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7C" w:rsidRPr="00AD1BA0" w:rsidRDefault="00B37A7C" w:rsidP="00101920">
      <w:pPr>
        <w:spacing w:after="0" w:line="360" w:lineRule="auto"/>
        <w:jc w:val="center"/>
        <w:rPr>
          <w:rFonts w:ascii="Times New Roman" w:hAnsi="Times New Roman" w:cs="Times New Roman"/>
          <w:b/>
          <w:sz w:val="28"/>
          <w:szCs w:val="28"/>
        </w:rPr>
      </w:pPr>
      <w:r w:rsidRPr="00AD1BA0">
        <w:rPr>
          <w:rFonts w:ascii="Times New Roman" w:hAnsi="Times New Roman" w:cs="Times New Roman"/>
          <w:b/>
          <w:sz w:val="28"/>
          <w:szCs w:val="28"/>
        </w:rPr>
        <w:t>MỞ ĐẦU</w:t>
      </w:r>
    </w:p>
    <w:p w:rsidR="00B37A7C" w:rsidRPr="00AD1BA0" w:rsidRDefault="00B37A7C" w:rsidP="00AD1BA0">
      <w:pPr>
        <w:spacing w:after="0" w:line="360" w:lineRule="auto"/>
        <w:rPr>
          <w:rFonts w:ascii="Times New Roman" w:hAnsi="Times New Roman" w:cs="Times New Roman"/>
          <w:b/>
          <w:sz w:val="26"/>
          <w:szCs w:val="26"/>
        </w:rPr>
      </w:pPr>
      <w:r w:rsidRPr="00AD1BA0">
        <w:rPr>
          <w:rFonts w:ascii="Times New Roman" w:hAnsi="Times New Roman" w:cs="Times New Roman"/>
          <w:b/>
          <w:sz w:val="26"/>
          <w:szCs w:val="26"/>
        </w:rPr>
        <w:t>CHƯƠNG 1: MỞ ĐẦU.</w:t>
      </w:r>
    </w:p>
    <w:p w:rsidR="00B37A7C" w:rsidRPr="003B1AB3" w:rsidRDefault="00852828" w:rsidP="00852828">
      <w:pPr>
        <w:pStyle w:val="Heading1"/>
        <w:spacing w:before="0" w:line="360" w:lineRule="auto"/>
        <w:rPr>
          <w:rFonts w:cs="Times New Roman"/>
          <w:b w:val="0"/>
          <w:szCs w:val="26"/>
        </w:rPr>
      </w:pPr>
      <w:r w:rsidRPr="003B1AB3">
        <w:rPr>
          <w:rStyle w:val="Heading1Char"/>
          <w:rFonts w:cs="Times New Roman"/>
          <w:b/>
        </w:rPr>
        <w:t>1.1.</w:t>
      </w:r>
      <w:r w:rsidRPr="003B1AB3">
        <w:rPr>
          <w:rFonts w:cs="Times New Roman"/>
          <w:b w:val="0"/>
          <w:szCs w:val="26"/>
        </w:rPr>
        <w:t xml:space="preserve">  </w:t>
      </w:r>
      <w:r w:rsidR="00B37A7C" w:rsidRPr="003B1AB3">
        <w:rPr>
          <w:rStyle w:val="Heading1Char"/>
          <w:rFonts w:cs="Times New Roman"/>
          <w:b/>
        </w:rPr>
        <w:t>Sự cần thiết của đề tài</w:t>
      </w:r>
      <w:r w:rsidR="00B37A7C" w:rsidRPr="003B1AB3">
        <w:rPr>
          <w:rFonts w:cs="Times New Roman"/>
          <w:b w:val="0"/>
          <w:szCs w:val="26"/>
        </w:rPr>
        <w:t>:</w:t>
      </w:r>
    </w:p>
    <w:p w:rsidR="00B37A7C" w:rsidRPr="00AD1BA0" w:rsidRDefault="00B37A7C" w:rsidP="00852828">
      <w:pPr>
        <w:pStyle w:val="Normal7"/>
        <w:spacing w:line="360" w:lineRule="auto"/>
        <w:ind w:firstLine="360"/>
        <w:jc w:val="both"/>
        <w:rPr>
          <w:color w:val="000000"/>
          <w:sz w:val="26"/>
          <w:szCs w:val="26"/>
        </w:rPr>
      </w:pPr>
      <w:r w:rsidRPr="00AD1BA0">
        <w:rPr>
          <w:color w:val="000000"/>
          <w:sz w:val="26"/>
          <w:szCs w:val="26"/>
        </w:rPr>
        <w:t xml:space="preserve">Tại các doanh nghiệp sản xuất, đặc biệt là với những doanh nghiệp sản xuất có qui mô lớn, sản xuất những mặt hàng có tính cạnh tranh cao, ngoài các yếu tố nguồn vốn, nguồn nguyên liệu, thị trường,… thì một trong những nội dung có ý nghĩa quan trọng hàng đầu là công việc quản trị chi phí và tính giá thành sản phẩm. </w:t>
      </w:r>
    </w:p>
    <w:p w:rsidR="00B37A7C" w:rsidRPr="00AD1BA0" w:rsidRDefault="00B37A7C" w:rsidP="00AD1BA0">
      <w:pPr>
        <w:pStyle w:val="Normal7"/>
        <w:spacing w:line="360" w:lineRule="auto"/>
        <w:ind w:firstLine="360"/>
        <w:jc w:val="both"/>
        <w:rPr>
          <w:color w:val="000000"/>
          <w:sz w:val="26"/>
          <w:szCs w:val="26"/>
        </w:rPr>
      </w:pPr>
      <w:r w:rsidRPr="00AD1BA0">
        <w:rPr>
          <w:color w:val="000000"/>
          <w:sz w:val="26"/>
          <w:szCs w:val="26"/>
        </w:rPr>
        <w:t xml:space="preserve">Trong nền kinh tế thị trường có sự quản lý và điều tiết của nhà nước hiện nay, sự cạnh tranh giữa các doanh nghiệp ngày càng khốc liệt hơn nên vấn đề giá bán ngày càng giữ vai trò quan trọng vì nó chính là công cụ cạnh tranh sắc bén của doanh nghiệp. Để có được giá bán hợp lý, doanh nghiệp phải hạch toán và tính giá thành sản phẩm vừa đúng, vừa chính xác. Điều này sẽ tạo nên một cái nền vững chắc, giúp cho việc hạ giá thành sản phẩm một cách hiệu quả hơn nhờ loại bỏ được những chi phí bất hợp lý nhưng vẫn không ngừng nâng cao chất lượng sản phẩm. </w:t>
      </w:r>
    </w:p>
    <w:p w:rsidR="00B37A7C" w:rsidRPr="00AD1BA0" w:rsidRDefault="00B37A7C" w:rsidP="00AD1BA0">
      <w:pPr>
        <w:pStyle w:val="Normal7"/>
        <w:spacing w:line="360" w:lineRule="auto"/>
        <w:ind w:firstLine="360"/>
        <w:jc w:val="both"/>
        <w:rPr>
          <w:color w:val="000000"/>
          <w:sz w:val="26"/>
          <w:szCs w:val="26"/>
        </w:rPr>
      </w:pPr>
      <w:r w:rsidRPr="00AD1BA0">
        <w:rPr>
          <w:color w:val="000000"/>
          <w:sz w:val="26"/>
          <w:szCs w:val="26"/>
        </w:rPr>
        <w:t xml:space="preserve">Trong suốt thời gian học tập, được tiếp thu những kiến thức về kế toán doanh nghiệp dưới nhiều góc độ: quản trị, chi phí, ... Trong đó, những kiến thức về kế toán chi phí sản xuất và tính giá thành sản phẩm rất hay và lôi cuốn em. Với nền kiến thức ấy, em rất nóng lòng muốn được tiếp cận với thực tế để học hỏi thêm. </w:t>
      </w:r>
    </w:p>
    <w:p w:rsidR="00B37A7C" w:rsidRPr="00AD1BA0" w:rsidRDefault="00B37A7C" w:rsidP="00AD1BA0">
      <w:pPr>
        <w:pStyle w:val="Normal7"/>
        <w:spacing w:line="360" w:lineRule="auto"/>
        <w:ind w:firstLine="720"/>
        <w:jc w:val="both"/>
        <w:rPr>
          <w:color w:val="000000"/>
          <w:sz w:val="26"/>
          <w:szCs w:val="26"/>
        </w:rPr>
      </w:pPr>
      <w:r w:rsidRPr="00AD1BA0">
        <w:rPr>
          <w:color w:val="000000"/>
          <w:sz w:val="26"/>
          <w:szCs w:val="26"/>
        </w:rPr>
        <w:t xml:space="preserve">Thời gian thực tập tại Công ty Sản xuất Thiên Đông là khoảng thời gian em phát hiện được nhiều điều mới lạ về lĩnh vực yêu thích của mình trên thực tế. Những điều học được ở trường giúp cho em nhận ra sự khác nhau giữa lý thuyết và thực tế về kế toán chi phí sản xuất và tính giá thành sản phẩm. Chính điều này càng thôi thúc và tạo cho em nhiều hứng thú để tìm hiểu sâu hơn. </w:t>
      </w:r>
    </w:p>
    <w:p w:rsidR="00B37A7C" w:rsidRPr="00AD1BA0" w:rsidRDefault="00B37A7C" w:rsidP="00AD1BA0">
      <w:pPr>
        <w:pStyle w:val="Normal7"/>
        <w:spacing w:line="360" w:lineRule="auto"/>
        <w:ind w:firstLine="720"/>
        <w:jc w:val="both"/>
        <w:rPr>
          <w:color w:val="000000"/>
          <w:sz w:val="26"/>
          <w:szCs w:val="26"/>
        </w:rPr>
      </w:pPr>
      <w:r w:rsidRPr="00AD1BA0">
        <w:rPr>
          <w:color w:val="000000"/>
          <w:sz w:val="26"/>
          <w:szCs w:val="26"/>
        </w:rPr>
        <w:t>Xuất phát từ những lý do trên, em quyết định chọn đề tài cho báo cáo chuyên đề thực tập là “Kế toán chi phí sản xuất và tính giá thành sản phẩm tại Công Ty Sản xuất Thiên Đông”</w:t>
      </w:r>
    </w:p>
    <w:p w:rsidR="00B37A7C" w:rsidRPr="00AD1BA0" w:rsidRDefault="00B37A7C" w:rsidP="00AD1BA0">
      <w:pPr>
        <w:pStyle w:val="Heading1"/>
        <w:spacing w:before="0" w:line="360" w:lineRule="auto"/>
        <w:rPr>
          <w:rFonts w:cs="Times New Roman"/>
          <w:b w:val="0"/>
          <w:szCs w:val="26"/>
        </w:rPr>
      </w:pPr>
      <w:r w:rsidRPr="00AD1BA0">
        <w:rPr>
          <w:rFonts w:cs="Times New Roman"/>
          <w:szCs w:val="26"/>
        </w:rPr>
        <w:t>1.2.</w:t>
      </w:r>
      <w:r w:rsidR="00852828">
        <w:rPr>
          <w:rFonts w:cs="Times New Roman"/>
          <w:szCs w:val="26"/>
        </w:rPr>
        <w:t xml:space="preserve"> </w:t>
      </w:r>
      <w:r w:rsidRPr="00AD1BA0">
        <w:rPr>
          <w:rFonts w:cs="Times New Roman"/>
          <w:szCs w:val="26"/>
        </w:rPr>
        <w:t xml:space="preserve"> </w:t>
      </w:r>
      <w:r w:rsidRPr="00AD1BA0">
        <w:rPr>
          <w:rFonts w:cs="Times New Roman"/>
        </w:rPr>
        <w:t>Mục tiêu nghiên cứu</w:t>
      </w:r>
      <w:r w:rsidRPr="00AD1BA0">
        <w:rPr>
          <w:rFonts w:cs="Times New Roman"/>
          <w:szCs w:val="26"/>
        </w:rPr>
        <w:t>:</w:t>
      </w:r>
    </w:p>
    <w:p w:rsidR="00B37A7C" w:rsidRPr="00AD1BA0" w:rsidRDefault="00B37A7C"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Tìm hiểu tổng quan về công tác kế toán của Công ty Sản xuất Thiên Đông như tổ chức bộ máy kế toán, hình thức sổ kế toán áp dụng.</w:t>
      </w:r>
    </w:p>
    <w:p w:rsidR="00B37A7C" w:rsidRPr="00AD1BA0" w:rsidRDefault="00B37A7C"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lastRenderedPageBreak/>
        <w:t>- Tìm hiểu quy trình tập hợp chi phí sản xuất, và phương pháp tính giá thành sản phẩm tại đơn vị.</w:t>
      </w:r>
    </w:p>
    <w:p w:rsidR="00B37A7C" w:rsidRPr="00AD1BA0" w:rsidRDefault="00B37A7C"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Đối chiếu, so sánh thực trạng của công ty với lý thuyết đã học đưa ra nhận xét, đánh giá về tổ chức bộ máy kế toán, hình thức sổ kế toán áp dụng, và về thực trạng quy trình tập hợp chi phí sản xuất, phương pháp tính giá thành sản phẩm tại đơn vị</w:t>
      </w:r>
    </w:p>
    <w:p w:rsidR="00B37A7C" w:rsidRPr="00AD1BA0" w:rsidRDefault="00B37A7C" w:rsidP="00AD1BA0">
      <w:pPr>
        <w:pStyle w:val="Heading1"/>
        <w:spacing w:before="0" w:line="360" w:lineRule="auto"/>
        <w:rPr>
          <w:rFonts w:cs="Times New Roman"/>
          <w:b w:val="0"/>
          <w:szCs w:val="26"/>
        </w:rPr>
      </w:pPr>
      <w:r w:rsidRPr="00AD1BA0">
        <w:rPr>
          <w:rFonts w:cs="Times New Roman"/>
          <w:szCs w:val="26"/>
        </w:rPr>
        <w:t xml:space="preserve">1.3. </w:t>
      </w:r>
      <w:r w:rsidRPr="00AD1BA0">
        <w:rPr>
          <w:rFonts w:cs="Times New Roman"/>
        </w:rPr>
        <w:t>Phương pháp nghiên cứu</w:t>
      </w:r>
      <w:r w:rsidRPr="00AD1BA0">
        <w:rPr>
          <w:rFonts w:cs="Times New Roman"/>
          <w:szCs w:val="26"/>
        </w:rPr>
        <w:t>:</w:t>
      </w:r>
    </w:p>
    <w:p w:rsidR="00B37A7C" w:rsidRPr="00AD1BA0" w:rsidRDefault="00B37A7C"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Quan sát việc tổ chức công tác kế toán để có cái nhìn tổng quan về thực tế tại doanh nghiệp.</w:t>
      </w:r>
    </w:p>
    <w:p w:rsidR="00B37A7C" w:rsidRPr="00AD1BA0" w:rsidRDefault="00B37A7C"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Phỏng vấn nhân viên kế toán phụ trách tập hợp chi phí và tính giá thành sản phẩm để hiểu rõ hơn về đối tượng tập hợp chi phí, qui trình tập hợp chi phí và phương pháp tính giá thành sản phẩm áp dụng tại Doanh nghiệp. Từ đó, nắm được các nội dụng cần triển khai trong đề tài, đảm bảo phản ánh đầy đủ thực trạng tại công ty.</w:t>
      </w:r>
    </w:p>
    <w:p w:rsidR="00B37A7C" w:rsidRPr="00AD1BA0" w:rsidRDefault="00B37A7C"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Thu thập số liệu thực tế từ kế toán tập hợp chi phí và tính giá thành, phân tích số liệu, xử lý số liệu thu thập được nhằm đảm bảo phản ánh trung thực về chi phí tập hợp và giá thành sản phẩm.</w:t>
      </w:r>
    </w:p>
    <w:p w:rsidR="00B37A7C" w:rsidRPr="00AD1BA0" w:rsidRDefault="00B37A7C"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Tham khảo sách, giáo trình chuyên ngành để so sánh thực trạng tại Doanh nghiệp với lý thuyết.</w:t>
      </w:r>
    </w:p>
    <w:p w:rsidR="00B37A7C" w:rsidRPr="00AD1BA0" w:rsidRDefault="00B37A7C" w:rsidP="00AD1BA0">
      <w:pPr>
        <w:pStyle w:val="Heading1"/>
        <w:spacing w:before="0" w:line="360" w:lineRule="auto"/>
        <w:rPr>
          <w:rFonts w:cs="Times New Roman"/>
          <w:b w:val="0"/>
          <w:szCs w:val="26"/>
        </w:rPr>
      </w:pPr>
      <w:r w:rsidRPr="00AD1BA0">
        <w:rPr>
          <w:rFonts w:cs="Times New Roman"/>
          <w:szCs w:val="26"/>
        </w:rPr>
        <w:t xml:space="preserve">1.4. </w:t>
      </w:r>
      <w:r w:rsidRPr="00AD1BA0">
        <w:rPr>
          <w:rFonts w:cs="Times New Roman"/>
        </w:rPr>
        <w:t>Phạm vi và giới hạn của đề tài</w:t>
      </w:r>
      <w:r w:rsidRPr="00AD1BA0">
        <w:rPr>
          <w:rFonts w:cs="Times New Roman"/>
          <w:szCs w:val="26"/>
        </w:rPr>
        <w:t>:</w:t>
      </w:r>
    </w:p>
    <w:p w:rsidR="00B37A7C" w:rsidRPr="00AD1BA0" w:rsidRDefault="00B37A7C"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 Thời gian lấy số liệu: Tháng 11/2011.</w:t>
      </w:r>
    </w:p>
    <w:p w:rsidR="00B37A7C" w:rsidRPr="00AD1BA0" w:rsidRDefault="00B37A7C"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 Tập trung đi sâu phân tích việc tính giá thành cho công trình ASG, sản xuất xuất ăn công nghiệp tại xưởng sản xuất Thiên Đông tại Dĩ An, Bình Dương.</w:t>
      </w:r>
    </w:p>
    <w:p w:rsidR="00B37A7C" w:rsidRPr="00AD1BA0" w:rsidRDefault="00B37A7C" w:rsidP="00AD1BA0">
      <w:pPr>
        <w:pStyle w:val="Heading1"/>
        <w:spacing w:before="0" w:line="360" w:lineRule="auto"/>
        <w:rPr>
          <w:rFonts w:cs="Times New Roman"/>
          <w:b w:val="0"/>
          <w:szCs w:val="26"/>
        </w:rPr>
      </w:pPr>
      <w:r w:rsidRPr="00AD1BA0">
        <w:rPr>
          <w:rFonts w:cs="Times New Roman"/>
          <w:szCs w:val="26"/>
        </w:rPr>
        <w:t xml:space="preserve">1.5. </w:t>
      </w:r>
      <w:r w:rsidRPr="00AD1BA0">
        <w:rPr>
          <w:rFonts w:cs="Times New Roman"/>
        </w:rPr>
        <w:t>Bố cục đề tài</w:t>
      </w:r>
      <w:r w:rsidRPr="00AD1BA0">
        <w:rPr>
          <w:rFonts w:cs="Times New Roman"/>
          <w:szCs w:val="26"/>
        </w:rPr>
        <w:t>:</w:t>
      </w:r>
    </w:p>
    <w:p w:rsidR="00B37A7C" w:rsidRPr="00AD1BA0" w:rsidRDefault="00B37A7C" w:rsidP="00AD1BA0">
      <w:pPr>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Mở đầu</w:t>
      </w:r>
    </w:p>
    <w:p w:rsidR="00B37A7C" w:rsidRPr="00AD1BA0" w:rsidRDefault="00B37A7C"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Chương 1: Mở đầu.</w:t>
      </w:r>
    </w:p>
    <w:p w:rsidR="00B37A7C" w:rsidRPr="00AD1BA0" w:rsidRDefault="00B37A7C" w:rsidP="00AD1BA0">
      <w:pPr>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Nội dung</w:t>
      </w:r>
    </w:p>
    <w:p w:rsidR="00B37A7C" w:rsidRPr="00AD1BA0" w:rsidRDefault="00B37A7C"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Chương 2: Giới thiệu chung về Công ty Sản xuất Thiên Đông.</w:t>
      </w:r>
    </w:p>
    <w:p w:rsidR="00B37A7C" w:rsidRPr="00AD1BA0" w:rsidRDefault="00B37A7C"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Chương 3: Thực trạng kế toán CPSX và tính giá thành sản phẩm tại Công ty Sản xuất Thiên Đông.</w:t>
      </w:r>
    </w:p>
    <w:p w:rsidR="00B37A7C" w:rsidRPr="00AD1BA0" w:rsidRDefault="00B37A7C"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Chương 4: Nhận xét, kiến nghị.</w:t>
      </w:r>
    </w:p>
    <w:p w:rsidR="00B37A7C" w:rsidRPr="00AD1BA0" w:rsidRDefault="00B37A7C" w:rsidP="00AD1BA0">
      <w:pPr>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Kết luận.</w:t>
      </w:r>
    </w:p>
    <w:p w:rsidR="00C262B1" w:rsidRPr="00AD1BA0" w:rsidRDefault="00A032D0" w:rsidP="00AD1BA0">
      <w:pPr>
        <w:spacing w:after="0" w:line="360" w:lineRule="auto"/>
        <w:jc w:val="center"/>
        <w:rPr>
          <w:rFonts w:ascii="Times New Roman" w:hAnsi="Times New Roman" w:cs="Times New Roman"/>
          <w:b/>
          <w:sz w:val="28"/>
          <w:szCs w:val="28"/>
        </w:rPr>
      </w:pPr>
      <w:r w:rsidRPr="00AD1BA0">
        <w:rPr>
          <w:rFonts w:ascii="Times New Roman" w:hAnsi="Times New Roman" w:cs="Times New Roman"/>
          <w:b/>
          <w:sz w:val="28"/>
          <w:szCs w:val="28"/>
        </w:rPr>
        <w:lastRenderedPageBreak/>
        <w:t>NỘI DUNG</w:t>
      </w:r>
    </w:p>
    <w:p w:rsidR="00C262B1" w:rsidRPr="00AD1BA0" w:rsidRDefault="009F4512" w:rsidP="00AD1BA0">
      <w:pPr>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 xml:space="preserve">CHƯƠNG 2: </w:t>
      </w:r>
      <w:r w:rsidR="00C262B1" w:rsidRPr="00AD1BA0">
        <w:rPr>
          <w:rFonts w:ascii="Times New Roman" w:hAnsi="Times New Roman" w:cs="Times New Roman"/>
          <w:b/>
          <w:sz w:val="26"/>
          <w:szCs w:val="26"/>
        </w:rPr>
        <w:t>GIỚI THIỆU CHUNG VỀ CÔNG TY SẢN XUẤT THIÊN ĐÔNG.</w:t>
      </w:r>
    </w:p>
    <w:p w:rsidR="00C262B1" w:rsidRPr="00AD1BA0" w:rsidRDefault="00C262B1" w:rsidP="00AD1BA0">
      <w:pPr>
        <w:pStyle w:val="Heading1"/>
        <w:spacing w:before="0" w:line="360" w:lineRule="auto"/>
        <w:rPr>
          <w:rFonts w:cs="Times New Roman"/>
          <w:szCs w:val="26"/>
        </w:rPr>
      </w:pPr>
      <w:r w:rsidRPr="00AD1BA0">
        <w:rPr>
          <w:rFonts w:cs="Times New Roman"/>
          <w:szCs w:val="26"/>
        </w:rPr>
        <w:t xml:space="preserve">2.1. </w:t>
      </w:r>
      <w:r w:rsidRPr="00AD1BA0">
        <w:rPr>
          <w:rFonts w:cs="Times New Roman"/>
        </w:rPr>
        <w:t>Lịch sử hình thành phát triển</w:t>
      </w:r>
      <w:r w:rsidRPr="00AD1BA0">
        <w:rPr>
          <w:rFonts w:cs="Times New Roman"/>
          <w:szCs w:val="26"/>
        </w:rPr>
        <w:t>:</w:t>
      </w:r>
    </w:p>
    <w:p w:rsidR="00A132F8" w:rsidRPr="00AD1BA0" w:rsidRDefault="008A733A"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xml:space="preserve">- </w:t>
      </w:r>
      <w:r w:rsidR="00B763F5" w:rsidRPr="00AD1BA0">
        <w:rPr>
          <w:rFonts w:ascii="Times New Roman" w:hAnsi="Times New Roman" w:cs="Times New Roman"/>
          <w:sz w:val="26"/>
          <w:szCs w:val="26"/>
        </w:rPr>
        <w:t>Doanh nghiệp tư nhân sản xuất Thiên Đông được thành lập và đăng ký kinh doanh năm 05/08/2003.</w:t>
      </w:r>
    </w:p>
    <w:p w:rsidR="00B763F5" w:rsidRPr="00AD1BA0" w:rsidRDefault="00B763F5"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Tên giao dịch đầy đủ: DOANH NGHIỆP TƯ NHÂN SẢN XUẤT THIÊN ĐÔNG</w:t>
      </w:r>
    </w:p>
    <w:p w:rsidR="00B763F5" w:rsidRPr="00AD1BA0" w:rsidRDefault="00B763F5"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Mã số thuế: 3700516194</w:t>
      </w:r>
    </w:p>
    <w:p w:rsidR="00B763F5" w:rsidRPr="00AD1BA0" w:rsidRDefault="00B763F5"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Số đăng ký kinh doanh: 4601000665</w:t>
      </w:r>
    </w:p>
    <w:p w:rsidR="00B763F5" w:rsidRPr="00AD1BA0" w:rsidRDefault="00B763F5"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Trụ sở đặt tại: Số 29/24, Ấp Bình Đường, xã An Bình, huyện Dĩ An, Bình Dương.</w:t>
      </w:r>
    </w:p>
    <w:p w:rsidR="00B763F5" w:rsidRPr="00AD1BA0" w:rsidRDefault="00B763F5"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Số điện thoại: 0650.791477          Fax: 0650.791477</w:t>
      </w:r>
    </w:p>
    <w:p w:rsidR="00B763F5" w:rsidRPr="00AD1BA0" w:rsidRDefault="008A733A"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xml:space="preserve">- </w:t>
      </w:r>
      <w:r w:rsidR="00B763F5" w:rsidRPr="00AD1BA0">
        <w:rPr>
          <w:rFonts w:ascii="Times New Roman" w:hAnsi="Times New Roman" w:cs="Times New Roman"/>
          <w:sz w:val="26"/>
          <w:szCs w:val="26"/>
        </w:rPr>
        <w:t>Ngành nghề kinh doanh: Sản xuất kinh doanh bột trét tường. Thi công các công trình công nghiệp và dân dụng. Cung cấ</w:t>
      </w:r>
      <w:r w:rsidR="00D202BB" w:rsidRPr="00AD1BA0">
        <w:rPr>
          <w:rFonts w:ascii="Times New Roman" w:hAnsi="Times New Roman" w:cs="Times New Roman"/>
          <w:sz w:val="26"/>
          <w:szCs w:val="26"/>
        </w:rPr>
        <w:t>p x</w:t>
      </w:r>
      <w:r w:rsidR="00B763F5" w:rsidRPr="00AD1BA0">
        <w:rPr>
          <w:rFonts w:ascii="Times New Roman" w:hAnsi="Times New Roman" w:cs="Times New Roman"/>
          <w:sz w:val="26"/>
          <w:szCs w:val="26"/>
        </w:rPr>
        <w:t>uất ăn công nghiệp. Kinh doanh hàng trang trí nội thất, kim khí điện máy, gỗ dân dụng, gỗ mỹ nghệ.</w:t>
      </w:r>
    </w:p>
    <w:p w:rsidR="00B763F5" w:rsidRPr="00AD1BA0" w:rsidRDefault="00B763F5"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Tổng số lao động trong công ty : 135 người.</w:t>
      </w:r>
    </w:p>
    <w:p w:rsidR="00B763F5" w:rsidRPr="00AD1BA0" w:rsidRDefault="008A733A"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xml:space="preserve">- </w:t>
      </w:r>
      <w:r w:rsidR="00B763F5" w:rsidRPr="00AD1BA0">
        <w:rPr>
          <w:rFonts w:ascii="Times New Roman" w:hAnsi="Times New Roman" w:cs="Times New Roman"/>
          <w:sz w:val="26"/>
          <w:szCs w:val="26"/>
        </w:rPr>
        <w:t>Mục đích, phạ</w:t>
      </w:r>
      <w:r w:rsidR="005A34E9" w:rsidRPr="00AD1BA0">
        <w:rPr>
          <w:rFonts w:ascii="Times New Roman" w:hAnsi="Times New Roman" w:cs="Times New Roman"/>
          <w:sz w:val="26"/>
          <w:szCs w:val="26"/>
        </w:rPr>
        <w:t>m vi hoạt động</w:t>
      </w:r>
      <w:r w:rsidR="00B763F5" w:rsidRPr="00AD1BA0">
        <w:rPr>
          <w:rFonts w:ascii="Times New Roman" w:hAnsi="Times New Roman" w:cs="Times New Roman"/>
          <w:sz w:val="26"/>
          <w:szCs w:val="26"/>
        </w:rPr>
        <w:t xml:space="preserve"> và phương châm của công ty:</w:t>
      </w:r>
    </w:p>
    <w:p w:rsidR="00B763F5" w:rsidRPr="00AD1BA0" w:rsidRDefault="008A733A"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 xml:space="preserve">+ </w:t>
      </w:r>
      <w:r w:rsidR="00B763F5" w:rsidRPr="00AD1BA0">
        <w:rPr>
          <w:rFonts w:ascii="Times New Roman" w:hAnsi="Times New Roman" w:cs="Times New Roman"/>
          <w:sz w:val="26"/>
          <w:szCs w:val="26"/>
        </w:rPr>
        <w:t xml:space="preserve">Mục đích sản xuất: </w:t>
      </w:r>
      <w:r w:rsidR="005A34E9" w:rsidRPr="00AD1BA0">
        <w:rPr>
          <w:rFonts w:ascii="Times New Roman" w:hAnsi="Times New Roman" w:cs="Times New Roman"/>
          <w:sz w:val="26"/>
          <w:szCs w:val="26"/>
        </w:rPr>
        <w:t>Cung cấp các bữa ăn trưa, chiều, tối, các bữa ăn tập thể cho các công ty nhà máy, văn phòng, bệnh viện, trường học,…nhằm cung cấp nhu cầu thiết yếu cho nhân viên, công nhân là được ăn uống đầy đủ chất dinh dưỡng, hợp vệ sinh, để công nhân viên, đoàn thể có thể yên tâm sản xuất.</w:t>
      </w:r>
    </w:p>
    <w:p w:rsidR="00B763F5" w:rsidRPr="00AD1BA0" w:rsidRDefault="008A733A" w:rsidP="00AD1BA0">
      <w:pPr>
        <w:spacing w:after="0" w:line="360" w:lineRule="auto"/>
        <w:ind w:firstLine="360"/>
        <w:jc w:val="both"/>
        <w:rPr>
          <w:rFonts w:ascii="Times New Roman" w:hAnsi="Times New Roman" w:cs="Times New Roman"/>
          <w:color w:val="000000"/>
          <w:sz w:val="26"/>
          <w:szCs w:val="26"/>
        </w:rPr>
      </w:pPr>
      <w:r w:rsidRPr="00AD1BA0">
        <w:rPr>
          <w:rFonts w:ascii="Times New Roman" w:hAnsi="Times New Roman" w:cs="Times New Roman"/>
          <w:sz w:val="26"/>
          <w:szCs w:val="26"/>
        </w:rPr>
        <w:t xml:space="preserve">+ </w:t>
      </w:r>
      <w:r w:rsidR="005A34E9" w:rsidRPr="00AD1BA0">
        <w:rPr>
          <w:rFonts w:ascii="Times New Roman" w:hAnsi="Times New Roman" w:cs="Times New Roman"/>
          <w:sz w:val="26"/>
          <w:szCs w:val="26"/>
        </w:rPr>
        <w:t>Phạm vi hoạt động:</w:t>
      </w:r>
      <w:r w:rsidR="005A34E9" w:rsidRPr="00AD1BA0">
        <w:rPr>
          <w:rFonts w:ascii="Times New Roman" w:hAnsi="Times New Roman" w:cs="Times New Roman"/>
          <w:color w:val="000000"/>
          <w:sz w:val="26"/>
          <w:szCs w:val="26"/>
        </w:rPr>
        <w:t xml:space="preserve"> được giao dịch với các doanh nghiệp trong và ngoài nước nhằm đáp ứng nhu cầu sản xuất chế biến và tiêu thụ sản phẩm.</w:t>
      </w:r>
    </w:p>
    <w:p w:rsidR="00F17728" w:rsidRPr="00AD1BA0" w:rsidRDefault="008A733A" w:rsidP="00AD1BA0">
      <w:pPr>
        <w:spacing w:after="0" w:line="360" w:lineRule="auto"/>
        <w:ind w:firstLine="360"/>
        <w:jc w:val="both"/>
        <w:rPr>
          <w:rFonts w:ascii="Times New Roman" w:hAnsi="Times New Roman" w:cs="Times New Roman"/>
          <w:color w:val="000000"/>
          <w:sz w:val="26"/>
          <w:szCs w:val="26"/>
        </w:rPr>
      </w:pPr>
      <w:r w:rsidRPr="00AD1BA0">
        <w:rPr>
          <w:rFonts w:ascii="Times New Roman" w:hAnsi="Times New Roman" w:cs="Times New Roman"/>
          <w:color w:val="000000"/>
          <w:sz w:val="26"/>
          <w:szCs w:val="26"/>
        </w:rPr>
        <w:t>+</w:t>
      </w:r>
      <w:r w:rsidR="005A34E9" w:rsidRPr="00AD1BA0">
        <w:rPr>
          <w:rFonts w:ascii="Times New Roman" w:hAnsi="Times New Roman" w:cs="Times New Roman"/>
          <w:color w:val="000000"/>
          <w:sz w:val="26"/>
          <w:szCs w:val="26"/>
        </w:rPr>
        <w:t xml:space="preserve"> Phương châm tất cả vì khách hàng và đạo đức nghề nghiệp củ</w:t>
      </w:r>
      <w:r w:rsidRPr="00AD1BA0">
        <w:rPr>
          <w:rFonts w:ascii="Times New Roman" w:hAnsi="Times New Roman" w:cs="Times New Roman"/>
          <w:color w:val="000000"/>
          <w:sz w:val="26"/>
          <w:szCs w:val="26"/>
        </w:rPr>
        <w:t>a công ty</w:t>
      </w:r>
      <w:r w:rsidR="00011337" w:rsidRPr="00AD1BA0">
        <w:rPr>
          <w:rFonts w:ascii="Times New Roman" w:hAnsi="Times New Roman" w:cs="Times New Roman"/>
          <w:color w:val="000000"/>
          <w:sz w:val="26"/>
          <w:szCs w:val="26"/>
        </w:rPr>
        <w:t>, điều công ty quan tâm hàng đầu là: Vệ sinh an toàn thực phẩm, thực đơn phong phú. Công ty cam kết phục vụ nhanh chóng, tận tình có nhiều món ăn ngon miệng và đầy đủ chất dinh dưỡng để khách hàng lựa chọn suất ăn hợp lý</w:t>
      </w:r>
      <w:r w:rsidR="00F17728" w:rsidRPr="00AD1BA0">
        <w:rPr>
          <w:rFonts w:ascii="Times New Roman" w:hAnsi="Times New Roman" w:cs="Times New Roman"/>
          <w:color w:val="000000"/>
          <w:sz w:val="26"/>
          <w:szCs w:val="26"/>
        </w:rPr>
        <w:t>.</w:t>
      </w:r>
    </w:p>
    <w:p w:rsidR="00FE3880" w:rsidRPr="00AD1BA0" w:rsidRDefault="00C262B1" w:rsidP="00AD1BA0">
      <w:pPr>
        <w:pStyle w:val="Heading1"/>
        <w:spacing w:before="0" w:line="360" w:lineRule="auto"/>
        <w:rPr>
          <w:rFonts w:cs="Times New Roman"/>
          <w:szCs w:val="26"/>
        </w:rPr>
      </w:pPr>
      <w:r w:rsidRPr="00AD1BA0">
        <w:rPr>
          <w:rFonts w:cs="Times New Roman"/>
          <w:szCs w:val="26"/>
        </w:rPr>
        <w:t>2.2</w:t>
      </w:r>
      <w:r w:rsidRPr="00AD1BA0">
        <w:rPr>
          <w:rFonts w:cs="Times New Roman"/>
        </w:rPr>
        <w:t>. Tổ chức bộ máy quản lý</w:t>
      </w:r>
      <w:r w:rsidR="00F17728" w:rsidRPr="00AD1BA0">
        <w:rPr>
          <w:rFonts w:cs="Times New Roman"/>
          <w:szCs w:val="26"/>
        </w:rPr>
        <w:t>:</w:t>
      </w:r>
    </w:p>
    <w:p w:rsidR="00406DF7" w:rsidRPr="00AD1BA0" w:rsidRDefault="00406DF7" w:rsidP="00AD1BA0">
      <w:pPr>
        <w:spacing w:after="0" w:line="360" w:lineRule="auto"/>
        <w:ind w:firstLine="360"/>
        <w:jc w:val="center"/>
        <w:rPr>
          <w:rFonts w:ascii="Times New Roman" w:hAnsi="Times New Roman" w:cs="Times New Roman"/>
          <w:b/>
          <w:sz w:val="26"/>
          <w:szCs w:val="26"/>
        </w:rPr>
      </w:pPr>
      <w:r w:rsidRPr="00AD1BA0">
        <w:rPr>
          <w:rFonts w:ascii="Times New Roman" w:hAnsi="Times New Roman" w:cs="Times New Roman"/>
          <w:b/>
          <w:sz w:val="26"/>
          <w:szCs w:val="26"/>
          <w:u w:val="single"/>
        </w:rPr>
        <w:t xml:space="preserve">Sơ đồ </w:t>
      </w:r>
      <w:r w:rsidR="00CB0C18" w:rsidRPr="00AD1BA0">
        <w:rPr>
          <w:rFonts w:ascii="Times New Roman" w:hAnsi="Times New Roman" w:cs="Times New Roman"/>
          <w:b/>
          <w:sz w:val="26"/>
          <w:szCs w:val="26"/>
          <w:u w:val="single"/>
        </w:rPr>
        <w:t>2.</w:t>
      </w:r>
      <w:r w:rsidRPr="00AD1BA0">
        <w:rPr>
          <w:rFonts w:ascii="Times New Roman" w:hAnsi="Times New Roman" w:cs="Times New Roman"/>
          <w:b/>
          <w:sz w:val="26"/>
          <w:szCs w:val="26"/>
          <w:u w:val="single"/>
        </w:rPr>
        <w:t>1:</w:t>
      </w:r>
      <w:r w:rsidRPr="00AD1BA0">
        <w:rPr>
          <w:rFonts w:ascii="Times New Roman" w:hAnsi="Times New Roman" w:cs="Times New Roman"/>
          <w:b/>
          <w:sz w:val="26"/>
          <w:szCs w:val="26"/>
        </w:rPr>
        <w:t xml:space="preserve"> Sơ đồ tổ chức bộ máy quản lý Công ty Sản xuất Thiên Đông</w:t>
      </w:r>
    </w:p>
    <w:p w:rsidR="00C336EC" w:rsidRPr="00AD1BA0" w:rsidRDefault="00206129"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noProof/>
          <w:sz w:val="26"/>
          <w:szCs w:val="26"/>
        </w:rPr>
        <w:lastRenderedPageBreak/>
        <w:drawing>
          <wp:inline distT="0" distB="0" distL="0" distR="0">
            <wp:extent cx="5253990" cy="2484120"/>
            <wp:effectExtent l="76200" t="152400" r="2286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E1D43" w:rsidRPr="00AD1BA0" w:rsidRDefault="001A7B79" w:rsidP="00AD1BA0">
      <w:pPr>
        <w:pStyle w:val="ListParagraph"/>
        <w:numPr>
          <w:ilvl w:val="0"/>
          <w:numId w:val="2"/>
        </w:numPr>
        <w:spacing w:after="0" w:line="360" w:lineRule="auto"/>
        <w:ind w:left="360"/>
        <w:jc w:val="both"/>
        <w:rPr>
          <w:rFonts w:ascii="Times New Roman" w:hAnsi="Times New Roman" w:cs="Times New Roman"/>
          <w:sz w:val="26"/>
          <w:szCs w:val="26"/>
        </w:rPr>
      </w:pPr>
      <w:r w:rsidRPr="00AD1BA0">
        <w:rPr>
          <w:rFonts w:ascii="Times New Roman" w:hAnsi="Times New Roman" w:cs="Times New Roman"/>
          <w:b/>
          <w:sz w:val="26"/>
          <w:szCs w:val="26"/>
        </w:rPr>
        <w:t>Giám đốc:</w:t>
      </w:r>
      <w:r w:rsidRPr="00AD1BA0">
        <w:rPr>
          <w:rFonts w:ascii="Times New Roman" w:hAnsi="Times New Roman" w:cs="Times New Roman"/>
          <w:sz w:val="26"/>
          <w:szCs w:val="26"/>
        </w:rPr>
        <w:t xml:space="preserve"> </w:t>
      </w:r>
    </w:p>
    <w:p w:rsidR="00C262B1" w:rsidRPr="00AD1BA0" w:rsidRDefault="009E1D43"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L</w:t>
      </w:r>
      <w:r w:rsidR="001A7B79" w:rsidRPr="00AD1BA0">
        <w:rPr>
          <w:rFonts w:ascii="Times New Roman" w:hAnsi="Times New Roman" w:cs="Times New Roman"/>
          <w:sz w:val="26"/>
          <w:szCs w:val="26"/>
        </w:rPr>
        <w:t>à người đứng đầu Công ty, chịu trách nhiệm điều hành chung mọi hoạt động sản xuất kinh doanh.</w:t>
      </w:r>
    </w:p>
    <w:p w:rsidR="009E1D43" w:rsidRPr="00AD1BA0" w:rsidRDefault="001A7B79" w:rsidP="00AD1BA0">
      <w:pPr>
        <w:pStyle w:val="ListParagraph"/>
        <w:numPr>
          <w:ilvl w:val="0"/>
          <w:numId w:val="2"/>
        </w:numPr>
        <w:spacing w:after="0" w:line="360" w:lineRule="auto"/>
        <w:ind w:left="360"/>
        <w:jc w:val="both"/>
        <w:rPr>
          <w:rFonts w:ascii="Times New Roman" w:hAnsi="Times New Roman" w:cs="Times New Roman"/>
          <w:b/>
          <w:sz w:val="26"/>
          <w:szCs w:val="26"/>
        </w:rPr>
      </w:pPr>
      <w:r w:rsidRPr="00AD1BA0">
        <w:rPr>
          <w:rFonts w:ascii="Times New Roman" w:hAnsi="Times New Roman" w:cs="Times New Roman"/>
          <w:b/>
          <w:sz w:val="26"/>
          <w:szCs w:val="26"/>
        </w:rPr>
        <w:t xml:space="preserve">Phó giám đốc: </w:t>
      </w:r>
    </w:p>
    <w:p w:rsidR="001A7B79" w:rsidRPr="00AD1BA0" w:rsidRDefault="009E1D43" w:rsidP="00AD1BA0">
      <w:pPr>
        <w:spacing w:after="0" w:line="360" w:lineRule="auto"/>
        <w:ind w:firstLine="360"/>
        <w:jc w:val="both"/>
        <w:rPr>
          <w:rFonts w:ascii="Times New Roman" w:hAnsi="Times New Roman" w:cs="Times New Roman"/>
          <w:b/>
          <w:sz w:val="26"/>
          <w:szCs w:val="26"/>
        </w:rPr>
      </w:pPr>
      <w:r w:rsidRPr="00AD1BA0">
        <w:rPr>
          <w:rFonts w:ascii="Times New Roman" w:hAnsi="Times New Roman" w:cs="Times New Roman"/>
          <w:color w:val="000000"/>
          <w:sz w:val="26"/>
          <w:szCs w:val="26"/>
        </w:rPr>
        <w:t>L</w:t>
      </w:r>
      <w:r w:rsidR="001A7B79" w:rsidRPr="00AD1BA0">
        <w:rPr>
          <w:rFonts w:ascii="Times New Roman" w:hAnsi="Times New Roman" w:cs="Times New Roman"/>
          <w:color w:val="000000"/>
          <w:sz w:val="26"/>
          <w:szCs w:val="26"/>
        </w:rPr>
        <w:t>à người giúp việc cho Giám đốc trong công tác lãnh đạo Công ty. Thay mặt giám đốc quản trị điều hành mọi công tác khi Giám đốc đi vắng.</w:t>
      </w:r>
    </w:p>
    <w:p w:rsidR="009E1D43" w:rsidRPr="00AD1BA0" w:rsidRDefault="00E77975" w:rsidP="00AD1BA0">
      <w:pPr>
        <w:pStyle w:val="ListParagraph"/>
        <w:numPr>
          <w:ilvl w:val="0"/>
          <w:numId w:val="2"/>
        </w:numPr>
        <w:spacing w:after="0" w:line="360" w:lineRule="auto"/>
        <w:ind w:left="360"/>
        <w:jc w:val="both"/>
        <w:rPr>
          <w:rFonts w:ascii="Times New Roman" w:hAnsi="Times New Roman" w:cs="Times New Roman"/>
          <w:sz w:val="26"/>
          <w:szCs w:val="26"/>
        </w:rPr>
      </w:pPr>
      <w:r w:rsidRPr="00AD1BA0">
        <w:rPr>
          <w:rFonts w:ascii="Times New Roman" w:hAnsi="Times New Roman" w:cs="Times New Roman"/>
          <w:b/>
          <w:sz w:val="26"/>
          <w:szCs w:val="26"/>
        </w:rPr>
        <w:t xml:space="preserve">Bộ phận </w:t>
      </w:r>
      <w:r w:rsidR="009E1D43" w:rsidRPr="00AD1BA0">
        <w:rPr>
          <w:rFonts w:ascii="Times New Roman" w:hAnsi="Times New Roman" w:cs="Times New Roman"/>
          <w:b/>
          <w:sz w:val="26"/>
          <w:szCs w:val="26"/>
        </w:rPr>
        <w:t>H</w:t>
      </w:r>
      <w:r w:rsidRPr="00AD1BA0">
        <w:rPr>
          <w:rFonts w:ascii="Times New Roman" w:hAnsi="Times New Roman" w:cs="Times New Roman"/>
          <w:b/>
          <w:sz w:val="26"/>
          <w:szCs w:val="26"/>
        </w:rPr>
        <w:t>ành chính</w:t>
      </w:r>
      <w:r w:rsidR="00374FF0" w:rsidRPr="00AD1BA0">
        <w:rPr>
          <w:rFonts w:ascii="Times New Roman" w:hAnsi="Times New Roman" w:cs="Times New Roman"/>
          <w:b/>
          <w:sz w:val="26"/>
          <w:szCs w:val="26"/>
        </w:rPr>
        <w:t>, nhân sự</w:t>
      </w:r>
      <w:r w:rsidRPr="00AD1BA0">
        <w:rPr>
          <w:rFonts w:ascii="Times New Roman" w:hAnsi="Times New Roman" w:cs="Times New Roman"/>
          <w:b/>
          <w:sz w:val="26"/>
          <w:szCs w:val="26"/>
        </w:rPr>
        <w:t>:</w:t>
      </w:r>
      <w:r w:rsidR="009E1D43" w:rsidRPr="00AD1BA0">
        <w:rPr>
          <w:rFonts w:ascii="Times New Roman" w:hAnsi="Times New Roman" w:cs="Times New Roman"/>
          <w:color w:val="000000"/>
          <w:sz w:val="26"/>
          <w:szCs w:val="26"/>
        </w:rPr>
        <w:t xml:space="preserve"> </w:t>
      </w:r>
    </w:p>
    <w:p w:rsidR="00013E1A" w:rsidRPr="00AD1BA0" w:rsidRDefault="009E1D43" w:rsidP="00AD1BA0">
      <w:pPr>
        <w:spacing w:after="0" w:line="360" w:lineRule="auto"/>
        <w:ind w:firstLine="360"/>
        <w:jc w:val="both"/>
        <w:rPr>
          <w:rFonts w:ascii="Times New Roman" w:hAnsi="Times New Roman" w:cs="Times New Roman"/>
          <w:color w:val="000000"/>
          <w:sz w:val="26"/>
          <w:szCs w:val="26"/>
        </w:rPr>
      </w:pPr>
      <w:r w:rsidRPr="00AD1BA0">
        <w:rPr>
          <w:rFonts w:ascii="Times New Roman" w:hAnsi="Times New Roman" w:cs="Times New Roman"/>
          <w:color w:val="000000"/>
          <w:sz w:val="26"/>
          <w:szCs w:val="26"/>
        </w:rPr>
        <w:t>C</w:t>
      </w:r>
      <w:r w:rsidR="00E77975" w:rsidRPr="00AD1BA0">
        <w:rPr>
          <w:rFonts w:ascii="Times New Roman" w:hAnsi="Times New Roman" w:cs="Times New Roman"/>
          <w:color w:val="000000"/>
          <w:sz w:val="26"/>
          <w:szCs w:val="26"/>
        </w:rPr>
        <w:t>ó nhiệm vụ quản lý hồ sơ cán bộ nhân viên, quản trị hành chính văn thư lưu trữ, tuyển dụng, giải quyết các vấn đề tiền lương, chế độ chính sách cho công nhân, nhân viên, công tác đời sống và trật tự an toàn Công ty.</w:t>
      </w:r>
    </w:p>
    <w:p w:rsidR="00C336EC" w:rsidRPr="00AD1BA0" w:rsidRDefault="00C336EC"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color w:val="000000"/>
          <w:sz w:val="26"/>
          <w:szCs w:val="26"/>
        </w:rPr>
        <w:t xml:space="preserve">Lập </w:t>
      </w:r>
      <w:r w:rsidR="00E53FDF" w:rsidRPr="00AD1BA0">
        <w:rPr>
          <w:rFonts w:ascii="Times New Roman" w:hAnsi="Times New Roman" w:cs="Times New Roman"/>
          <w:color w:val="000000"/>
          <w:sz w:val="26"/>
          <w:szCs w:val="26"/>
        </w:rPr>
        <w:t>Danh sách thực đơn hàng tuần</w:t>
      </w:r>
      <w:r w:rsidR="006178CE" w:rsidRPr="00AD1BA0">
        <w:rPr>
          <w:rFonts w:ascii="Times New Roman" w:hAnsi="Times New Roman" w:cs="Times New Roman"/>
          <w:color w:val="000000"/>
          <w:sz w:val="26"/>
          <w:szCs w:val="26"/>
        </w:rPr>
        <w:t>,</w:t>
      </w:r>
      <w:r w:rsidR="00E53FDF" w:rsidRPr="00AD1BA0">
        <w:rPr>
          <w:rFonts w:ascii="Times New Roman" w:hAnsi="Times New Roman" w:cs="Times New Roman"/>
          <w:color w:val="000000"/>
          <w:sz w:val="26"/>
          <w:szCs w:val="26"/>
        </w:rPr>
        <w:t xml:space="preserve"> </w:t>
      </w:r>
      <w:r w:rsidRPr="00AD1BA0">
        <w:rPr>
          <w:rFonts w:ascii="Times New Roman" w:hAnsi="Times New Roman" w:cs="Times New Roman"/>
          <w:color w:val="000000"/>
          <w:sz w:val="26"/>
          <w:szCs w:val="26"/>
        </w:rPr>
        <w:t>bảng</w:t>
      </w:r>
      <w:r w:rsidR="006178CE" w:rsidRPr="00AD1BA0">
        <w:rPr>
          <w:rFonts w:ascii="Times New Roman" w:hAnsi="Times New Roman" w:cs="Times New Roman"/>
          <w:color w:val="000000"/>
          <w:sz w:val="26"/>
          <w:szCs w:val="26"/>
        </w:rPr>
        <w:t xml:space="preserve"> </w:t>
      </w:r>
      <w:r w:rsidRPr="00AD1BA0">
        <w:rPr>
          <w:rFonts w:ascii="Times New Roman" w:hAnsi="Times New Roman" w:cs="Times New Roman"/>
          <w:color w:val="000000"/>
          <w:sz w:val="26"/>
          <w:szCs w:val="26"/>
        </w:rPr>
        <w:t xml:space="preserve">Dự trù nguyên vật liệu </w:t>
      </w:r>
      <w:r w:rsidR="00E53FDF" w:rsidRPr="00AD1BA0">
        <w:rPr>
          <w:rFonts w:ascii="Times New Roman" w:hAnsi="Times New Roman" w:cs="Times New Roman"/>
          <w:color w:val="000000"/>
          <w:sz w:val="26"/>
          <w:szCs w:val="26"/>
        </w:rPr>
        <w:t xml:space="preserve">hàng ngày </w:t>
      </w:r>
      <w:r w:rsidRPr="00AD1BA0">
        <w:rPr>
          <w:rFonts w:ascii="Times New Roman" w:hAnsi="Times New Roman" w:cs="Times New Roman"/>
          <w:color w:val="000000"/>
          <w:sz w:val="26"/>
          <w:szCs w:val="26"/>
        </w:rPr>
        <w:t>(tính định mức theo suất ăn</w:t>
      </w:r>
      <w:r w:rsidR="00E53FDF" w:rsidRPr="00AD1BA0">
        <w:rPr>
          <w:rFonts w:ascii="Times New Roman" w:hAnsi="Times New Roman" w:cs="Times New Roman"/>
          <w:color w:val="000000"/>
          <w:sz w:val="26"/>
          <w:szCs w:val="26"/>
        </w:rPr>
        <w:t xml:space="preserve"> cung cấp cho ngày sau</w:t>
      </w:r>
      <w:r w:rsidRPr="00AD1BA0">
        <w:rPr>
          <w:rFonts w:ascii="Times New Roman" w:hAnsi="Times New Roman" w:cs="Times New Roman"/>
          <w:color w:val="000000"/>
          <w:sz w:val="26"/>
          <w:szCs w:val="26"/>
        </w:rPr>
        <w:t>) cho các công trình làm căn cứ cho việc nhập nguyên vật liệu và sản xuất suất ăn công nghiệp.</w:t>
      </w:r>
    </w:p>
    <w:p w:rsidR="009E1D43" w:rsidRPr="00AD1BA0" w:rsidRDefault="009E1D43" w:rsidP="00AD1BA0">
      <w:pPr>
        <w:pStyle w:val="ListParagraph"/>
        <w:numPr>
          <w:ilvl w:val="0"/>
          <w:numId w:val="2"/>
        </w:numPr>
        <w:spacing w:after="0" w:line="360" w:lineRule="auto"/>
        <w:ind w:left="360"/>
        <w:jc w:val="both"/>
        <w:rPr>
          <w:rFonts w:ascii="Times New Roman" w:hAnsi="Times New Roman" w:cs="Times New Roman"/>
          <w:sz w:val="26"/>
          <w:szCs w:val="26"/>
        </w:rPr>
      </w:pPr>
      <w:r w:rsidRPr="00AD1BA0">
        <w:rPr>
          <w:rFonts w:ascii="Times New Roman" w:hAnsi="Times New Roman" w:cs="Times New Roman"/>
          <w:b/>
          <w:color w:val="000000"/>
          <w:sz w:val="26"/>
          <w:szCs w:val="26"/>
        </w:rPr>
        <w:t>Bộ phận Kế toán:</w:t>
      </w:r>
    </w:p>
    <w:p w:rsidR="00F17728" w:rsidRPr="00AD1BA0" w:rsidRDefault="009E1D43" w:rsidP="00AD1BA0">
      <w:pPr>
        <w:spacing w:after="0" w:line="360" w:lineRule="auto"/>
        <w:ind w:firstLine="360"/>
        <w:jc w:val="both"/>
        <w:rPr>
          <w:rFonts w:ascii="Times New Roman" w:hAnsi="Times New Roman" w:cs="Times New Roman"/>
          <w:color w:val="000000"/>
          <w:sz w:val="26"/>
          <w:szCs w:val="26"/>
        </w:rPr>
      </w:pPr>
      <w:r w:rsidRPr="00AD1BA0">
        <w:rPr>
          <w:rFonts w:ascii="Times New Roman" w:hAnsi="Times New Roman" w:cs="Times New Roman"/>
          <w:color w:val="000000"/>
          <w:sz w:val="26"/>
          <w:szCs w:val="26"/>
        </w:rPr>
        <w:t>Do kế toán trưởng điều hành có nhiệm vụ hạch toán, phân bổ chi phí, tổng hợp, quyết toán theo Luật kế</w:t>
      </w:r>
      <w:r w:rsidR="00A942E6" w:rsidRPr="00AD1BA0">
        <w:rPr>
          <w:rFonts w:ascii="Times New Roman" w:hAnsi="Times New Roman" w:cs="Times New Roman"/>
          <w:color w:val="000000"/>
          <w:sz w:val="26"/>
          <w:szCs w:val="26"/>
        </w:rPr>
        <w:t xml:space="preserve"> toán đã ban hành, l</w:t>
      </w:r>
      <w:r w:rsidRPr="00AD1BA0">
        <w:rPr>
          <w:rFonts w:ascii="Times New Roman" w:hAnsi="Times New Roman" w:cs="Times New Roman"/>
          <w:color w:val="000000"/>
          <w:sz w:val="26"/>
          <w:szCs w:val="26"/>
        </w:rPr>
        <w:t>ập</w:t>
      </w:r>
      <w:r w:rsidR="00632444" w:rsidRPr="00AD1BA0">
        <w:rPr>
          <w:rFonts w:ascii="Times New Roman" w:hAnsi="Times New Roman" w:cs="Times New Roman"/>
          <w:color w:val="000000"/>
          <w:sz w:val="26"/>
          <w:szCs w:val="26"/>
        </w:rPr>
        <w:t xml:space="preserve"> </w:t>
      </w:r>
      <w:r w:rsidRPr="00AD1BA0">
        <w:rPr>
          <w:rFonts w:ascii="Times New Roman" w:hAnsi="Times New Roman" w:cs="Times New Roman"/>
          <w:color w:val="000000"/>
          <w:sz w:val="26"/>
          <w:szCs w:val="26"/>
        </w:rPr>
        <w:t>báo cáo tài chính đúng kỳ.</w:t>
      </w:r>
    </w:p>
    <w:p w:rsidR="00632444" w:rsidRPr="00AD1BA0" w:rsidRDefault="00D47972" w:rsidP="00AD1BA0">
      <w:pPr>
        <w:pStyle w:val="ListParagraph"/>
        <w:numPr>
          <w:ilvl w:val="0"/>
          <w:numId w:val="2"/>
        </w:numPr>
        <w:spacing w:after="0" w:line="360" w:lineRule="auto"/>
        <w:ind w:left="360"/>
        <w:jc w:val="both"/>
        <w:rPr>
          <w:rFonts w:ascii="Times New Roman" w:hAnsi="Times New Roman" w:cs="Times New Roman"/>
          <w:b/>
          <w:sz w:val="26"/>
          <w:szCs w:val="26"/>
        </w:rPr>
      </w:pPr>
      <w:r w:rsidRPr="00AD1BA0">
        <w:rPr>
          <w:rFonts w:ascii="Times New Roman" w:hAnsi="Times New Roman" w:cs="Times New Roman"/>
          <w:b/>
          <w:sz w:val="26"/>
          <w:szCs w:val="26"/>
        </w:rPr>
        <w:t>Xưởng</w:t>
      </w:r>
      <w:r w:rsidR="00632444" w:rsidRPr="00AD1BA0">
        <w:rPr>
          <w:rFonts w:ascii="Times New Roman" w:hAnsi="Times New Roman" w:cs="Times New Roman"/>
          <w:b/>
          <w:sz w:val="26"/>
          <w:szCs w:val="26"/>
        </w:rPr>
        <w:t xml:space="preserve"> sản xuất:</w:t>
      </w:r>
    </w:p>
    <w:p w:rsidR="00BE3116" w:rsidRPr="00AD1BA0" w:rsidRDefault="00632444" w:rsidP="00AD1BA0">
      <w:pPr>
        <w:spacing w:after="0" w:line="360" w:lineRule="auto"/>
        <w:ind w:firstLine="360"/>
        <w:jc w:val="both"/>
        <w:rPr>
          <w:rFonts w:ascii="Times New Roman" w:hAnsi="Times New Roman" w:cs="Times New Roman"/>
          <w:color w:val="000000"/>
          <w:sz w:val="26"/>
          <w:szCs w:val="26"/>
        </w:rPr>
      </w:pPr>
      <w:r w:rsidRPr="00AD1BA0">
        <w:rPr>
          <w:rFonts w:ascii="Times New Roman" w:hAnsi="Times New Roman" w:cs="Times New Roman"/>
          <w:color w:val="000000"/>
          <w:sz w:val="26"/>
          <w:szCs w:val="26"/>
        </w:rPr>
        <w:t>Là một phân xưởng sản xuất, chuyên sản xuấ</w:t>
      </w:r>
      <w:r w:rsidR="00630421" w:rsidRPr="00AD1BA0">
        <w:rPr>
          <w:rFonts w:ascii="Times New Roman" w:hAnsi="Times New Roman" w:cs="Times New Roman"/>
          <w:color w:val="000000"/>
          <w:sz w:val="26"/>
          <w:szCs w:val="26"/>
        </w:rPr>
        <w:t>t xuất ăn công nghiệp</w:t>
      </w:r>
      <w:r w:rsidRPr="00AD1BA0">
        <w:rPr>
          <w:rFonts w:ascii="Times New Roman" w:hAnsi="Times New Roman" w:cs="Times New Roman"/>
          <w:color w:val="000000"/>
          <w:sz w:val="26"/>
          <w:szCs w:val="26"/>
        </w:rPr>
        <w:t>, do Trưởng phân xưởng điều hành, có nhiệm vụ sản xuất sản phẩ</w:t>
      </w:r>
      <w:r w:rsidR="00630421" w:rsidRPr="00AD1BA0">
        <w:rPr>
          <w:rFonts w:ascii="Times New Roman" w:hAnsi="Times New Roman" w:cs="Times New Roman"/>
          <w:color w:val="000000"/>
          <w:sz w:val="26"/>
          <w:szCs w:val="26"/>
        </w:rPr>
        <w:t>m theo lệnh sản xuất</w:t>
      </w:r>
      <w:r w:rsidRPr="00AD1BA0">
        <w:rPr>
          <w:rFonts w:ascii="Times New Roman" w:hAnsi="Times New Roman" w:cs="Times New Roman"/>
          <w:color w:val="000000"/>
          <w:sz w:val="26"/>
          <w:szCs w:val="26"/>
        </w:rPr>
        <w:t xml:space="preserve"> của Công ty, sử dụng tiết kiệm và an toàn nguyên, nhiên, vật liệ</w:t>
      </w:r>
      <w:r w:rsidR="001D72D7" w:rsidRPr="00AD1BA0">
        <w:rPr>
          <w:rFonts w:ascii="Times New Roman" w:hAnsi="Times New Roman" w:cs="Times New Roman"/>
          <w:color w:val="000000"/>
          <w:sz w:val="26"/>
          <w:szCs w:val="26"/>
        </w:rPr>
        <w:t>u. . .</w:t>
      </w:r>
    </w:p>
    <w:p w:rsidR="00D50DA1" w:rsidRPr="00AD1BA0" w:rsidRDefault="00D50DA1" w:rsidP="00AD1BA0">
      <w:pPr>
        <w:pStyle w:val="ListParagraph"/>
        <w:numPr>
          <w:ilvl w:val="0"/>
          <w:numId w:val="2"/>
        </w:numPr>
        <w:spacing w:after="0" w:line="360" w:lineRule="auto"/>
        <w:ind w:left="360"/>
        <w:jc w:val="both"/>
        <w:rPr>
          <w:rFonts w:ascii="Times New Roman" w:hAnsi="Times New Roman" w:cs="Times New Roman"/>
          <w:b/>
          <w:sz w:val="26"/>
          <w:szCs w:val="26"/>
        </w:rPr>
      </w:pPr>
      <w:r w:rsidRPr="00AD1BA0">
        <w:rPr>
          <w:rFonts w:ascii="Times New Roman" w:hAnsi="Times New Roman" w:cs="Times New Roman"/>
          <w:b/>
          <w:sz w:val="26"/>
          <w:szCs w:val="26"/>
        </w:rPr>
        <w:lastRenderedPageBreak/>
        <w:t>Bộ phận vận chuyển:</w:t>
      </w:r>
    </w:p>
    <w:p w:rsidR="00862FC0" w:rsidRPr="00AD1BA0" w:rsidRDefault="00862FC0"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Đối với các công trình sản xuất tạ</w:t>
      </w:r>
      <w:r w:rsidR="002C5CE3" w:rsidRPr="00AD1BA0">
        <w:rPr>
          <w:rFonts w:ascii="Times New Roman" w:hAnsi="Times New Roman" w:cs="Times New Roman"/>
          <w:sz w:val="26"/>
          <w:szCs w:val="26"/>
        </w:rPr>
        <w:t>i xưởng</w:t>
      </w:r>
      <w:r w:rsidRPr="00AD1BA0">
        <w:rPr>
          <w:rFonts w:ascii="Times New Roman" w:hAnsi="Times New Roman" w:cs="Times New Roman"/>
          <w:sz w:val="26"/>
          <w:szCs w:val="26"/>
        </w:rPr>
        <w:t xml:space="preserve">: có nhiệm vụ vận chuyển suất ăn công nghiệp </w:t>
      </w:r>
      <w:r w:rsidR="00374FF0" w:rsidRPr="00AD1BA0">
        <w:rPr>
          <w:rFonts w:ascii="Times New Roman" w:hAnsi="Times New Roman" w:cs="Times New Roman"/>
          <w:sz w:val="26"/>
          <w:szCs w:val="26"/>
        </w:rPr>
        <w:t xml:space="preserve">và công nhân phục vụ </w:t>
      </w:r>
      <w:r w:rsidRPr="00AD1BA0">
        <w:rPr>
          <w:rFonts w:ascii="Times New Roman" w:hAnsi="Times New Roman" w:cs="Times New Roman"/>
          <w:sz w:val="26"/>
          <w:szCs w:val="26"/>
        </w:rPr>
        <w:t xml:space="preserve">đến </w:t>
      </w:r>
      <w:r w:rsidR="006C7333" w:rsidRPr="00AD1BA0">
        <w:rPr>
          <w:rFonts w:ascii="Times New Roman" w:hAnsi="Times New Roman" w:cs="Times New Roman"/>
          <w:sz w:val="26"/>
          <w:szCs w:val="26"/>
        </w:rPr>
        <w:t>c</w:t>
      </w:r>
      <w:r w:rsidRPr="00AD1BA0">
        <w:rPr>
          <w:rFonts w:ascii="Times New Roman" w:hAnsi="Times New Roman" w:cs="Times New Roman"/>
          <w:sz w:val="26"/>
          <w:szCs w:val="26"/>
        </w:rPr>
        <w:t>ông ty khách hàng</w:t>
      </w:r>
      <w:r w:rsidR="00374FF0" w:rsidRPr="00AD1BA0">
        <w:rPr>
          <w:rFonts w:ascii="Times New Roman" w:hAnsi="Times New Roman" w:cs="Times New Roman"/>
          <w:sz w:val="26"/>
          <w:szCs w:val="26"/>
        </w:rPr>
        <w:t xml:space="preserve"> cung cấp suất ăn cho công nhân</w:t>
      </w:r>
      <w:r w:rsidRPr="00AD1BA0">
        <w:rPr>
          <w:rFonts w:ascii="Times New Roman" w:hAnsi="Times New Roman" w:cs="Times New Roman"/>
          <w:sz w:val="26"/>
          <w:szCs w:val="26"/>
        </w:rPr>
        <w:t>.</w:t>
      </w:r>
    </w:p>
    <w:p w:rsidR="00862FC0" w:rsidRPr="00AD1BA0" w:rsidRDefault="00862FC0"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 xml:space="preserve">Đối với các công trình </w:t>
      </w:r>
      <w:r w:rsidR="00374FF0" w:rsidRPr="00AD1BA0">
        <w:rPr>
          <w:rFonts w:ascii="Times New Roman" w:hAnsi="Times New Roman" w:cs="Times New Roman"/>
          <w:sz w:val="26"/>
          <w:szCs w:val="26"/>
        </w:rPr>
        <w:t>sản xuất tại nhà ăn của công ty khách hàng: có nhiệm vụ vận chuyển nguyên vật liệu, và công nhân sản xuất để sản xuất suất ăn công nghiệp tại nhà ăn của công ty khách hàng.</w:t>
      </w:r>
    </w:p>
    <w:p w:rsidR="00D50DA1" w:rsidRPr="00AD1BA0" w:rsidRDefault="00D50DA1" w:rsidP="00AD1BA0">
      <w:pPr>
        <w:pStyle w:val="Heading1"/>
        <w:spacing w:before="0" w:line="360" w:lineRule="auto"/>
        <w:rPr>
          <w:rFonts w:cs="Times New Roman"/>
          <w:b w:val="0"/>
          <w:szCs w:val="26"/>
        </w:rPr>
      </w:pPr>
      <w:r w:rsidRPr="00AD1BA0">
        <w:rPr>
          <w:rFonts w:cs="Times New Roman"/>
          <w:szCs w:val="26"/>
        </w:rPr>
        <w:t xml:space="preserve">2.3. </w:t>
      </w:r>
      <w:r w:rsidRPr="00AD1BA0">
        <w:rPr>
          <w:rFonts w:cs="Times New Roman"/>
        </w:rPr>
        <w:t>Tổ chứ</w:t>
      </w:r>
      <w:r w:rsidR="00A2631B">
        <w:rPr>
          <w:rFonts w:cs="Times New Roman"/>
        </w:rPr>
        <w:t>c công tác</w:t>
      </w:r>
      <w:r w:rsidRPr="00AD1BA0">
        <w:rPr>
          <w:rFonts w:cs="Times New Roman"/>
        </w:rPr>
        <w:t xml:space="preserve"> kế toán</w:t>
      </w:r>
      <w:r w:rsidRPr="00AD1BA0">
        <w:rPr>
          <w:rFonts w:cs="Times New Roman"/>
          <w:szCs w:val="26"/>
        </w:rPr>
        <w:t>:</w:t>
      </w:r>
    </w:p>
    <w:p w:rsidR="00B83370" w:rsidRPr="00AD1BA0" w:rsidRDefault="00B83370" w:rsidP="00AD1BA0">
      <w:pPr>
        <w:spacing w:after="0" w:line="360" w:lineRule="auto"/>
        <w:ind w:firstLine="900"/>
        <w:jc w:val="both"/>
        <w:rPr>
          <w:rFonts w:ascii="Times New Roman" w:hAnsi="Times New Roman" w:cs="Times New Roman"/>
          <w:b/>
          <w:sz w:val="26"/>
          <w:szCs w:val="26"/>
        </w:rPr>
      </w:pPr>
      <w:r w:rsidRPr="00AD1BA0">
        <w:rPr>
          <w:rFonts w:ascii="Times New Roman" w:hAnsi="Times New Roman" w:cs="Times New Roman"/>
          <w:b/>
          <w:sz w:val="26"/>
          <w:szCs w:val="26"/>
        </w:rPr>
        <w:t xml:space="preserve">2.3.1. </w:t>
      </w:r>
      <w:r w:rsidR="00FF6690">
        <w:rPr>
          <w:rFonts w:ascii="Times New Roman" w:hAnsi="Times New Roman" w:cs="Times New Roman"/>
          <w:b/>
          <w:sz w:val="26"/>
          <w:szCs w:val="26"/>
        </w:rPr>
        <w:t>Tổ chức</w:t>
      </w:r>
      <w:r w:rsidRPr="00AD1BA0">
        <w:rPr>
          <w:rFonts w:ascii="Times New Roman" w:hAnsi="Times New Roman" w:cs="Times New Roman"/>
          <w:b/>
          <w:sz w:val="26"/>
          <w:szCs w:val="26"/>
        </w:rPr>
        <w:t xml:space="preserve"> bộ máy kế</w:t>
      </w:r>
      <w:r w:rsidR="00FF6690">
        <w:rPr>
          <w:rFonts w:ascii="Times New Roman" w:hAnsi="Times New Roman" w:cs="Times New Roman"/>
          <w:b/>
          <w:sz w:val="26"/>
          <w:szCs w:val="26"/>
        </w:rPr>
        <w:t xml:space="preserve"> toán:</w:t>
      </w:r>
    </w:p>
    <w:p w:rsidR="00046B81" w:rsidRDefault="00E95778" w:rsidP="001B26EB">
      <w:pPr>
        <w:spacing w:after="0" w:line="360" w:lineRule="auto"/>
        <w:ind w:firstLine="360"/>
        <w:jc w:val="both"/>
        <w:rPr>
          <w:rFonts w:ascii="Times New Roman" w:hAnsi="Times New Roman" w:cs="Times New Roman"/>
          <w:color w:val="000000"/>
          <w:sz w:val="26"/>
          <w:szCs w:val="26"/>
        </w:rPr>
      </w:pPr>
      <w:r w:rsidRPr="00AD1BA0">
        <w:rPr>
          <w:rFonts w:ascii="Times New Roman" w:hAnsi="Times New Roman" w:cs="Times New Roman"/>
          <w:color w:val="000000"/>
          <w:sz w:val="26"/>
          <w:szCs w:val="26"/>
        </w:rPr>
        <w:t xml:space="preserve">Công ty  tổ chức </w:t>
      </w:r>
      <w:r w:rsidR="00FF6690">
        <w:rPr>
          <w:rFonts w:ascii="Times New Roman" w:hAnsi="Times New Roman" w:cs="Times New Roman"/>
          <w:color w:val="000000"/>
          <w:sz w:val="26"/>
          <w:szCs w:val="26"/>
        </w:rPr>
        <w:t xml:space="preserve">công tác </w:t>
      </w:r>
      <w:r w:rsidRPr="00AD1BA0">
        <w:rPr>
          <w:rFonts w:ascii="Times New Roman" w:hAnsi="Times New Roman" w:cs="Times New Roman"/>
          <w:color w:val="000000"/>
          <w:sz w:val="26"/>
          <w:szCs w:val="26"/>
        </w:rPr>
        <w:t xml:space="preserve">kế toán </w:t>
      </w:r>
      <w:r w:rsidR="00FF6690">
        <w:rPr>
          <w:rFonts w:ascii="Times New Roman" w:hAnsi="Times New Roman" w:cs="Times New Roman"/>
          <w:color w:val="000000"/>
          <w:sz w:val="26"/>
          <w:szCs w:val="26"/>
        </w:rPr>
        <w:t>theo</w:t>
      </w:r>
      <w:r w:rsidRPr="00AD1BA0">
        <w:rPr>
          <w:rFonts w:ascii="Times New Roman" w:hAnsi="Times New Roman" w:cs="Times New Roman"/>
          <w:color w:val="000000"/>
          <w:sz w:val="26"/>
          <w:szCs w:val="26"/>
        </w:rPr>
        <w:t xml:space="preserve"> mô hình </w:t>
      </w:r>
      <w:r w:rsidR="00FF6690">
        <w:rPr>
          <w:rFonts w:ascii="Times New Roman" w:hAnsi="Times New Roman" w:cs="Times New Roman"/>
          <w:color w:val="000000"/>
          <w:sz w:val="26"/>
          <w:szCs w:val="26"/>
        </w:rPr>
        <w:t>tập trung.</w:t>
      </w:r>
      <w:r w:rsidR="004A2BE3">
        <w:rPr>
          <w:rFonts w:ascii="Times New Roman" w:hAnsi="Times New Roman" w:cs="Times New Roman"/>
          <w:color w:val="000000"/>
          <w:sz w:val="26"/>
          <w:szCs w:val="26"/>
        </w:rPr>
        <w:t xml:space="preserve"> </w:t>
      </w:r>
      <w:r w:rsidR="00FF6690">
        <w:rPr>
          <w:rFonts w:ascii="Times New Roman" w:hAnsi="Times New Roman" w:cs="Times New Roman"/>
          <w:color w:val="000000"/>
          <w:sz w:val="26"/>
          <w:szCs w:val="26"/>
        </w:rPr>
        <w:t>T</w:t>
      </w:r>
      <w:r w:rsidRPr="00AD1BA0">
        <w:rPr>
          <w:rFonts w:ascii="Times New Roman" w:hAnsi="Times New Roman" w:cs="Times New Roman"/>
          <w:color w:val="000000"/>
          <w:sz w:val="26"/>
          <w:szCs w:val="26"/>
        </w:rPr>
        <w:t>oàn bộ công việc xử lý thông tin trong toàn doanh nghiệp được thực hiện tập trung ở phòng kế toán, còn ở các bộ phận khác chỉ thực hiện việc thu thập, phân loại và chuyển chứng từ cùng báo cáo nghiệp vụ về phòng kế toán xử lý và tổng hợp thông tin</w:t>
      </w:r>
      <w:r w:rsidR="00B47D99" w:rsidRPr="00AD1BA0">
        <w:rPr>
          <w:rFonts w:ascii="Times New Roman" w:hAnsi="Times New Roman" w:cs="Times New Roman"/>
          <w:color w:val="000000"/>
          <w:sz w:val="26"/>
          <w:szCs w:val="26"/>
        </w:rPr>
        <w:t>.</w:t>
      </w:r>
    </w:p>
    <w:p w:rsidR="004A2BE3" w:rsidRPr="001B26EB" w:rsidRDefault="004A2BE3" w:rsidP="004A2BE3">
      <w:pPr>
        <w:spacing w:after="0" w:line="360" w:lineRule="auto"/>
        <w:jc w:val="both"/>
        <w:rPr>
          <w:rFonts w:ascii="Times New Roman" w:hAnsi="Times New Roman" w:cs="Times New Roman"/>
          <w:b/>
          <w:i/>
          <w:color w:val="000000"/>
          <w:sz w:val="26"/>
          <w:szCs w:val="26"/>
        </w:rPr>
      </w:pPr>
      <w:r w:rsidRPr="001B26EB">
        <w:rPr>
          <w:rFonts w:ascii="Times New Roman" w:hAnsi="Times New Roman" w:cs="Times New Roman"/>
          <w:b/>
          <w:i/>
          <w:color w:val="000000"/>
          <w:sz w:val="26"/>
          <w:szCs w:val="26"/>
        </w:rPr>
        <w:t>- Mô hình tổ chức bộ máy kế toán:</w:t>
      </w:r>
    </w:p>
    <w:p w:rsidR="00E12DD5" w:rsidRPr="00AD1BA0" w:rsidRDefault="00CB0C18" w:rsidP="00AD1BA0">
      <w:pPr>
        <w:spacing w:after="0" w:line="360" w:lineRule="auto"/>
        <w:ind w:firstLine="360"/>
        <w:jc w:val="center"/>
        <w:rPr>
          <w:rFonts w:ascii="Times New Roman" w:hAnsi="Times New Roman" w:cs="Times New Roman"/>
          <w:b/>
          <w:color w:val="000000"/>
          <w:sz w:val="26"/>
          <w:szCs w:val="26"/>
        </w:rPr>
      </w:pPr>
      <w:r w:rsidRPr="00AD1BA0">
        <w:rPr>
          <w:rFonts w:ascii="Times New Roman" w:hAnsi="Times New Roman" w:cs="Times New Roman"/>
          <w:b/>
          <w:color w:val="000000"/>
          <w:sz w:val="26"/>
          <w:szCs w:val="26"/>
          <w:u w:val="single"/>
        </w:rPr>
        <w:t>Sơ đồ 2.2:</w:t>
      </w:r>
      <w:r w:rsidRPr="00AD1BA0">
        <w:rPr>
          <w:rFonts w:ascii="Times New Roman" w:hAnsi="Times New Roman" w:cs="Times New Roman"/>
          <w:b/>
          <w:color w:val="000000"/>
          <w:sz w:val="26"/>
          <w:szCs w:val="26"/>
        </w:rPr>
        <w:t xml:space="preserve"> </w:t>
      </w:r>
      <w:r w:rsidR="00B47D99" w:rsidRPr="00AD1BA0">
        <w:rPr>
          <w:rFonts w:ascii="Times New Roman" w:hAnsi="Times New Roman" w:cs="Times New Roman"/>
          <w:b/>
          <w:color w:val="000000"/>
          <w:sz w:val="26"/>
          <w:szCs w:val="26"/>
        </w:rPr>
        <w:t>Sơ đồ tổ chức bộ máy kế toán</w:t>
      </w:r>
    </w:p>
    <w:p w:rsidR="00B47D99" w:rsidRPr="00AD1BA0" w:rsidRDefault="00CC01F5" w:rsidP="00AD1BA0">
      <w:pPr>
        <w:spacing w:after="0" w:line="360" w:lineRule="auto"/>
        <w:jc w:val="both"/>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2067" type="#_x0000_t32" style="position:absolute;left:0;text-align:left;margin-left:212.9pt;margin-top:29.8pt;width:0;height:31.2pt;z-index:251661312" o:connectortype="straight"/>
        </w:pict>
      </w:r>
      <w:r>
        <w:rPr>
          <w:rFonts w:ascii="Times New Roman" w:hAnsi="Times New Roman" w:cs="Times New Roman"/>
          <w:b/>
          <w:noProof/>
          <w:sz w:val="26"/>
          <w:szCs w:val="26"/>
        </w:rPr>
        <w:pict>
          <v:shapetype id="_x0000_t202" coordsize="21600,21600" o:spt="202" path="m,l,21600r21600,l21600,xe">
            <v:stroke joinstyle="miter"/>
            <v:path gradientshapeok="t" o:connecttype="rect"/>
          </v:shapetype>
          <v:shape id="_x0000_s2066" type="#_x0000_t202" style="position:absolute;left:0;text-align:left;margin-left:150.5pt;margin-top:2.2pt;width:130.2pt;height:27.6pt;z-index:251660288">
            <v:shadow on="t" opacity=".5" offset="6pt,6pt"/>
            <v:textbox style="mso-next-textbox:#_x0000_s2066">
              <w:txbxContent>
                <w:p w:rsidR="00C132A2" w:rsidRPr="00EC245A" w:rsidRDefault="00C132A2" w:rsidP="00B47D99">
                  <w:pPr>
                    <w:jc w:val="center"/>
                    <w:rPr>
                      <w:rFonts w:ascii="Times New Roman" w:hAnsi="Times New Roman" w:cs="Times New Roman"/>
                      <w:sz w:val="26"/>
                      <w:szCs w:val="26"/>
                    </w:rPr>
                  </w:pPr>
                  <w:r w:rsidRPr="00EC245A">
                    <w:rPr>
                      <w:rFonts w:ascii="Times New Roman" w:hAnsi="Times New Roman" w:cs="Times New Roman"/>
                      <w:sz w:val="26"/>
                      <w:szCs w:val="26"/>
                    </w:rPr>
                    <w:t>Kế toán trưởng</w:t>
                  </w:r>
                </w:p>
                <w:p w:rsidR="00C132A2" w:rsidRPr="00EC245A" w:rsidRDefault="00C132A2" w:rsidP="00B47D99">
                  <w:pPr>
                    <w:rPr>
                      <w:rFonts w:ascii="Times New Roman" w:hAnsi="Times New Roman" w:cs="Times New Roman"/>
                    </w:rPr>
                  </w:pPr>
                </w:p>
              </w:txbxContent>
            </v:textbox>
          </v:shape>
        </w:pict>
      </w:r>
      <w:r>
        <w:rPr>
          <w:rFonts w:ascii="Times New Roman" w:hAnsi="Times New Roman" w:cs="Times New Roman"/>
          <w:b/>
          <w:noProof/>
          <w:sz w:val="26"/>
          <w:szCs w:val="26"/>
        </w:rPr>
        <w:pict>
          <v:shape id="_x0000_s2068" type="#_x0000_t32" style="position:absolute;left:0;text-align:left;margin-left:41.9pt;margin-top:61pt;width:345pt;height:.05pt;z-index:251662336" o:connectortype="straight"/>
        </w:pict>
      </w:r>
      <w:r>
        <w:rPr>
          <w:rFonts w:ascii="Times New Roman" w:hAnsi="Times New Roman" w:cs="Times New Roman"/>
          <w:b/>
          <w:noProof/>
          <w:sz w:val="26"/>
          <w:szCs w:val="26"/>
        </w:rPr>
        <w:pict>
          <v:shape id="_x0000_s2069" type="#_x0000_t32" style="position:absolute;left:0;text-align:left;margin-left:41.9pt;margin-top:61pt;width:0;height:28.2pt;z-index:251663360" o:connectortype="straight">
            <v:stroke endarrow="block"/>
          </v:shape>
        </w:pict>
      </w:r>
      <w:r>
        <w:rPr>
          <w:rFonts w:ascii="Times New Roman" w:hAnsi="Times New Roman" w:cs="Times New Roman"/>
          <w:b/>
          <w:noProof/>
          <w:sz w:val="26"/>
          <w:szCs w:val="26"/>
        </w:rPr>
        <w:pict>
          <v:shape id="_x0000_s2070" type="#_x0000_t32" style="position:absolute;left:0;text-align:left;margin-left:126.5pt;margin-top:61pt;width:0;height:28.2pt;z-index:251664384" o:connectortype="straight">
            <v:stroke endarrow="block"/>
          </v:shape>
        </w:pict>
      </w:r>
      <w:r>
        <w:rPr>
          <w:rFonts w:ascii="Times New Roman" w:hAnsi="Times New Roman" w:cs="Times New Roman"/>
          <w:b/>
          <w:noProof/>
          <w:sz w:val="26"/>
          <w:szCs w:val="26"/>
        </w:rPr>
        <w:pict>
          <v:shape id="_x0000_s2077" type="#_x0000_t32" style="position:absolute;left:0;text-align:left;margin-left:386.9pt;margin-top:61pt;width:0;height:28.2pt;z-index:251671552" o:connectortype="straight">
            <v:stroke endarrow="block"/>
          </v:shape>
        </w:pict>
      </w:r>
      <w:r>
        <w:rPr>
          <w:rFonts w:ascii="Times New Roman" w:hAnsi="Times New Roman" w:cs="Times New Roman"/>
          <w:b/>
          <w:noProof/>
          <w:sz w:val="26"/>
          <w:szCs w:val="26"/>
        </w:rPr>
        <w:pict>
          <v:shape id="_x0000_s2072" type="#_x0000_t32" style="position:absolute;left:0;text-align:left;margin-left:304.1pt;margin-top:61pt;width:0;height:28.2pt;z-index:251666432" o:connectortype="straight">
            <v:stroke endarrow="block"/>
          </v:shape>
        </w:pict>
      </w:r>
      <w:r>
        <w:rPr>
          <w:rFonts w:ascii="Times New Roman" w:hAnsi="Times New Roman" w:cs="Times New Roman"/>
          <w:b/>
          <w:noProof/>
          <w:sz w:val="26"/>
          <w:szCs w:val="26"/>
        </w:rPr>
        <w:pict>
          <v:shape id="_x0000_s2071" type="#_x0000_t32" style="position:absolute;left:0;text-align:left;margin-left:212.9pt;margin-top:61pt;width:0;height:28.2pt;z-index:251665408" o:connectortype="straight">
            <v:stroke endarrow="block"/>
          </v:shape>
        </w:pict>
      </w:r>
      <w:r>
        <w:rPr>
          <w:rFonts w:ascii="Times New Roman" w:hAnsi="Times New Roman" w:cs="Times New Roman"/>
          <w:b/>
          <w:noProof/>
          <w:sz w:val="26"/>
          <w:szCs w:val="26"/>
        </w:rPr>
        <w:pict>
          <v:shape id="_x0000_s2078" type="#_x0000_t202" style="position:absolute;left:0;text-align:left;margin-left:355.1pt;margin-top:89.2pt;width:63.6pt;height:43.8pt;z-index:251672576">
            <v:shadow on="t" opacity=".5" offset="6pt,6pt"/>
            <v:textbox style="mso-next-textbox:#_x0000_s2078">
              <w:txbxContent>
                <w:p w:rsidR="00C132A2" w:rsidRPr="00D31324" w:rsidRDefault="00C132A2" w:rsidP="00B47D99">
                  <w:pPr>
                    <w:jc w:val="center"/>
                    <w:rPr>
                      <w:rFonts w:ascii="Times New Roman" w:hAnsi="Times New Roman" w:cs="Times New Roman"/>
                      <w:sz w:val="26"/>
                      <w:szCs w:val="26"/>
                    </w:rPr>
                  </w:pPr>
                  <w:r w:rsidRPr="00D31324">
                    <w:rPr>
                      <w:rFonts w:ascii="Times New Roman" w:hAnsi="Times New Roman" w:cs="Times New Roman"/>
                      <w:sz w:val="26"/>
                      <w:szCs w:val="26"/>
                    </w:rPr>
                    <w:t>Kế toán lương</w:t>
                  </w:r>
                </w:p>
              </w:txbxContent>
            </v:textbox>
          </v:shape>
        </w:pict>
      </w:r>
      <w:r>
        <w:rPr>
          <w:rFonts w:ascii="Times New Roman" w:hAnsi="Times New Roman" w:cs="Times New Roman"/>
          <w:b/>
          <w:noProof/>
          <w:sz w:val="26"/>
          <w:szCs w:val="26"/>
        </w:rPr>
        <w:pict>
          <v:shape id="_x0000_s2076" type="#_x0000_t202" style="position:absolute;left:0;text-align:left;margin-left:273.5pt;margin-top:89.2pt;width:65.4pt;height:43.8pt;z-index:251670528">
            <v:shadow on="t" opacity=".5" offset="6pt,6pt"/>
            <v:textbox style="mso-next-textbox:#_x0000_s2076">
              <w:txbxContent>
                <w:p w:rsidR="00C132A2" w:rsidRPr="00D31324" w:rsidRDefault="00C132A2" w:rsidP="00B47D99">
                  <w:pPr>
                    <w:jc w:val="center"/>
                    <w:rPr>
                      <w:rFonts w:ascii="Times New Roman" w:hAnsi="Times New Roman" w:cs="Times New Roman"/>
                      <w:sz w:val="26"/>
                      <w:szCs w:val="26"/>
                    </w:rPr>
                  </w:pPr>
                  <w:r w:rsidRPr="00D31324">
                    <w:rPr>
                      <w:rFonts w:ascii="Times New Roman" w:hAnsi="Times New Roman" w:cs="Times New Roman"/>
                      <w:sz w:val="26"/>
                      <w:szCs w:val="26"/>
                    </w:rPr>
                    <w:t>Kế toán quỹ</w:t>
                  </w:r>
                </w:p>
              </w:txbxContent>
            </v:textbox>
          </v:shape>
        </w:pict>
      </w:r>
      <w:r>
        <w:rPr>
          <w:rFonts w:ascii="Times New Roman" w:hAnsi="Times New Roman" w:cs="Times New Roman"/>
          <w:b/>
          <w:noProof/>
          <w:sz w:val="26"/>
          <w:szCs w:val="26"/>
        </w:rPr>
        <w:pict>
          <v:shape id="_x0000_s2075" type="#_x0000_t202" style="position:absolute;left:0;text-align:left;margin-left:172.1pt;margin-top:89.2pt;width:84.6pt;height:43.8pt;z-index:251669504">
            <v:shadow on="t" opacity=".5" offset="6pt,6pt"/>
            <v:textbox style="mso-next-textbox:#_x0000_s2075">
              <w:txbxContent>
                <w:p w:rsidR="00C132A2" w:rsidRPr="00EC245A" w:rsidRDefault="00C132A2" w:rsidP="00B47D99">
                  <w:pPr>
                    <w:rPr>
                      <w:rFonts w:ascii="Times New Roman" w:hAnsi="Times New Roman" w:cs="Times New Roman"/>
                      <w:sz w:val="26"/>
                      <w:szCs w:val="26"/>
                    </w:rPr>
                  </w:pPr>
                  <w:r w:rsidRPr="00EC245A">
                    <w:rPr>
                      <w:rFonts w:ascii="Times New Roman" w:hAnsi="Times New Roman" w:cs="Times New Roman"/>
                      <w:sz w:val="26"/>
                      <w:szCs w:val="26"/>
                    </w:rPr>
                    <w:t>Kế toán giá thành và kho</w:t>
                  </w:r>
                </w:p>
                <w:p w:rsidR="00C132A2" w:rsidRPr="00EC245A" w:rsidRDefault="00C132A2" w:rsidP="00B47D99">
                  <w:pPr>
                    <w:rPr>
                      <w:rFonts w:ascii="Times New Roman" w:hAnsi="Times New Roman" w:cs="Times New Roman"/>
                    </w:rPr>
                  </w:pPr>
                </w:p>
              </w:txbxContent>
            </v:textbox>
          </v:shape>
        </w:pict>
      </w:r>
      <w:r>
        <w:rPr>
          <w:rFonts w:ascii="Times New Roman" w:hAnsi="Times New Roman" w:cs="Times New Roman"/>
          <w:b/>
          <w:noProof/>
          <w:sz w:val="26"/>
          <w:szCs w:val="26"/>
        </w:rPr>
        <w:pict>
          <v:shape id="_x0000_s2073" type="#_x0000_t202" style="position:absolute;left:0;text-align:left;margin-left:9.5pt;margin-top:89.2pt;width:68.4pt;height:43.8pt;z-index:251667456">
            <v:shadow on="t" opacity=".5" offset="6pt,6pt"/>
            <v:textbox style="mso-next-textbox:#_x0000_s2073">
              <w:txbxContent>
                <w:p w:rsidR="00C132A2" w:rsidRPr="00EC245A" w:rsidRDefault="00C132A2" w:rsidP="00B47D99">
                  <w:pPr>
                    <w:jc w:val="center"/>
                    <w:rPr>
                      <w:rFonts w:ascii="Times New Roman" w:hAnsi="Times New Roman" w:cs="Times New Roman"/>
                      <w:sz w:val="26"/>
                      <w:szCs w:val="26"/>
                    </w:rPr>
                  </w:pPr>
                  <w:r w:rsidRPr="00EC245A">
                    <w:rPr>
                      <w:rFonts w:ascii="Times New Roman" w:hAnsi="Times New Roman" w:cs="Times New Roman"/>
                      <w:sz w:val="26"/>
                      <w:szCs w:val="26"/>
                    </w:rPr>
                    <w:t>Kế toán thuế</w:t>
                  </w:r>
                </w:p>
              </w:txbxContent>
            </v:textbox>
          </v:shape>
        </w:pict>
      </w:r>
      <w:r>
        <w:rPr>
          <w:rFonts w:ascii="Times New Roman" w:hAnsi="Times New Roman" w:cs="Times New Roman"/>
          <w:b/>
          <w:noProof/>
          <w:sz w:val="26"/>
          <w:szCs w:val="26"/>
        </w:rPr>
        <w:pict>
          <v:shape id="_x0000_s2074" type="#_x0000_t202" style="position:absolute;left:0;text-align:left;margin-left:92.9pt;margin-top:89.2pt;width:67.2pt;height:43.8pt;z-index:251668480">
            <v:shadow on="t" opacity=".5" offset="6pt,6pt"/>
            <v:textbox style="mso-next-textbox:#_x0000_s2074">
              <w:txbxContent>
                <w:p w:rsidR="00C132A2" w:rsidRPr="00EC245A" w:rsidRDefault="00C132A2" w:rsidP="00B47D99">
                  <w:pPr>
                    <w:jc w:val="center"/>
                    <w:rPr>
                      <w:rFonts w:ascii="Times New Roman" w:hAnsi="Times New Roman" w:cs="Times New Roman"/>
                      <w:sz w:val="26"/>
                      <w:szCs w:val="26"/>
                    </w:rPr>
                  </w:pPr>
                  <w:r w:rsidRPr="00EC245A">
                    <w:rPr>
                      <w:sz w:val="26"/>
                      <w:szCs w:val="26"/>
                    </w:rPr>
                    <w:t>K</w:t>
                  </w:r>
                  <w:r w:rsidRPr="00EC245A">
                    <w:rPr>
                      <w:rFonts w:ascii="Times New Roman" w:hAnsi="Times New Roman" w:cs="Times New Roman"/>
                      <w:sz w:val="26"/>
                      <w:szCs w:val="26"/>
                    </w:rPr>
                    <w:t>ế toán công nợ</w:t>
                  </w:r>
                </w:p>
                <w:p w:rsidR="00C132A2" w:rsidRPr="00EC245A" w:rsidRDefault="00C132A2" w:rsidP="00B47D99">
                  <w:pPr>
                    <w:rPr>
                      <w:rFonts w:ascii="Times New Roman" w:hAnsi="Times New Roman" w:cs="Times New Roman"/>
                    </w:rPr>
                  </w:pPr>
                </w:p>
              </w:txbxContent>
            </v:textbox>
          </v:shape>
        </w:pict>
      </w:r>
    </w:p>
    <w:p w:rsidR="00B47D99" w:rsidRPr="00AD1BA0" w:rsidRDefault="00B47D99" w:rsidP="00AD1BA0">
      <w:pPr>
        <w:spacing w:after="0" w:line="360" w:lineRule="auto"/>
        <w:ind w:firstLine="360"/>
        <w:jc w:val="both"/>
        <w:rPr>
          <w:rFonts w:ascii="Times New Roman" w:hAnsi="Times New Roman" w:cs="Times New Roman"/>
          <w:b/>
          <w:sz w:val="26"/>
          <w:szCs w:val="26"/>
        </w:rPr>
      </w:pPr>
    </w:p>
    <w:p w:rsidR="00B47D99" w:rsidRPr="00AD1BA0" w:rsidRDefault="00B47D99" w:rsidP="00AD1BA0">
      <w:pPr>
        <w:spacing w:after="0" w:line="360" w:lineRule="auto"/>
        <w:ind w:firstLine="360"/>
        <w:jc w:val="both"/>
        <w:rPr>
          <w:rFonts w:ascii="Times New Roman" w:hAnsi="Times New Roman" w:cs="Times New Roman"/>
          <w:b/>
          <w:sz w:val="26"/>
          <w:szCs w:val="26"/>
        </w:rPr>
      </w:pPr>
    </w:p>
    <w:p w:rsidR="00B47D99" w:rsidRPr="00AD1BA0" w:rsidRDefault="00B47D99" w:rsidP="00AD1BA0">
      <w:pPr>
        <w:spacing w:after="0" w:line="360" w:lineRule="auto"/>
        <w:ind w:firstLine="360"/>
        <w:jc w:val="both"/>
        <w:rPr>
          <w:rFonts w:ascii="Times New Roman" w:hAnsi="Times New Roman" w:cs="Times New Roman"/>
          <w:b/>
          <w:sz w:val="26"/>
          <w:szCs w:val="26"/>
        </w:rPr>
      </w:pPr>
    </w:p>
    <w:p w:rsidR="00B47D99" w:rsidRPr="00AD1BA0" w:rsidRDefault="00B47D99" w:rsidP="00AD1BA0">
      <w:pPr>
        <w:spacing w:after="0" w:line="360" w:lineRule="auto"/>
        <w:ind w:firstLine="360"/>
        <w:jc w:val="both"/>
        <w:rPr>
          <w:rFonts w:ascii="Times New Roman" w:hAnsi="Times New Roman" w:cs="Times New Roman"/>
          <w:b/>
          <w:sz w:val="26"/>
          <w:szCs w:val="26"/>
        </w:rPr>
      </w:pPr>
    </w:p>
    <w:p w:rsidR="00B47D99" w:rsidRPr="00AD1BA0" w:rsidRDefault="00B47D99" w:rsidP="00AD1BA0">
      <w:pPr>
        <w:spacing w:after="0" w:line="360" w:lineRule="auto"/>
        <w:ind w:firstLine="360"/>
        <w:jc w:val="both"/>
        <w:rPr>
          <w:rFonts w:ascii="Times New Roman" w:hAnsi="Times New Roman" w:cs="Times New Roman"/>
          <w:b/>
          <w:sz w:val="26"/>
          <w:szCs w:val="26"/>
        </w:rPr>
      </w:pPr>
    </w:p>
    <w:p w:rsidR="00235D04" w:rsidRPr="001B26EB" w:rsidRDefault="00235D04" w:rsidP="00AD1BA0">
      <w:pPr>
        <w:spacing w:after="0" w:line="360" w:lineRule="auto"/>
        <w:jc w:val="both"/>
        <w:rPr>
          <w:rFonts w:ascii="Times New Roman" w:hAnsi="Times New Roman" w:cs="Times New Roman"/>
          <w:b/>
          <w:i/>
          <w:sz w:val="26"/>
          <w:szCs w:val="26"/>
        </w:rPr>
      </w:pPr>
    </w:p>
    <w:p w:rsidR="001B26EB" w:rsidRPr="001B26EB" w:rsidRDefault="001B26EB" w:rsidP="00AD1BA0">
      <w:pPr>
        <w:spacing w:after="0" w:line="360" w:lineRule="auto"/>
        <w:jc w:val="both"/>
        <w:rPr>
          <w:rFonts w:ascii="Times New Roman" w:hAnsi="Times New Roman" w:cs="Times New Roman"/>
          <w:b/>
          <w:i/>
          <w:sz w:val="26"/>
          <w:szCs w:val="26"/>
        </w:rPr>
      </w:pPr>
      <w:r w:rsidRPr="001B26EB">
        <w:rPr>
          <w:rFonts w:ascii="Times New Roman" w:hAnsi="Times New Roman" w:cs="Times New Roman"/>
          <w:b/>
          <w:i/>
          <w:sz w:val="26"/>
          <w:szCs w:val="26"/>
        </w:rPr>
        <w:t>- Chức năng nhiệm vụ của phòng kế toán:</w:t>
      </w:r>
    </w:p>
    <w:p w:rsidR="003846E6" w:rsidRPr="00AD1BA0" w:rsidRDefault="00B10CCB" w:rsidP="00AD1BA0">
      <w:pPr>
        <w:pStyle w:val="ListParagraph"/>
        <w:numPr>
          <w:ilvl w:val="0"/>
          <w:numId w:val="2"/>
        </w:numPr>
        <w:spacing w:after="0" w:line="360" w:lineRule="auto"/>
        <w:ind w:left="360"/>
        <w:jc w:val="both"/>
        <w:rPr>
          <w:rFonts w:ascii="Times New Roman" w:hAnsi="Times New Roman" w:cs="Times New Roman"/>
          <w:b/>
          <w:sz w:val="26"/>
          <w:szCs w:val="26"/>
        </w:rPr>
      </w:pPr>
      <w:r w:rsidRPr="00AD1BA0">
        <w:rPr>
          <w:rFonts w:ascii="Times New Roman" w:hAnsi="Times New Roman" w:cs="Times New Roman"/>
          <w:b/>
          <w:sz w:val="26"/>
          <w:szCs w:val="26"/>
        </w:rPr>
        <w:t>Kế toán trưởng:</w:t>
      </w:r>
      <w:r w:rsidR="009711A3" w:rsidRPr="00AD1BA0">
        <w:rPr>
          <w:rFonts w:ascii="Times New Roman" w:hAnsi="Times New Roman" w:cs="Times New Roman"/>
          <w:b/>
          <w:sz w:val="26"/>
          <w:szCs w:val="26"/>
        </w:rPr>
        <w:t xml:space="preserve"> </w:t>
      </w:r>
    </w:p>
    <w:p w:rsidR="00B10CCB" w:rsidRPr="00AD1BA0" w:rsidRDefault="003846E6" w:rsidP="00AD1BA0">
      <w:pPr>
        <w:spacing w:after="0" w:line="360" w:lineRule="auto"/>
        <w:jc w:val="both"/>
        <w:rPr>
          <w:rFonts w:ascii="Times New Roman" w:hAnsi="Times New Roman" w:cs="Times New Roman"/>
          <w:b/>
          <w:sz w:val="26"/>
          <w:szCs w:val="26"/>
        </w:rPr>
      </w:pPr>
      <w:r w:rsidRPr="00AD1BA0">
        <w:rPr>
          <w:rFonts w:ascii="Times New Roman" w:hAnsi="Times New Roman" w:cs="Times New Roman"/>
          <w:sz w:val="26"/>
          <w:szCs w:val="26"/>
        </w:rPr>
        <w:t>L</w:t>
      </w:r>
      <w:r w:rsidR="00B10CCB" w:rsidRPr="00AD1BA0">
        <w:rPr>
          <w:rFonts w:ascii="Times New Roman" w:hAnsi="Times New Roman" w:cs="Times New Roman"/>
          <w:sz w:val="26"/>
          <w:szCs w:val="26"/>
        </w:rPr>
        <w:t>à người chịu trách nhiệm cao nhất về công tác kế toán</w:t>
      </w:r>
      <w:r w:rsidRPr="00AD1BA0">
        <w:rPr>
          <w:rFonts w:ascii="Times New Roman" w:hAnsi="Times New Roman" w:cs="Times New Roman"/>
          <w:sz w:val="26"/>
          <w:szCs w:val="26"/>
        </w:rPr>
        <w:t xml:space="preserve"> tại công ty</w:t>
      </w:r>
      <w:r w:rsidR="00B10CCB" w:rsidRPr="00AD1BA0">
        <w:rPr>
          <w:rFonts w:ascii="Times New Roman" w:hAnsi="Times New Roman" w:cs="Times New Roman"/>
          <w:sz w:val="26"/>
          <w:szCs w:val="26"/>
        </w:rPr>
        <w:t>. Kế toán trưởng có nhiệm vụ:</w:t>
      </w:r>
    </w:p>
    <w:p w:rsidR="00443A6A" w:rsidRPr="00AD1BA0" w:rsidRDefault="00B10CCB"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Xem xét, ký duyệt các chứng từ, tài liệu liên quan đế</w:t>
      </w:r>
      <w:r w:rsidR="00443A6A" w:rsidRPr="00AD1BA0">
        <w:rPr>
          <w:rFonts w:ascii="Times New Roman" w:hAnsi="Times New Roman" w:cs="Times New Roman"/>
          <w:sz w:val="26"/>
          <w:szCs w:val="26"/>
        </w:rPr>
        <w:t>n thanh toán, chứng từ kế toán khác.</w:t>
      </w:r>
    </w:p>
    <w:p w:rsidR="00B10CCB" w:rsidRPr="00AD1BA0" w:rsidRDefault="00443A6A"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xml:space="preserve">- </w:t>
      </w:r>
      <w:r w:rsidR="00822F3E" w:rsidRPr="00AD1BA0">
        <w:rPr>
          <w:rFonts w:ascii="Times New Roman" w:hAnsi="Times New Roman" w:cs="Times New Roman"/>
          <w:sz w:val="26"/>
          <w:szCs w:val="26"/>
        </w:rPr>
        <w:t xml:space="preserve">Từ chứng từ ghi sổ ghi nhận vào </w:t>
      </w:r>
      <w:r w:rsidR="00B10CCB" w:rsidRPr="00AD1BA0">
        <w:rPr>
          <w:rFonts w:ascii="Times New Roman" w:hAnsi="Times New Roman" w:cs="Times New Roman"/>
          <w:sz w:val="26"/>
          <w:szCs w:val="26"/>
        </w:rPr>
        <w:t>sổ cái các khoản liên quan</w:t>
      </w:r>
      <w:r w:rsidR="00437F41" w:rsidRPr="00AD1BA0">
        <w:rPr>
          <w:rFonts w:ascii="Times New Roman" w:hAnsi="Times New Roman" w:cs="Times New Roman"/>
          <w:sz w:val="26"/>
          <w:szCs w:val="26"/>
        </w:rPr>
        <w:t>.</w:t>
      </w:r>
    </w:p>
    <w:p w:rsidR="00B10CCB" w:rsidRPr="00AD1BA0" w:rsidRDefault="00B10CCB"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Thực hiện các bút toán kết chuyển, phân bổ và khóa sổ cuối kỳ.</w:t>
      </w:r>
    </w:p>
    <w:p w:rsidR="0059795E" w:rsidRPr="00AD1BA0" w:rsidRDefault="00024D87"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lastRenderedPageBreak/>
        <w:t>- Xác định kết quả kinh doanh</w:t>
      </w:r>
      <w:r w:rsidR="00F05116" w:rsidRPr="00AD1BA0">
        <w:rPr>
          <w:rFonts w:ascii="Times New Roman" w:hAnsi="Times New Roman" w:cs="Times New Roman"/>
          <w:sz w:val="26"/>
          <w:szCs w:val="26"/>
        </w:rPr>
        <w:t>.</w:t>
      </w:r>
    </w:p>
    <w:p w:rsidR="00276BA1" w:rsidRPr="00AD1BA0" w:rsidRDefault="00276BA1" w:rsidP="00AD1BA0">
      <w:pPr>
        <w:pStyle w:val="ListParagraph"/>
        <w:numPr>
          <w:ilvl w:val="0"/>
          <w:numId w:val="2"/>
        </w:numPr>
        <w:spacing w:after="0" w:line="360" w:lineRule="auto"/>
        <w:ind w:left="360"/>
        <w:jc w:val="both"/>
        <w:rPr>
          <w:rFonts w:ascii="Times New Roman" w:hAnsi="Times New Roman" w:cs="Times New Roman"/>
          <w:b/>
          <w:sz w:val="26"/>
          <w:szCs w:val="26"/>
        </w:rPr>
      </w:pPr>
      <w:r w:rsidRPr="00AD1BA0">
        <w:rPr>
          <w:rFonts w:ascii="Times New Roman" w:hAnsi="Times New Roman" w:cs="Times New Roman"/>
          <w:b/>
          <w:sz w:val="26"/>
          <w:szCs w:val="26"/>
        </w:rPr>
        <w:t>Kế toán thuế:</w:t>
      </w:r>
    </w:p>
    <w:p w:rsidR="00276BA1" w:rsidRPr="00AD1BA0" w:rsidRDefault="00276BA1"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Theo dõi và phản ánh các khoản thuế (GTGT đầu vào, đầu ra, thuế thu nhập doanh nghiệp) phát sinh trong quá trình sản xuất kinh doanh.</w:t>
      </w:r>
    </w:p>
    <w:p w:rsidR="00276BA1" w:rsidRPr="00AD1BA0" w:rsidRDefault="00276BA1"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Lập bảng kê</w:t>
      </w:r>
      <w:r w:rsidR="003652D2" w:rsidRPr="00AD1BA0">
        <w:rPr>
          <w:rFonts w:ascii="Times New Roman" w:hAnsi="Times New Roman" w:cs="Times New Roman"/>
          <w:sz w:val="26"/>
          <w:szCs w:val="26"/>
        </w:rPr>
        <w:t xml:space="preserve"> hàng hóa, dịch vụ bán ra mua vào, tờ khai thuế GTGT.</w:t>
      </w:r>
    </w:p>
    <w:p w:rsidR="003652D2" w:rsidRPr="00AD1BA0" w:rsidRDefault="003652D2"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Đăng ký, kê khai nộp thuế.</w:t>
      </w:r>
    </w:p>
    <w:p w:rsidR="003652D2" w:rsidRPr="00AD1BA0" w:rsidRDefault="003652D2"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Thực hiện thủ tục xin miễn thuế, hoàn thuế, chuyển lỗ…</w:t>
      </w:r>
    </w:p>
    <w:p w:rsidR="00E95778" w:rsidRPr="00AD1BA0" w:rsidRDefault="00E95778" w:rsidP="00AD1BA0">
      <w:pPr>
        <w:pStyle w:val="ListParagraph"/>
        <w:numPr>
          <w:ilvl w:val="0"/>
          <w:numId w:val="4"/>
        </w:numPr>
        <w:spacing w:after="0" w:line="360" w:lineRule="auto"/>
        <w:ind w:left="360"/>
        <w:jc w:val="both"/>
        <w:rPr>
          <w:rFonts w:ascii="Times New Roman" w:hAnsi="Times New Roman" w:cs="Times New Roman"/>
          <w:b/>
          <w:sz w:val="26"/>
          <w:szCs w:val="26"/>
        </w:rPr>
      </w:pPr>
      <w:r w:rsidRPr="00AD1BA0">
        <w:rPr>
          <w:rFonts w:ascii="Times New Roman" w:hAnsi="Times New Roman" w:cs="Times New Roman"/>
          <w:b/>
          <w:sz w:val="26"/>
          <w:szCs w:val="26"/>
        </w:rPr>
        <w:t>Kế toán công nợ:</w:t>
      </w:r>
    </w:p>
    <w:p w:rsidR="00E95778" w:rsidRPr="00AD1BA0" w:rsidRDefault="00E95778"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Theo dõi công nợ phải thu theo từng khách hàng, công nợ phải trả theo từng nhà cung cấp.</w:t>
      </w:r>
    </w:p>
    <w:p w:rsidR="00E95778" w:rsidRPr="00AD1BA0" w:rsidRDefault="00E95778"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Đôn đốc khách hàng thanh toán đúng hạn.</w:t>
      </w:r>
    </w:p>
    <w:p w:rsidR="001365E5" w:rsidRPr="00AD1BA0" w:rsidRDefault="001365E5"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Báo hàng cho nhà cung cấp, cung cấp nguyên vật liệu trước khi sản xuất.</w:t>
      </w:r>
    </w:p>
    <w:p w:rsidR="00E95778" w:rsidRPr="00AD1BA0" w:rsidRDefault="00E95778" w:rsidP="00AD1BA0">
      <w:pPr>
        <w:pStyle w:val="ListParagraph"/>
        <w:numPr>
          <w:ilvl w:val="0"/>
          <w:numId w:val="4"/>
        </w:numPr>
        <w:spacing w:after="0" w:line="360" w:lineRule="auto"/>
        <w:ind w:left="360"/>
        <w:jc w:val="both"/>
        <w:rPr>
          <w:rFonts w:ascii="Times New Roman" w:hAnsi="Times New Roman" w:cs="Times New Roman"/>
          <w:b/>
          <w:sz w:val="26"/>
          <w:szCs w:val="26"/>
        </w:rPr>
      </w:pPr>
      <w:r w:rsidRPr="00AD1BA0">
        <w:rPr>
          <w:rFonts w:ascii="Times New Roman" w:hAnsi="Times New Roman" w:cs="Times New Roman"/>
          <w:b/>
          <w:sz w:val="26"/>
          <w:szCs w:val="26"/>
        </w:rPr>
        <w:t>Kế toán giá thành và kho:</w:t>
      </w:r>
    </w:p>
    <w:p w:rsidR="00B47D99" w:rsidRPr="00AD1BA0" w:rsidRDefault="00B47D99" w:rsidP="00AD1BA0">
      <w:pPr>
        <w:spacing w:after="0" w:line="360" w:lineRule="auto"/>
        <w:jc w:val="both"/>
        <w:rPr>
          <w:rFonts w:ascii="Times New Roman" w:hAnsi="Times New Roman" w:cs="Times New Roman"/>
          <w:color w:val="000000"/>
          <w:sz w:val="26"/>
          <w:szCs w:val="26"/>
        </w:rPr>
      </w:pPr>
      <w:r w:rsidRPr="00AD1BA0">
        <w:rPr>
          <w:rFonts w:ascii="Times New Roman" w:hAnsi="Times New Roman" w:cs="Times New Roman"/>
          <w:color w:val="000000"/>
          <w:sz w:val="23"/>
          <w:szCs w:val="23"/>
        </w:rPr>
        <w:t xml:space="preserve">- </w:t>
      </w:r>
      <w:r w:rsidR="008B66D7" w:rsidRPr="00AD1BA0">
        <w:rPr>
          <w:rFonts w:ascii="Times New Roman" w:hAnsi="Times New Roman" w:cs="Times New Roman"/>
          <w:color w:val="000000"/>
          <w:sz w:val="26"/>
          <w:szCs w:val="26"/>
        </w:rPr>
        <w:t xml:space="preserve">Theo dõi, </w:t>
      </w:r>
      <w:r w:rsidRPr="00AD1BA0">
        <w:rPr>
          <w:rFonts w:ascii="Times New Roman" w:hAnsi="Times New Roman" w:cs="Times New Roman"/>
          <w:color w:val="000000"/>
          <w:sz w:val="26"/>
          <w:szCs w:val="26"/>
        </w:rPr>
        <w:t>tổng hợp tình hình nhập, xuất, tồn kho nguyên vật liệu, công cụ dụng, thành phẩm.</w:t>
      </w:r>
    </w:p>
    <w:p w:rsidR="00B47D99" w:rsidRPr="00AD1BA0" w:rsidRDefault="00B47D99" w:rsidP="00AD1BA0">
      <w:pPr>
        <w:spacing w:after="0" w:line="360" w:lineRule="auto"/>
        <w:jc w:val="both"/>
        <w:rPr>
          <w:rFonts w:ascii="Times New Roman" w:hAnsi="Times New Roman" w:cs="Times New Roman"/>
          <w:color w:val="000000"/>
          <w:sz w:val="26"/>
          <w:szCs w:val="26"/>
        </w:rPr>
      </w:pPr>
      <w:r w:rsidRPr="00AD1BA0">
        <w:rPr>
          <w:rFonts w:ascii="Times New Roman" w:hAnsi="Times New Roman" w:cs="Times New Roman"/>
          <w:color w:val="000000"/>
          <w:sz w:val="26"/>
          <w:szCs w:val="26"/>
        </w:rPr>
        <w:t>- Theo dõi tình hình tài sản cố định, khấu hao TSCĐ.</w:t>
      </w:r>
    </w:p>
    <w:p w:rsidR="00B47D99" w:rsidRPr="00AD1BA0" w:rsidRDefault="00B47D99" w:rsidP="00AD1BA0">
      <w:pPr>
        <w:spacing w:after="0" w:line="360" w:lineRule="auto"/>
        <w:jc w:val="both"/>
        <w:rPr>
          <w:rFonts w:ascii="Times New Roman" w:hAnsi="Times New Roman" w:cs="Times New Roman"/>
          <w:color w:val="000000"/>
          <w:sz w:val="26"/>
          <w:szCs w:val="26"/>
        </w:rPr>
      </w:pPr>
      <w:r w:rsidRPr="00AD1BA0">
        <w:rPr>
          <w:rFonts w:ascii="Times New Roman" w:hAnsi="Times New Roman" w:cs="Times New Roman"/>
          <w:color w:val="000000"/>
          <w:sz w:val="26"/>
          <w:szCs w:val="26"/>
        </w:rPr>
        <w:t>- Thực hiện tập hợp chi phí sản xuất, tính giá thành thành phẩm nhập kho trong kỳ sản xuất.</w:t>
      </w:r>
    </w:p>
    <w:p w:rsidR="00105D72" w:rsidRPr="00AD1BA0" w:rsidRDefault="00105D72" w:rsidP="00AD1BA0">
      <w:pPr>
        <w:pStyle w:val="ListParagraph"/>
        <w:numPr>
          <w:ilvl w:val="0"/>
          <w:numId w:val="4"/>
        </w:numPr>
        <w:spacing w:after="0" w:line="360" w:lineRule="auto"/>
        <w:ind w:left="360"/>
        <w:jc w:val="both"/>
        <w:rPr>
          <w:rFonts w:ascii="Times New Roman" w:hAnsi="Times New Roman" w:cs="Times New Roman"/>
          <w:b/>
          <w:color w:val="000000"/>
          <w:sz w:val="26"/>
          <w:szCs w:val="26"/>
        </w:rPr>
      </w:pPr>
      <w:r w:rsidRPr="00AD1BA0">
        <w:rPr>
          <w:rFonts w:ascii="Times New Roman" w:hAnsi="Times New Roman" w:cs="Times New Roman"/>
          <w:b/>
          <w:color w:val="000000"/>
          <w:sz w:val="26"/>
          <w:szCs w:val="26"/>
        </w:rPr>
        <w:t>Thủ kho</w:t>
      </w:r>
      <w:r w:rsidR="008B66D7" w:rsidRPr="00AD1BA0">
        <w:rPr>
          <w:rFonts w:ascii="Times New Roman" w:hAnsi="Times New Roman" w:cs="Times New Roman"/>
          <w:b/>
          <w:color w:val="000000"/>
          <w:sz w:val="26"/>
          <w:szCs w:val="26"/>
        </w:rPr>
        <w:t xml:space="preserve">: </w:t>
      </w:r>
    </w:p>
    <w:p w:rsidR="008B66D7" w:rsidRPr="00AD1BA0" w:rsidRDefault="008B66D7" w:rsidP="00AD1BA0">
      <w:pPr>
        <w:spacing w:after="0" w:line="360" w:lineRule="auto"/>
        <w:jc w:val="both"/>
        <w:rPr>
          <w:rFonts w:ascii="Times New Roman" w:hAnsi="Times New Roman" w:cs="Times New Roman"/>
          <w:color w:val="000000"/>
          <w:sz w:val="26"/>
          <w:szCs w:val="26"/>
        </w:rPr>
      </w:pPr>
      <w:r w:rsidRPr="00AD1BA0">
        <w:rPr>
          <w:rFonts w:ascii="Times New Roman" w:hAnsi="Times New Roman" w:cs="Times New Roman"/>
          <w:color w:val="000000"/>
          <w:sz w:val="26"/>
          <w:szCs w:val="26"/>
        </w:rPr>
        <w:t>- Theo dõi, quản lý tình hình xuất nhập tồn trực tiếp tại kho của doanh nghiệp.</w:t>
      </w:r>
      <w:r w:rsidR="00FE3880" w:rsidRPr="00AD1BA0">
        <w:rPr>
          <w:rFonts w:ascii="Times New Roman" w:hAnsi="Times New Roman" w:cs="Times New Roman"/>
          <w:color w:val="000000"/>
          <w:sz w:val="26"/>
          <w:szCs w:val="26"/>
        </w:rPr>
        <w:t xml:space="preserve"> Đối chiếu tình hình xuất nhập tồn thực tế với bảng tổng hợp xuất nhập tồn của Kế toán kho vào cuối tháng</w:t>
      </w:r>
    </w:p>
    <w:p w:rsidR="008B66D7" w:rsidRPr="00AD1BA0" w:rsidRDefault="008B66D7" w:rsidP="00AD1BA0">
      <w:pPr>
        <w:spacing w:after="0" w:line="360" w:lineRule="auto"/>
        <w:jc w:val="both"/>
        <w:rPr>
          <w:rFonts w:ascii="Times New Roman" w:hAnsi="Times New Roman" w:cs="Times New Roman"/>
          <w:color w:val="000000"/>
          <w:sz w:val="26"/>
          <w:szCs w:val="26"/>
        </w:rPr>
      </w:pPr>
      <w:r w:rsidRPr="00AD1BA0">
        <w:rPr>
          <w:rFonts w:ascii="Times New Roman" w:hAnsi="Times New Roman" w:cs="Times New Roman"/>
          <w:color w:val="000000"/>
          <w:sz w:val="26"/>
          <w:szCs w:val="26"/>
        </w:rPr>
        <w:t>- Có trách nhiệm giữ gìn tài sản trong kho của doanh nghiệp.</w:t>
      </w:r>
    </w:p>
    <w:p w:rsidR="009B2F4B" w:rsidRPr="00AD1BA0" w:rsidRDefault="009B2F4B" w:rsidP="00AD1BA0">
      <w:pPr>
        <w:pStyle w:val="ListParagraph"/>
        <w:numPr>
          <w:ilvl w:val="0"/>
          <w:numId w:val="7"/>
        </w:numPr>
        <w:spacing w:after="0" w:line="360" w:lineRule="auto"/>
        <w:ind w:left="360"/>
        <w:jc w:val="both"/>
        <w:rPr>
          <w:rFonts w:ascii="Times New Roman" w:hAnsi="Times New Roman" w:cs="Times New Roman"/>
          <w:b/>
          <w:color w:val="000000"/>
          <w:sz w:val="26"/>
          <w:szCs w:val="26"/>
        </w:rPr>
      </w:pPr>
      <w:r w:rsidRPr="00AD1BA0">
        <w:rPr>
          <w:rFonts w:ascii="Times New Roman" w:hAnsi="Times New Roman" w:cs="Times New Roman"/>
          <w:b/>
          <w:color w:val="000000"/>
          <w:sz w:val="26"/>
          <w:szCs w:val="26"/>
        </w:rPr>
        <w:t xml:space="preserve">Kế toán tiền lương : </w:t>
      </w:r>
    </w:p>
    <w:p w:rsidR="00437F41" w:rsidRPr="00AD1BA0" w:rsidRDefault="00437F41" w:rsidP="00AD1BA0">
      <w:pPr>
        <w:spacing w:after="0" w:line="360" w:lineRule="auto"/>
        <w:jc w:val="both"/>
        <w:rPr>
          <w:rFonts w:ascii="Times New Roman" w:hAnsi="Times New Roman" w:cs="Times New Roman"/>
          <w:color w:val="000000"/>
          <w:sz w:val="26"/>
          <w:szCs w:val="26"/>
        </w:rPr>
      </w:pPr>
      <w:r w:rsidRPr="00AD1BA0">
        <w:rPr>
          <w:rFonts w:ascii="Times New Roman" w:hAnsi="Times New Roman" w:cs="Times New Roman"/>
          <w:color w:val="000000"/>
          <w:sz w:val="26"/>
          <w:szCs w:val="26"/>
        </w:rPr>
        <w:t xml:space="preserve">- </w:t>
      </w:r>
      <w:r w:rsidR="009B2F4B" w:rsidRPr="00AD1BA0">
        <w:rPr>
          <w:rFonts w:ascii="Times New Roman" w:hAnsi="Times New Roman" w:cs="Times New Roman"/>
          <w:color w:val="000000"/>
          <w:sz w:val="26"/>
          <w:szCs w:val="26"/>
        </w:rPr>
        <w:t>Thực hiện tính toán tiền lương và các khoản trích theo lương, các khoản trợ cấp, phụ cấp cho toàn thể công nhân viên Công ty, theo dõi bậc lương nhân viên</w:t>
      </w:r>
      <w:r w:rsidR="006A5719" w:rsidRPr="00AD1BA0">
        <w:rPr>
          <w:rFonts w:ascii="Times New Roman" w:hAnsi="Times New Roman" w:cs="Times New Roman"/>
          <w:color w:val="000000"/>
          <w:sz w:val="26"/>
          <w:szCs w:val="26"/>
        </w:rPr>
        <w:t>.</w:t>
      </w:r>
    </w:p>
    <w:p w:rsidR="00E95778" w:rsidRPr="00AD1BA0" w:rsidRDefault="006A5719" w:rsidP="00AD1BA0">
      <w:pPr>
        <w:pStyle w:val="ListParagraph"/>
        <w:numPr>
          <w:ilvl w:val="0"/>
          <w:numId w:val="7"/>
        </w:numPr>
        <w:spacing w:after="0" w:line="360" w:lineRule="auto"/>
        <w:ind w:left="360"/>
        <w:jc w:val="both"/>
        <w:rPr>
          <w:rFonts w:ascii="Times New Roman" w:hAnsi="Times New Roman" w:cs="Times New Roman"/>
          <w:b/>
          <w:sz w:val="26"/>
          <w:szCs w:val="26"/>
        </w:rPr>
      </w:pPr>
      <w:r w:rsidRPr="00AD1BA0">
        <w:rPr>
          <w:rFonts w:ascii="Times New Roman" w:hAnsi="Times New Roman" w:cs="Times New Roman"/>
          <w:b/>
          <w:sz w:val="26"/>
          <w:szCs w:val="26"/>
        </w:rPr>
        <w:t>Kế toán quỹ:</w:t>
      </w:r>
    </w:p>
    <w:p w:rsidR="006A5719" w:rsidRPr="00AD1BA0" w:rsidRDefault="006A5719" w:rsidP="00AD1BA0">
      <w:pPr>
        <w:spacing w:after="0" w:line="360" w:lineRule="auto"/>
        <w:jc w:val="both"/>
        <w:rPr>
          <w:rFonts w:ascii="Times New Roman" w:hAnsi="Times New Roman" w:cs="Times New Roman"/>
          <w:color w:val="000000"/>
          <w:sz w:val="26"/>
          <w:szCs w:val="26"/>
        </w:rPr>
      </w:pPr>
      <w:r w:rsidRPr="00AD1BA0">
        <w:rPr>
          <w:rFonts w:ascii="Times New Roman" w:hAnsi="Times New Roman" w:cs="Times New Roman"/>
          <w:color w:val="000000"/>
          <w:sz w:val="26"/>
          <w:szCs w:val="26"/>
        </w:rPr>
        <w:t>- Có nhiệm vụ theo dõi và thực hiện các nghiệp vụ thu chi bằng tiền mặt, và tiền gửi ngân hàng.</w:t>
      </w:r>
    </w:p>
    <w:p w:rsidR="006A5719" w:rsidRPr="00AD1BA0" w:rsidRDefault="006A5719" w:rsidP="00AD1BA0">
      <w:pPr>
        <w:spacing w:after="0" w:line="360" w:lineRule="auto"/>
        <w:jc w:val="both"/>
        <w:rPr>
          <w:rFonts w:ascii="Times New Roman" w:hAnsi="Times New Roman" w:cs="Times New Roman"/>
          <w:color w:val="000000"/>
          <w:sz w:val="26"/>
          <w:szCs w:val="26"/>
        </w:rPr>
      </w:pPr>
      <w:r w:rsidRPr="00AD1BA0">
        <w:rPr>
          <w:rFonts w:ascii="Times New Roman" w:hAnsi="Times New Roman" w:cs="Times New Roman"/>
          <w:color w:val="000000"/>
          <w:sz w:val="26"/>
          <w:szCs w:val="26"/>
        </w:rPr>
        <w:t>- Theo dõi khoản nợ vay ngân hàng.</w:t>
      </w:r>
    </w:p>
    <w:p w:rsidR="008D0D30" w:rsidRPr="00AD1BA0" w:rsidRDefault="006A5719" w:rsidP="00AD1BA0">
      <w:pPr>
        <w:spacing w:after="0" w:line="360" w:lineRule="auto"/>
        <w:jc w:val="both"/>
        <w:rPr>
          <w:rFonts w:ascii="Times New Roman" w:hAnsi="Times New Roman" w:cs="Times New Roman"/>
          <w:color w:val="000000"/>
          <w:sz w:val="26"/>
          <w:szCs w:val="26"/>
        </w:rPr>
      </w:pPr>
      <w:r w:rsidRPr="00AD1BA0">
        <w:rPr>
          <w:rFonts w:ascii="Times New Roman" w:hAnsi="Times New Roman" w:cs="Times New Roman"/>
          <w:color w:val="000000"/>
          <w:sz w:val="26"/>
          <w:szCs w:val="26"/>
        </w:rPr>
        <w:lastRenderedPageBreak/>
        <w:t>- Kiểm kê báo cáo quỹ hàng ngày.</w:t>
      </w:r>
    </w:p>
    <w:p w:rsidR="001B69D7" w:rsidRPr="00AD1BA0" w:rsidRDefault="00D52F3E" w:rsidP="00AD1BA0">
      <w:pPr>
        <w:spacing w:after="0" w:line="360" w:lineRule="auto"/>
        <w:ind w:firstLine="900"/>
        <w:jc w:val="both"/>
        <w:rPr>
          <w:rFonts w:ascii="Times New Roman" w:hAnsi="Times New Roman" w:cs="Times New Roman"/>
          <w:b/>
          <w:sz w:val="26"/>
          <w:szCs w:val="26"/>
        </w:rPr>
      </w:pPr>
      <w:r w:rsidRPr="00AD1BA0">
        <w:rPr>
          <w:rFonts w:ascii="Times New Roman" w:hAnsi="Times New Roman" w:cs="Times New Roman"/>
          <w:b/>
          <w:sz w:val="26"/>
          <w:szCs w:val="26"/>
        </w:rPr>
        <w:t>2.3.2. Hình thức sổ sử dụng:</w:t>
      </w:r>
    </w:p>
    <w:p w:rsidR="000F3675" w:rsidRPr="00AD1BA0" w:rsidRDefault="000F3675"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xml:space="preserve">- </w:t>
      </w:r>
      <w:r w:rsidR="0044692C">
        <w:rPr>
          <w:rFonts w:ascii="Times New Roman" w:hAnsi="Times New Roman" w:cs="Times New Roman"/>
          <w:sz w:val="26"/>
          <w:szCs w:val="26"/>
        </w:rPr>
        <w:t>Phòng kế toán xử lý công việc kế toán thủ công trên excel</w:t>
      </w:r>
      <w:r w:rsidRPr="00AD1BA0">
        <w:rPr>
          <w:rFonts w:ascii="Times New Roman" w:hAnsi="Times New Roman" w:cs="Times New Roman"/>
          <w:sz w:val="26"/>
          <w:szCs w:val="26"/>
        </w:rPr>
        <w:t>.</w:t>
      </w:r>
    </w:p>
    <w:p w:rsidR="001B69D7" w:rsidRPr="00AD1BA0" w:rsidRDefault="001B69D7" w:rsidP="00AD1BA0">
      <w:pPr>
        <w:spacing w:after="0" w:line="360" w:lineRule="auto"/>
        <w:jc w:val="both"/>
        <w:rPr>
          <w:rFonts w:ascii="Times New Roman" w:eastAsia="Times New Roman" w:hAnsi="Times New Roman" w:cs="Times New Roman"/>
          <w:sz w:val="26"/>
          <w:szCs w:val="26"/>
        </w:rPr>
      </w:pPr>
      <w:r w:rsidRPr="00AD1BA0">
        <w:rPr>
          <w:rFonts w:ascii="Times New Roman" w:eastAsia="Times New Roman" w:hAnsi="Times New Roman" w:cs="Times New Roman"/>
          <w:sz w:val="26"/>
          <w:szCs w:val="26"/>
        </w:rPr>
        <w:t xml:space="preserve">- Hàng ngày, căn cứ vào các chứng từ kế toán đã được kiểm tra, được dùng làm căn cứ ghi sổ, kế toán </w:t>
      </w:r>
      <w:r w:rsidR="00D64C1E" w:rsidRPr="00AD1BA0">
        <w:rPr>
          <w:rFonts w:ascii="Times New Roman" w:eastAsia="Times New Roman" w:hAnsi="Times New Roman" w:cs="Times New Roman"/>
          <w:sz w:val="26"/>
          <w:szCs w:val="26"/>
        </w:rPr>
        <w:t xml:space="preserve">lập Chứng từ ghi sổ. </w:t>
      </w:r>
      <w:r w:rsidRPr="00AD1BA0">
        <w:rPr>
          <w:rFonts w:ascii="Times New Roman" w:eastAsia="Times New Roman" w:hAnsi="Times New Roman" w:cs="Times New Roman"/>
          <w:sz w:val="26"/>
          <w:szCs w:val="26"/>
        </w:rPr>
        <w:t xml:space="preserve">Chứng từ ghi </w:t>
      </w:r>
      <w:r w:rsidR="00D64C1E" w:rsidRPr="00AD1BA0">
        <w:rPr>
          <w:rFonts w:ascii="Times New Roman" w:eastAsia="Times New Roman" w:hAnsi="Times New Roman" w:cs="Times New Roman"/>
          <w:sz w:val="26"/>
          <w:szCs w:val="26"/>
        </w:rPr>
        <w:t xml:space="preserve">sổ </w:t>
      </w:r>
      <w:r w:rsidRPr="00AD1BA0">
        <w:rPr>
          <w:rFonts w:ascii="Times New Roman" w:eastAsia="Times New Roman" w:hAnsi="Times New Roman" w:cs="Times New Roman"/>
          <w:sz w:val="26"/>
          <w:szCs w:val="26"/>
        </w:rPr>
        <w:t>được dùng để ghi vào Sổ Cái. Các chứng từ kế toán sau khi làm căn cứ lập Chứng từ ghi sổ được dùng để ghi vào Sổ, Thẻ kế toán chi tiết có liên quan.</w:t>
      </w:r>
    </w:p>
    <w:p w:rsidR="001B69D7" w:rsidRPr="00AD1BA0" w:rsidRDefault="001B69D7" w:rsidP="00AD1BA0">
      <w:pPr>
        <w:spacing w:after="0" w:line="360" w:lineRule="auto"/>
        <w:jc w:val="both"/>
        <w:rPr>
          <w:rFonts w:ascii="Times New Roman" w:eastAsia="Times New Roman" w:hAnsi="Times New Roman" w:cs="Times New Roman"/>
          <w:sz w:val="26"/>
          <w:szCs w:val="26"/>
        </w:rPr>
      </w:pPr>
      <w:r w:rsidRPr="00AD1BA0">
        <w:rPr>
          <w:rFonts w:ascii="Times New Roman" w:eastAsia="Times New Roman" w:hAnsi="Times New Roman" w:cs="Times New Roman"/>
          <w:sz w:val="26"/>
          <w:szCs w:val="26"/>
        </w:rPr>
        <w:t xml:space="preserve">- Cuối tháng, kế toán phải </w:t>
      </w:r>
      <w:bookmarkStart w:id="0" w:name="VNS019A"/>
      <w:r w:rsidRPr="00AD1BA0">
        <w:rPr>
          <w:rFonts w:ascii="Times New Roman" w:eastAsia="Times New Roman" w:hAnsi="Times New Roman" w:cs="Times New Roman"/>
          <w:sz w:val="26"/>
          <w:szCs w:val="26"/>
        </w:rPr>
        <w:t>khoá</w:t>
      </w:r>
      <w:bookmarkEnd w:id="0"/>
      <w:r w:rsidRPr="00AD1BA0">
        <w:rPr>
          <w:rFonts w:ascii="Times New Roman" w:eastAsia="Times New Roman" w:hAnsi="Times New Roman" w:cs="Times New Roman"/>
          <w:sz w:val="26"/>
          <w:szCs w:val="26"/>
        </w:rPr>
        <w:t xml:space="preserve"> sổ tính ra tổng số tiền của các nghiệp vụ kinh tế, tài chính phát sinh trong tháng trên sổ</w:t>
      </w:r>
      <w:r w:rsidR="00095759" w:rsidRPr="00AD1BA0">
        <w:rPr>
          <w:rFonts w:ascii="Times New Roman" w:eastAsia="Times New Roman" w:hAnsi="Times New Roman" w:cs="Times New Roman"/>
          <w:sz w:val="26"/>
          <w:szCs w:val="26"/>
        </w:rPr>
        <w:t xml:space="preserve"> chi tiết, sổ quỹ</w:t>
      </w:r>
      <w:r w:rsidRPr="00AD1BA0">
        <w:rPr>
          <w:rFonts w:ascii="Times New Roman" w:eastAsia="Times New Roman" w:hAnsi="Times New Roman" w:cs="Times New Roman"/>
          <w:sz w:val="26"/>
          <w:szCs w:val="26"/>
        </w:rPr>
        <w:t>, tính ra Tổng số phát sinh Nợ, Tổng số phát sinh Có</w:t>
      </w:r>
      <w:r w:rsidR="00F33667">
        <w:rPr>
          <w:rFonts w:ascii="Times New Roman" w:eastAsia="Times New Roman" w:hAnsi="Times New Roman" w:cs="Times New Roman"/>
          <w:sz w:val="26"/>
          <w:szCs w:val="26"/>
        </w:rPr>
        <w:t xml:space="preserve">, từ đó lập bảng tổng hợp chi tiết. Xác định số phát sinh, số dư </w:t>
      </w:r>
      <w:r w:rsidRPr="00AD1BA0">
        <w:rPr>
          <w:rFonts w:ascii="Times New Roman" w:eastAsia="Times New Roman" w:hAnsi="Times New Roman" w:cs="Times New Roman"/>
          <w:sz w:val="26"/>
          <w:szCs w:val="26"/>
        </w:rPr>
        <w:t xml:space="preserve">của từng tài khoản trên Sổ Cái. </w:t>
      </w:r>
      <w:r w:rsidR="00BE2A7C" w:rsidRPr="00AD1BA0">
        <w:rPr>
          <w:rFonts w:ascii="Times New Roman" w:eastAsia="Times New Roman" w:hAnsi="Times New Roman" w:cs="Times New Roman"/>
          <w:sz w:val="26"/>
          <w:szCs w:val="26"/>
        </w:rPr>
        <w:t xml:space="preserve">Sau khi khớp đúng số phát sinh trên sổ cái </w:t>
      </w:r>
      <w:r w:rsidR="00D50E4D">
        <w:rPr>
          <w:rFonts w:ascii="Times New Roman" w:eastAsia="Times New Roman" w:hAnsi="Times New Roman" w:cs="Times New Roman"/>
          <w:sz w:val="26"/>
          <w:szCs w:val="26"/>
        </w:rPr>
        <w:t>vói bảng tổng hợp chi tiết</w:t>
      </w:r>
      <w:r w:rsidR="00BE2A7C" w:rsidRPr="00AD1BA0">
        <w:rPr>
          <w:rFonts w:ascii="Times New Roman" w:eastAsia="Times New Roman" w:hAnsi="Times New Roman" w:cs="Times New Roman"/>
          <w:sz w:val="26"/>
          <w:szCs w:val="26"/>
        </w:rPr>
        <w:t xml:space="preserve">. </w:t>
      </w:r>
      <w:r w:rsidR="00F655F1" w:rsidRPr="00AD1BA0">
        <w:rPr>
          <w:rFonts w:ascii="Times New Roman" w:eastAsia="Times New Roman" w:hAnsi="Times New Roman" w:cs="Times New Roman"/>
          <w:sz w:val="26"/>
          <w:szCs w:val="26"/>
        </w:rPr>
        <w:t>Cuối tháng, k</w:t>
      </w:r>
      <w:r w:rsidR="00BE2A7C" w:rsidRPr="00AD1BA0">
        <w:rPr>
          <w:rFonts w:ascii="Times New Roman" w:eastAsia="Times New Roman" w:hAnsi="Times New Roman" w:cs="Times New Roman"/>
          <w:sz w:val="26"/>
          <w:szCs w:val="26"/>
        </w:rPr>
        <w:t>ế toán că</w:t>
      </w:r>
      <w:r w:rsidRPr="00AD1BA0">
        <w:rPr>
          <w:rFonts w:ascii="Times New Roman" w:eastAsia="Times New Roman" w:hAnsi="Times New Roman" w:cs="Times New Roman"/>
          <w:sz w:val="26"/>
          <w:szCs w:val="26"/>
        </w:rPr>
        <w:t xml:space="preserve">n cứ vào Sổ Cái lập </w:t>
      </w:r>
      <w:r w:rsidR="00B12F01" w:rsidRPr="00AD1BA0">
        <w:rPr>
          <w:rFonts w:ascii="Times New Roman" w:eastAsia="Times New Roman" w:hAnsi="Times New Roman" w:cs="Times New Roman"/>
          <w:sz w:val="26"/>
          <w:szCs w:val="26"/>
        </w:rPr>
        <w:t xml:space="preserve">bút toán kết chuyển kết quả hoạt động kinh doanh, sau đó lập </w:t>
      </w:r>
      <w:r w:rsidRPr="00AD1BA0">
        <w:rPr>
          <w:rFonts w:ascii="Times New Roman" w:eastAsia="Times New Roman" w:hAnsi="Times New Roman" w:cs="Times New Roman"/>
          <w:sz w:val="26"/>
          <w:szCs w:val="26"/>
        </w:rPr>
        <w:t>Bảng Cân đối số phá</w:t>
      </w:r>
      <w:r w:rsidR="00B12F01" w:rsidRPr="00AD1BA0">
        <w:rPr>
          <w:rFonts w:ascii="Times New Roman" w:eastAsia="Times New Roman" w:hAnsi="Times New Roman" w:cs="Times New Roman"/>
          <w:sz w:val="26"/>
          <w:szCs w:val="26"/>
        </w:rPr>
        <w:t>t sinh.</w:t>
      </w:r>
    </w:p>
    <w:p w:rsidR="00F655F1" w:rsidRPr="00AD1BA0" w:rsidRDefault="001B69D7" w:rsidP="00AD1BA0">
      <w:pPr>
        <w:spacing w:after="0" w:line="360" w:lineRule="auto"/>
        <w:jc w:val="both"/>
        <w:rPr>
          <w:rFonts w:ascii="Times New Roman" w:eastAsia="Times New Roman" w:hAnsi="Times New Roman" w:cs="Times New Roman"/>
          <w:sz w:val="26"/>
          <w:szCs w:val="26"/>
        </w:rPr>
      </w:pPr>
      <w:r w:rsidRPr="00AD1BA0">
        <w:rPr>
          <w:rFonts w:ascii="Times New Roman" w:eastAsia="Times New Roman" w:hAnsi="Times New Roman" w:cs="Times New Roman"/>
          <w:sz w:val="26"/>
          <w:szCs w:val="26"/>
        </w:rPr>
        <w:t>-</w:t>
      </w:r>
      <w:r w:rsidR="00F655F1" w:rsidRPr="00AD1BA0">
        <w:rPr>
          <w:rFonts w:ascii="Times New Roman" w:eastAsia="Times New Roman" w:hAnsi="Times New Roman" w:cs="Times New Roman"/>
          <w:sz w:val="26"/>
          <w:szCs w:val="26"/>
        </w:rPr>
        <w:t xml:space="preserve"> Cuối tháng</w:t>
      </w:r>
      <w:r w:rsidR="00B12F01" w:rsidRPr="00AD1BA0">
        <w:rPr>
          <w:rFonts w:ascii="Times New Roman" w:eastAsia="Times New Roman" w:hAnsi="Times New Roman" w:cs="Times New Roman"/>
          <w:sz w:val="26"/>
          <w:szCs w:val="26"/>
        </w:rPr>
        <w:t xml:space="preserve"> căn cứ vào bảng cân đối số phát sinh báo cáo kết quả hoạt động kinh doanh cho giám đố</w:t>
      </w:r>
      <w:r w:rsidR="00B37A7C" w:rsidRPr="00AD1BA0">
        <w:rPr>
          <w:rFonts w:ascii="Times New Roman" w:eastAsia="Times New Roman" w:hAnsi="Times New Roman" w:cs="Times New Roman"/>
          <w:sz w:val="26"/>
          <w:szCs w:val="26"/>
        </w:rPr>
        <w:t>c.</w:t>
      </w:r>
    </w:p>
    <w:p w:rsidR="00B37A7C" w:rsidRPr="00AD1BA0" w:rsidRDefault="00B37A7C" w:rsidP="00AD1BA0">
      <w:pPr>
        <w:spacing w:after="0" w:line="360" w:lineRule="auto"/>
        <w:jc w:val="both"/>
        <w:rPr>
          <w:rFonts w:ascii="Times New Roman" w:eastAsia="Times New Roman" w:hAnsi="Times New Roman" w:cs="Times New Roman"/>
          <w:sz w:val="26"/>
          <w:szCs w:val="26"/>
        </w:rPr>
      </w:pPr>
    </w:p>
    <w:p w:rsidR="00B37A7C" w:rsidRPr="00AD1BA0" w:rsidRDefault="00B37A7C" w:rsidP="00AD1BA0">
      <w:pPr>
        <w:spacing w:after="0" w:line="360" w:lineRule="auto"/>
        <w:jc w:val="both"/>
        <w:rPr>
          <w:rFonts w:ascii="Times New Roman" w:eastAsia="Times New Roman" w:hAnsi="Times New Roman" w:cs="Times New Roman"/>
          <w:sz w:val="26"/>
          <w:szCs w:val="26"/>
        </w:rPr>
      </w:pPr>
    </w:p>
    <w:p w:rsidR="00B37A7C" w:rsidRPr="00AD1BA0" w:rsidRDefault="00B37A7C" w:rsidP="00AD1BA0">
      <w:pPr>
        <w:spacing w:after="0" w:line="360" w:lineRule="auto"/>
        <w:jc w:val="both"/>
        <w:rPr>
          <w:rFonts w:ascii="Times New Roman" w:eastAsia="Times New Roman" w:hAnsi="Times New Roman" w:cs="Times New Roman"/>
          <w:sz w:val="26"/>
          <w:szCs w:val="26"/>
        </w:rPr>
      </w:pPr>
    </w:p>
    <w:p w:rsidR="00B37A7C" w:rsidRPr="00AD1BA0" w:rsidRDefault="00B37A7C" w:rsidP="00AD1BA0">
      <w:pPr>
        <w:spacing w:after="0" w:line="360" w:lineRule="auto"/>
        <w:jc w:val="both"/>
        <w:rPr>
          <w:rFonts w:ascii="Times New Roman" w:eastAsia="Times New Roman" w:hAnsi="Times New Roman" w:cs="Times New Roman"/>
          <w:sz w:val="26"/>
          <w:szCs w:val="26"/>
        </w:rPr>
      </w:pPr>
    </w:p>
    <w:p w:rsidR="00B37A7C" w:rsidRPr="00AD1BA0" w:rsidRDefault="00B37A7C" w:rsidP="00AD1BA0">
      <w:pPr>
        <w:spacing w:after="0" w:line="360" w:lineRule="auto"/>
        <w:jc w:val="both"/>
        <w:rPr>
          <w:rFonts w:ascii="Times New Roman" w:eastAsia="Times New Roman" w:hAnsi="Times New Roman" w:cs="Times New Roman"/>
          <w:sz w:val="26"/>
          <w:szCs w:val="26"/>
        </w:rPr>
      </w:pPr>
    </w:p>
    <w:p w:rsidR="00B37A7C" w:rsidRPr="00AD1BA0" w:rsidRDefault="00B37A7C" w:rsidP="00AD1BA0">
      <w:pPr>
        <w:spacing w:after="0" w:line="360" w:lineRule="auto"/>
        <w:jc w:val="both"/>
        <w:rPr>
          <w:rFonts w:ascii="Times New Roman" w:eastAsia="Times New Roman" w:hAnsi="Times New Roman" w:cs="Times New Roman"/>
          <w:sz w:val="26"/>
          <w:szCs w:val="26"/>
        </w:rPr>
      </w:pPr>
    </w:p>
    <w:p w:rsidR="00B37A7C" w:rsidRPr="00AD1BA0" w:rsidRDefault="00B37A7C" w:rsidP="00AD1BA0">
      <w:pPr>
        <w:spacing w:after="0" w:line="360" w:lineRule="auto"/>
        <w:jc w:val="both"/>
        <w:rPr>
          <w:rFonts w:ascii="Times New Roman" w:eastAsia="Times New Roman" w:hAnsi="Times New Roman" w:cs="Times New Roman"/>
          <w:sz w:val="26"/>
          <w:szCs w:val="26"/>
        </w:rPr>
      </w:pPr>
    </w:p>
    <w:p w:rsidR="00B37A7C" w:rsidRPr="00AD1BA0" w:rsidRDefault="00B37A7C" w:rsidP="00AD1BA0">
      <w:pPr>
        <w:spacing w:after="0" w:line="360" w:lineRule="auto"/>
        <w:jc w:val="both"/>
        <w:rPr>
          <w:rFonts w:ascii="Times New Roman" w:eastAsia="Times New Roman" w:hAnsi="Times New Roman" w:cs="Times New Roman"/>
          <w:sz w:val="26"/>
          <w:szCs w:val="26"/>
        </w:rPr>
      </w:pPr>
    </w:p>
    <w:p w:rsidR="00B37A7C" w:rsidRPr="00AD1BA0" w:rsidRDefault="00B37A7C" w:rsidP="00AD1BA0">
      <w:pPr>
        <w:spacing w:after="0" w:line="360" w:lineRule="auto"/>
        <w:jc w:val="both"/>
        <w:rPr>
          <w:rFonts w:ascii="Times New Roman" w:eastAsia="Times New Roman" w:hAnsi="Times New Roman" w:cs="Times New Roman"/>
          <w:sz w:val="26"/>
          <w:szCs w:val="26"/>
        </w:rPr>
      </w:pPr>
    </w:p>
    <w:p w:rsidR="00B37A7C" w:rsidRPr="00AD1BA0" w:rsidRDefault="00B37A7C" w:rsidP="00AD1BA0">
      <w:pPr>
        <w:spacing w:after="0" w:line="360" w:lineRule="auto"/>
        <w:jc w:val="both"/>
        <w:rPr>
          <w:rFonts w:ascii="Times New Roman" w:eastAsia="Times New Roman" w:hAnsi="Times New Roman" w:cs="Times New Roman"/>
          <w:sz w:val="26"/>
          <w:szCs w:val="26"/>
        </w:rPr>
      </w:pPr>
    </w:p>
    <w:p w:rsidR="00B37A7C" w:rsidRPr="00AD1BA0" w:rsidRDefault="00B37A7C" w:rsidP="00AD1BA0">
      <w:pPr>
        <w:spacing w:after="0" w:line="360" w:lineRule="auto"/>
        <w:jc w:val="both"/>
        <w:rPr>
          <w:rFonts w:ascii="Times New Roman" w:eastAsia="Times New Roman" w:hAnsi="Times New Roman" w:cs="Times New Roman"/>
          <w:sz w:val="26"/>
          <w:szCs w:val="26"/>
        </w:rPr>
      </w:pPr>
    </w:p>
    <w:p w:rsidR="00B37A7C" w:rsidRPr="00AD1BA0" w:rsidRDefault="00B37A7C" w:rsidP="00AD1BA0">
      <w:pPr>
        <w:spacing w:after="0" w:line="360" w:lineRule="auto"/>
        <w:jc w:val="both"/>
        <w:rPr>
          <w:rFonts w:ascii="Times New Roman" w:eastAsia="Times New Roman" w:hAnsi="Times New Roman" w:cs="Times New Roman"/>
          <w:sz w:val="26"/>
          <w:szCs w:val="26"/>
        </w:rPr>
      </w:pPr>
    </w:p>
    <w:p w:rsidR="00B37A7C" w:rsidRPr="00AD1BA0" w:rsidRDefault="00B37A7C" w:rsidP="00AD1BA0">
      <w:pPr>
        <w:spacing w:after="0" w:line="360" w:lineRule="auto"/>
        <w:jc w:val="both"/>
        <w:rPr>
          <w:rFonts w:ascii="Times New Roman" w:eastAsia="Times New Roman" w:hAnsi="Times New Roman" w:cs="Times New Roman"/>
          <w:sz w:val="26"/>
          <w:szCs w:val="26"/>
        </w:rPr>
      </w:pPr>
    </w:p>
    <w:p w:rsidR="00B37A7C" w:rsidRPr="00AD1BA0" w:rsidRDefault="00B37A7C" w:rsidP="00AD1BA0">
      <w:pPr>
        <w:spacing w:after="0" w:line="360" w:lineRule="auto"/>
        <w:jc w:val="both"/>
        <w:rPr>
          <w:rFonts w:ascii="Times New Roman" w:eastAsia="Times New Roman" w:hAnsi="Times New Roman" w:cs="Times New Roman"/>
          <w:sz w:val="26"/>
          <w:szCs w:val="26"/>
        </w:rPr>
      </w:pPr>
    </w:p>
    <w:p w:rsidR="00B37A7C" w:rsidRPr="00AD1BA0" w:rsidRDefault="00B37A7C" w:rsidP="00AD1BA0">
      <w:pPr>
        <w:spacing w:after="0" w:line="360" w:lineRule="auto"/>
        <w:jc w:val="both"/>
        <w:rPr>
          <w:rFonts w:ascii="Times New Roman" w:eastAsia="Times New Roman" w:hAnsi="Times New Roman" w:cs="Times New Roman"/>
          <w:sz w:val="26"/>
          <w:szCs w:val="26"/>
        </w:rPr>
      </w:pPr>
    </w:p>
    <w:p w:rsidR="00672D13" w:rsidRPr="00AD1BA0" w:rsidRDefault="008D4560" w:rsidP="00AD1BA0">
      <w:pPr>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u w:val="single"/>
        </w:rPr>
        <w:lastRenderedPageBreak/>
        <w:t>Sơ đồ 2.3:</w:t>
      </w:r>
      <w:r w:rsidRPr="00AD1BA0">
        <w:rPr>
          <w:rFonts w:ascii="Times New Roman" w:hAnsi="Times New Roman" w:cs="Times New Roman"/>
          <w:b/>
          <w:sz w:val="26"/>
          <w:szCs w:val="26"/>
        </w:rPr>
        <w:t xml:space="preserve"> Sơ đồ trình tự ghi sổ kế toán theo hình thức </w:t>
      </w:r>
      <w:r w:rsidR="0044692C">
        <w:rPr>
          <w:rFonts w:ascii="Times New Roman" w:hAnsi="Times New Roman" w:cs="Times New Roman"/>
          <w:b/>
          <w:sz w:val="26"/>
          <w:szCs w:val="26"/>
        </w:rPr>
        <w:t>Chứng từ ghi sổ</w:t>
      </w:r>
      <w:r w:rsidRPr="00AD1BA0">
        <w:rPr>
          <w:rFonts w:ascii="Times New Roman" w:hAnsi="Times New Roman" w:cs="Times New Roman"/>
          <w:b/>
          <w:sz w:val="26"/>
          <w:szCs w:val="26"/>
        </w:rPr>
        <w:t xml:space="preserve"> Công ty áp dụng</w:t>
      </w:r>
    </w:p>
    <w:p w:rsidR="00756CDC" w:rsidRPr="00AD1BA0" w:rsidRDefault="00CC01F5" w:rsidP="00AD1BA0">
      <w:pPr>
        <w:spacing w:after="0" w:line="360" w:lineRule="auto"/>
        <w:jc w:val="both"/>
        <w:rPr>
          <w:rFonts w:ascii="Times New Roman" w:hAnsi="Times New Roman" w:cs="Times New Roman"/>
          <w:b/>
          <w:sz w:val="26"/>
          <w:szCs w:val="26"/>
        </w:rPr>
      </w:pPr>
      <w:r>
        <w:rPr>
          <w:rFonts w:ascii="Times New Roman" w:hAnsi="Times New Roman" w:cs="Times New Roman"/>
          <w:b/>
          <w:noProof/>
          <w:sz w:val="26"/>
          <w:szCs w:val="26"/>
        </w:rPr>
        <w:pict>
          <v:shape id="_x0000_s2082" type="#_x0000_t32" style="position:absolute;left:0;text-align:left;margin-left:280.45pt;margin-top:21.75pt;width:116.4pt;height:0;z-index:251675648" o:connectortype="straight"/>
        </w:pict>
      </w:r>
      <w:r>
        <w:rPr>
          <w:rFonts w:ascii="Times New Roman" w:hAnsi="Times New Roman" w:cs="Times New Roman"/>
          <w:b/>
          <w:noProof/>
          <w:sz w:val="26"/>
          <w:szCs w:val="26"/>
        </w:rPr>
        <w:pict>
          <v:shape id="_x0000_s2083" type="#_x0000_t32" style="position:absolute;left:0;text-align:left;margin-left:396.85pt;margin-top:21.45pt;width:0;height:20.4pt;z-index:251676672" o:connectortype="straight">
            <v:stroke endarrow="block"/>
          </v:shape>
        </w:pict>
      </w:r>
      <w:r>
        <w:rPr>
          <w:rFonts w:ascii="Times New Roman" w:hAnsi="Times New Roman" w:cs="Times New Roman"/>
          <w:b/>
          <w:noProof/>
          <w:sz w:val="26"/>
          <w:szCs w:val="26"/>
        </w:rPr>
        <w:pict>
          <v:roundrect id="_x0000_s2080" style="position:absolute;left:0;text-align:left;margin-left:149.65pt;margin-top:8.3pt;width:130.8pt;height:28.4pt;z-index:251673600" arcsize="10923f" fillcolor="white [3201]" strokecolor="#666 [1936]" strokeweight="1pt">
            <v:fill color2="#999 [1296]" focusposition="1" focussize="" focus="100%" type="gradient"/>
            <v:shadow on="t" color="#7f7f7f [1601]" opacity=".5" offset="6pt,-6pt"/>
            <v:textbox style="mso-next-textbox:#_x0000_s2080">
              <w:txbxContent>
                <w:p w:rsidR="00C132A2" w:rsidRPr="008D4560" w:rsidRDefault="00C132A2" w:rsidP="008D4560">
                  <w:pPr>
                    <w:spacing w:line="360" w:lineRule="auto"/>
                    <w:jc w:val="center"/>
                    <w:rPr>
                      <w:rFonts w:ascii="Times New Roman" w:hAnsi="Times New Roman" w:cs="Times New Roman"/>
                      <w:sz w:val="26"/>
                      <w:szCs w:val="26"/>
                    </w:rPr>
                  </w:pPr>
                  <w:r w:rsidRPr="008D4560">
                    <w:rPr>
                      <w:rFonts w:ascii="Times New Roman" w:hAnsi="Times New Roman" w:cs="Times New Roman"/>
                      <w:sz w:val="26"/>
                      <w:szCs w:val="26"/>
                    </w:rPr>
                    <w:t>Chứng từ gốc</w:t>
                  </w:r>
                </w:p>
              </w:txbxContent>
            </v:textbox>
          </v:roundrect>
        </w:pict>
      </w:r>
    </w:p>
    <w:p w:rsidR="008D4560" w:rsidRPr="00AD1BA0" w:rsidRDefault="00CC01F5" w:rsidP="00AD1BA0">
      <w:pPr>
        <w:spacing w:after="0" w:line="360" w:lineRule="auto"/>
        <w:ind w:firstLine="907"/>
        <w:jc w:val="both"/>
        <w:rPr>
          <w:rFonts w:ascii="Times New Roman" w:hAnsi="Times New Roman" w:cs="Times New Roman"/>
          <w:b/>
          <w:sz w:val="26"/>
          <w:szCs w:val="26"/>
        </w:rPr>
      </w:pPr>
      <w:r>
        <w:rPr>
          <w:rFonts w:ascii="Times New Roman" w:hAnsi="Times New Roman" w:cs="Times New Roman"/>
          <w:b/>
          <w:noProof/>
          <w:sz w:val="26"/>
          <w:szCs w:val="26"/>
        </w:rPr>
        <w:pict>
          <v:shape id="_x0000_s2234" type="#_x0000_t32" style="position:absolute;left:0;text-align:left;margin-left:217.85pt;margin-top:14.3pt;width:0;height:52.9pt;z-index:251793408" o:connectortype="straight">
            <v:stroke endarrow="block"/>
          </v:shape>
        </w:pict>
      </w:r>
      <w:r>
        <w:rPr>
          <w:rFonts w:ascii="Times New Roman" w:hAnsi="Times New Roman" w:cs="Times New Roman"/>
          <w:b/>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233" type="#_x0000_t34" style="position:absolute;left:0;text-align:left;margin-left:23.05pt;margin-top:-.05pt;width:126.6pt;height:20.4pt;rotation:180;flip:y;z-index:251792384" o:connectortype="elbow" adj="21548,176347,-42483">
            <v:stroke endarrow="block"/>
          </v:shape>
        </w:pict>
      </w:r>
    </w:p>
    <w:p w:rsidR="006510D3" w:rsidRPr="00AD1BA0" w:rsidRDefault="00CC01F5" w:rsidP="00AD1BA0">
      <w:pPr>
        <w:spacing w:after="0" w:line="360" w:lineRule="auto"/>
        <w:jc w:val="both"/>
        <w:rPr>
          <w:rFonts w:ascii="Times New Roman" w:hAnsi="Times New Roman" w:cs="Times New Roman"/>
          <w:b/>
          <w:sz w:val="26"/>
          <w:szCs w:val="26"/>
        </w:rPr>
      </w:pPr>
      <w:r>
        <w:rPr>
          <w:rFonts w:ascii="Times New Roman" w:hAnsi="Times New Roman" w:cs="Times New Roman"/>
          <w:b/>
          <w:noProof/>
          <w:sz w:val="26"/>
          <w:szCs w:val="26"/>
        </w:rPr>
        <w:pict>
          <v:roundrect id="_x0000_s2085" style="position:absolute;left:0;text-align:left;margin-left:348.85pt;margin-top:2.55pt;width:93.6pt;height:43.2pt;z-index:251678720" arcsize="10923f" fillcolor="white [3201]" strokecolor="#666 [1936]" strokeweight="1pt">
            <v:fill color2="#999 [1296]" focusposition="1" focussize="" focus="100%" type="gradient"/>
            <v:shadow on="t" color="#7f7f7f [1601]" opacity=".5" offset="6pt,-6pt"/>
            <v:textbox style="mso-next-textbox:#_x0000_s2085">
              <w:txbxContent>
                <w:p w:rsidR="00C132A2" w:rsidRPr="00867A0D" w:rsidRDefault="00C132A2" w:rsidP="00867A0D">
                  <w:pPr>
                    <w:jc w:val="center"/>
                    <w:rPr>
                      <w:rFonts w:ascii="Times New Roman" w:hAnsi="Times New Roman" w:cs="Times New Roman"/>
                      <w:sz w:val="26"/>
                      <w:szCs w:val="26"/>
                    </w:rPr>
                  </w:pPr>
                  <w:r w:rsidRPr="00867A0D">
                    <w:rPr>
                      <w:rFonts w:ascii="Times New Roman" w:hAnsi="Times New Roman" w:cs="Times New Roman"/>
                      <w:sz w:val="26"/>
                      <w:szCs w:val="26"/>
                    </w:rPr>
                    <w:t>Sổ, thẻ kế toán chi tiết</w:t>
                  </w:r>
                </w:p>
              </w:txbxContent>
            </v:textbox>
          </v:roundrect>
        </w:pict>
      </w:r>
      <w:r>
        <w:rPr>
          <w:rFonts w:ascii="Times New Roman" w:hAnsi="Times New Roman" w:cs="Times New Roman"/>
          <w:b/>
          <w:noProof/>
          <w:sz w:val="26"/>
          <w:szCs w:val="26"/>
        </w:rPr>
        <w:pict>
          <v:roundrect id="_x0000_s2089" style="position:absolute;left:0;text-align:left;margin-left:-22.9pt;margin-top:1.8pt;width:96.6pt;height:42pt;z-index:251682816" arcsize="10923f" fillcolor="white [3201]" strokecolor="#666 [1936]" strokeweight="1pt">
            <v:fill color2="#999 [1296]" focusposition="1" focussize="" focus="100%" type="gradient"/>
            <v:shadow on="t" color="#7f7f7f [1601]" opacity=".5" offset="6pt,-6pt"/>
            <v:textbox style="mso-next-textbox:#_x0000_s2089">
              <w:txbxContent>
                <w:p w:rsidR="00C132A2" w:rsidRDefault="00C132A2" w:rsidP="00444E58">
                  <w:pPr>
                    <w:spacing w:before="120"/>
                    <w:jc w:val="center"/>
                    <w:rPr>
                      <w:rFonts w:ascii="Times New Roman" w:hAnsi="Times New Roman" w:cs="Times New Roman"/>
                      <w:sz w:val="26"/>
                      <w:szCs w:val="26"/>
                    </w:rPr>
                  </w:pPr>
                  <w:r>
                    <w:rPr>
                      <w:rFonts w:ascii="Times New Roman" w:hAnsi="Times New Roman" w:cs="Times New Roman"/>
                      <w:sz w:val="26"/>
                      <w:szCs w:val="26"/>
                    </w:rPr>
                    <w:t>Sổ quỹ</w:t>
                  </w:r>
                </w:p>
                <w:p w:rsidR="00C132A2" w:rsidRPr="00867A0D" w:rsidRDefault="00C132A2" w:rsidP="00867A0D">
                  <w:pPr>
                    <w:jc w:val="center"/>
                    <w:rPr>
                      <w:rFonts w:ascii="Times New Roman" w:hAnsi="Times New Roman" w:cs="Times New Roman"/>
                      <w:sz w:val="26"/>
                      <w:szCs w:val="26"/>
                    </w:rPr>
                  </w:pPr>
                </w:p>
              </w:txbxContent>
            </v:textbox>
          </v:roundrect>
        </w:pict>
      </w:r>
    </w:p>
    <w:p w:rsidR="006510D3" w:rsidRPr="00AD1BA0" w:rsidRDefault="00CC01F5" w:rsidP="00AD1BA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2243" type="#_x0000_t32" style="position:absolute;left:0;text-align:left;margin-left:394.5pt;margin-top:25.25pt;width:0;height:67.65pt;z-index:251802624" o:connectortype="straight" strokeweight="3pt">
            <v:stroke endarrow="block"/>
          </v:shape>
        </w:pict>
      </w:r>
      <w:r>
        <w:rPr>
          <w:rFonts w:ascii="Times New Roman" w:hAnsi="Times New Roman" w:cs="Times New Roman"/>
          <w:noProof/>
          <w:sz w:val="26"/>
          <w:szCs w:val="26"/>
        </w:rPr>
        <w:pict>
          <v:shape id="_x0000_s2247" type="#_x0000_t34" style="position:absolute;left:0;text-align:left;margin-left:32.4pt;margin-top:25.25pt;width:134.65pt;height:97.5pt;z-index:251806720" o:connectortype="elbow" adj="80,-50788,-21135" strokeweight="1.5pt">
            <v:stroke dashstyle="dash" startarrow="block" endarrow="block"/>
          </v:shape>
        </w:pict>
      </w:r>
    </w:p>
    <w:p w:rsidR="006510D3" w:rsidRPr="00AD1BA0" w:rsidRDefault="00CC01F5" w:rsidP="00AD1BA0">
      <w:pPr>
        <w:spacing w:after="0" w:line="360" w:lineRule="auto"/>
        <w:jc w:val="both"/>
        <w:rPr>
          <w:rFonts w:ascii="Times New Roman" w:hAnsi="Times New Roman" w:cs="Times New Roman"/>
          <w:sz w:val="26"/>
          <w:szCs w:val="26"/>
        </w:rPr>
      </w:pPr>
      <w:r w:rsidRPr="00CC01F5">
        <w:rPr>
          <w:rFonts w:ascii="Times New Roman" w:hAnsi="Times New Roman" w:cs="Times New Roman"/>
          <w:b/>
          <w:noProof/>
          <w:sz w:val="26"/>
          <w:szCs w:val="26"/>
        </w:rPr>
        <w:pict>
          <v:roundrect id="_x0000_s2084" style="position:absolute;left:0;text-align:left;margin-left:150.25pt;margin-top:0;width:132.6pt;height:27.25pt;z-index:251677696" arcsize="10923f" fillcolor="white [3201]" strokecolor="#666 [1936]" strokeweight="1pt">
            <v:fill color2="#999 [1296]" focusposition="1" focussize="" focus="100%" type="gradient"/>
            <v:shadow on="t" color="#7f7f7f [1601]" opacity=".5" offset="6pt,-6pt"/>
            <v:textbox style="mso-next-textbox:#_x0000_s2084">
              <w:txbxContent>
                <w:p w:rsidR="00C132A2" w:rsidRDefault="00C132A2" w:rsidP="00444E58">
                  <w:pPr>
                    <w:spacing w:line="360" w:lineRule="auto"/>
                    <w:jc w:val="center"/>
                    <w:rPr>
                      <w:rFonts w:ascii="Times New Roman" w:hAnsi="Times New Roman" w:cs="Times New Roman"/>
                      <w:sz w:val="26"/>
                      <w:szCs w:val="26"/>
                    </w:rPr>
                  </w:pPr>
                  <w:r>
                    <w:rPr>
                      <w:rFonts w:ascii="Times New Roman" w:hAnsi="Times New Roman" w:cs="Times New Roman"/>
                      <w:sz w:val="26"/>
                      <w:szCs w:val="26"/>
                    </w:rPr>
                    <w:t>Chứng từ ghi sổ</w:t>
                  </w:r>
                </w:p>
                <w:p w:rsidR="00C132A2" w:rsidRDefault="00C132A2" w:rsidP="00444E58">
                  <w:pPr>
                    <w:spacing w:line="360" w:lineRule="auto"/>
                    <w:rPr>
                      <w:rFonts w:ascii="Times New Roman" w:hAnsi="Times New Roman" w:cs="Times New Roman"/>
                      <w:sz w:val="26"/>
                      <w:szCs w:val="26"/>
                    </w:rPr>
                  </w:pPr>
                </w:p>
                <w:p w:rsidR="00C132A2" w:rsidRPr="008D4560" w:rsidRDefault="00C132A2" w:rsidP="00444E58">
                  <w:pPr>
                    <w:spacing w:line="360" w:lineRule="auto"/>
                    <w:rPr>
                      <w:rFonts w:ascii="Times New Roman" w:hAnsi="Times New Roman" w:cs="Times New Roman"/>
                      <w:sz w:val="26"/>
                      <w:szCs w:val="26"/>
                    </w:rPr>
                  </w:pPr>
                </w:p>
              </w:txbxContent>
            </v:textbox>
          </v:roundrect>
        </w:pict>
      </w:r>
    </w:p>
    <w:p w:rsidR="006510D3" w:rsidRPr="00AD1BA0" w:rsidRDefault="00CC01F5" w:rsidP="00AD1BA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2235" type="#_x0000_t32" style="position:absolute;left:0;text-align:left;margin-left:217.75pt;margin-top:5.3pt;width:0;height:49.4pt;z-index:251794432" o:connectortype="straight">
            <v:stroke endarrow="block"/>
          </v:shape>
        </w:pict>
      </w:r>
    </w:p>
    <w:p w:rsidR="006510D3" w:rsidRPr="00AD1BA0" w:rsidRDefault="006510D3" w:rsidP="00AD1BA0">
      <w:pPr>
        <w:spacing w:after="0" w:line="360" w:lineRule="auto"/>
        <w:jc w:val="both"/>
        <w:rPr>
          <w:rFonts w:ascii="Times New Roman" w:hAnsi="Times New Roman" w:cs="Times New Roman"/>
          <w:sz w:val="26"/>
          <w:szCs w:val="26"/>
        </w:rPr>
      </w:pPr>
    </w:p>
    <w:p w:rsidR="006510D3" w:rsidRPr="00AD1BA0" w:rsidRDefault="00CC01F5" w:rsidP="00AD1BA0">
      <w:pPr>
        <w:spacing w:after="0" w:line="360" w:lineRule="auto"/>
        <w:jc w:val="both"/>
        <w:rPr>
          <w:rFonts w:ascii="Times New Roman" w:hAnsi="Times New Roman" w:cs="Times New Roman"/>
          <w:sz w:val="26"/>
          <w:szCs w:val="26"/>
        </w:rPr>
      </w:pPr>
      <w:r w:rsidRPr="00CC01F5">
        <w:rPr>
          <w:rFonts w:ascii="Times New Roman" w:hAnsi="Times New Roman" w:cs="Times New Roman"/>
          <w:b/>
          <w:noProof/>
          <w:sz w:val="26"/>
          <w:szCs w:val="26"/>
        </w:rPr>
        <w:pict>
          <v:roundrect id="_x0000_s2240" style="position:absolute;left:0;text-align:left;margin-left:332.45pt;margin-top:3.25pt;width:123.6pt;height:43.55pt;z-index:251799552" arcsize="10923f" fillcolor="white [3201]" strokecolor="#666 [1936]" strokeweight="1pt">
            <v:fill color2="#999 [1296]" focusposition="1" focussize="" focus="100%" type="gradient"/>
            <v:shadow on="t" type="perspective" color="#7f7f7f [1601]" opacity=".5" offset="1pt" offset2="-3pt"/>
            <v:textbox style="mso-next-textbox:#_x0000_s2240">
              <w:txbxContent>
                <w:p w:rsidR="00C132A2" w:rsidRPr="00E64349" w:rsidRDefault="00C132A2" w:rsidP="00B00083">
                  <w:pPr>
                    <w:jc w:val="center"/>
                    <w:rPr>
                      <w:rFonts w:ascii="Times New Roman" w:hAnsi="Times New Roman" w:cs="Times New Roman"/>
                    </w:rPr>
                  </w:pPr>
                  <w:r>
                    <w:rPr>
                      <w:rFonts w:ascii="Times New Roman" w:hAnsi="Times New Roman" w:cs="Times New Roman"/>
                      <w:sz w:val="26"/>
                      <w:szCs w:val="26"/>
                    </w:rPr>
                    <w:t>Bảng tổng hợp chi tiết</w:t>
                  </w:r>
                </w:p>
              </w:txbxContent>
            </v:textbox>
          </v:roundrect>
        </w:pict>
      </w:r>
      <w:r w:rsidRPr="00CC01F5">
        <w:rPr>
          <w:rFonts w:ascii="Times New Roman" w:hAnsi="Times New Roman" w:cs="Times New Roman"/>
          <w:b/>
          <w:noProof/>
          <w:sz w:val="26"/>
          <w:szCs w:val="26"/>
        </w:rPr>
        <w:pict>
          <v:roundrect id="_x0000_s2087" style="position:absolute;left:0;text-align:left;margin-left:169pt;margin-top:8.35pt;width:92.4pt;height:30pt;z-index:251680768" arcsize="10923f" fillcolor="white [3201]" strokecolor="#666 [1936]" strokeweight="1pt">
            <v:fill color2="#999 [1296]" focusposition="1" focussize="" focus="100%" type="gradient"/>
            <v:shadow on="t" color="#7f7f7f [1601]" opacity=".5" offset="6pt,-6pt"/>
            <v:textbox style="mso-next-textbox:#_x0000_s2087">
              <w:txbxContent>
                <w:p w:rsidR="00C132A2" w:rsidRPr="00867A0D" w:rsidRDefault="00C132A2" w:rsidP="00867A0D">
                  <w:pPr>
                    <w:jc w:val="center"/>
                    <w:rPr>
                      <w:rFonts w:ascii="Times New Roman" w:hAnsi="Times New Roman" w:cs="Times New Roman"/>
                      <w:sz w:val="26"/>
                      <w:szCs w:val="26"/>
                    </w:rPr>
                  </w:pPr>
                  <w:r w:rsidRPr="00867A0D">
                    <w:rPr>
                      <w:rFonts w:ascii="Times New Roman" w:hAnsi="Times New Roman" w:cs="Times New Roman"/>
                      <w:sz w:val="26"/>
                      <w:szCs w:val="26"/>
                    </w:rPr>
                    <w:t>Sổ cái</w:t>
                  </w:r>
                </w:p>
              </w:txbxContent>
            </v:textbox>
          </v:roundrect>
        </w:pict>
      </w:r>
    </w:p>
    <w:p w:rsidR="006510D3" w:rsidRPr="00AD1BA0" w:rsidRDefault="00CC01F5" w:rsidP="00AD1BA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2273" type="#_x0000_t32" style="position:absolute;left:0;text-align:left;margin-left:264.65pt;margin-top:1.25pt;width:65.2pt;height:.05pt;z-index:251827200" o:connectortype="straight" strokeweight="1.5pt">
            <v:stroke dashstyle="dash" startarrow="block" endarrow="block"/>
          </v:shape>
        </w:pict>
      </w:r>
      <w:r>
        <w:rPr>
          <w:rFonts w:ascii="Times New Roman" w:hAnsi="Times New Roman" w:cs="Times New Roman"/>
          <w:noProof/>
          <w:sz w:val="26"/>
          <w:szCs w:val="26"/>
        </w:rPr>
        <w:pict>
          <v:shape id="_x0000_s2238" type="#_x0000_t32" style="position:absolute;left:0;text-align:left;margin-left:216.45pt;margin-top:16.1pt;width:.05pt;height:29.55pt;z-index:251797504" o:connectortype="straight">
            <v:stroke endarrow="block"/>
          </v:shape>
        </w:pict>
      </w:r>
    </w:p>
    <w:p w:rsidR="006510D3" w:rsidRPr="00AD1BA0" w:rsidRDefault="006510D3" w:rsidP="00AD1BA0">
      <w:pPr>
        <w:spacing w:after="0" w:line="360" w:lineRule="auto"/>
        <w:jc w:val="both"/>
        <w:rPr>
          <w:rFonts w:ascii="Times New Roman" w:hAnsi="Times New Roman" w:cs="Times New Roman"/>
          <w:sz w:val="26"/>
          <w:szCs w:val="26"/>
        </w:rPr>
      </w:pPr>
    </w:p>
    <w:p w:rsidR="006510D3" w:rsidRPr="00AD1BA0" w:rsidRDefault="00CC01F5" w:rsidP="00AD1BA0">
      <w:pPr>
        <w:spacing w:after="0" w:line="360" w:lineRule="auto"/>
        <w:jc w:val="both"/>
        <w:rPr>
          <w:rFonts w:ascii="Times New Roman" w:hAnsi="Times New Roman" w:cs="Times New Roman"/>
          <w:sz w:val="26"/>
          <w:szCs w:val="26"/>
        </w:rPr>
      </w:pPr>
      <w:r w:rsidRPr="00CC01F5">
        <w:rPr>
          <w:rFonts w:ascii="Times New Roman" w:hAnsi="Times New Roman" w:cs="Times New Roman"/>
          <w:b/>
          <w:noProof/>
          <w:sz w:val="26"/>
          <w:szCs w:val="26"/>
        </w:rPr>
        <w:pict>
          <v:roundrect id="_x0000_s2091" style="position:absolute;left:0;text-align:left;margin-left:154.15pt;margin-top:.6pt;width:123pt;height:42.2pt;z-index:251684864" arcsize="10923f" fillcolor="white [3201]" strokecolor="#666 [1936]" strokeweight="1pt">
            <v:fill color2="#999 [1296]" focusposition="1" focussize="" focus="100%" type="gradient"/>
            <v:shadow on="t" color="#7f7f7f [1601]" opacity=".5" offset="6pt,-6pt"/>
            <v:textbox style="mso-next-textbox:#_x0000_s2091">
              <w:txbxContent>
                <w:p w:rsidR="00C132A2" w:rsidRDefault="00C132A2" w:rsidP="006510D3">
                  <w:pPr>
                    <w:jc w:val="center"/>
                    <w:rPr>
                      <w:rFonts w:ascii="Times New Roman" w:hAnsi="Times New Roman" w:cs="Times New Roman"/>
                      <w:sz w:val="26"/>
                      <w:szCs w:val="26"/>
                    </w:rPr>
                  </w:pPr>
                  <w:r w:rsidRPr="006510D3">
                    <w:rPr>
                      <w:rFonts w:ascii="Times New Roman" w:hAnsi="Times New Roman" w:cs="Times New Roman"/>
                      <w:sz w:val="26"/>
                      <w:szCs w:val="26"/>
                    </w:rPr>
                    <w:t>Bảng cân đố</w:t>
                  </w:r>
                  <w:r>
                    <w:rPr>
                      <w:rFonts w:ascii="Times New Roman" w:hAnsi="Times New Roman" w:cs="Times New Roman"/>
                      <w:sz w:val="26"/>
                      <w:szCs w:val="26"/>
                    </w:rPr>
                    <w:t>i số phát sinh</w:t>
                  </w:r>
                </w:p>
                <w:p w:rsidR="00C132A2" w:rsidRDefault="00C132A2" w:rsidP="006510D3">
                  <w:pPr>
                    <w:jc w:val="center"/>
                    <w:rPr>
                      <w:rFonts w:ascii="Times New Roman" w:hAnsi="Times New Roman" w:cs="Times New Roman"/>
                      <w:sz w:val="26"/>
                      <w:szCs w:val="26"/>
                    </w:rPr>
                  </w:pPr>
                </w:p>
                <w:p w:rsidR="00C132A2" w:rsidRPr="006510D3" w:rsidRDefault="00C132A2" w:rsidP="006510D3">
                  <w:pPr>
                    <w:jc w:val="center"/>
                    <w:rPr>
                      <w:rFonts w:ascii="Times New Roman" w:hAnsi="Times New Roman" w:cs="Times New Roman"/>
                      <w:sz w:val="26"/>
                      <w:szCs w:val="26"/>
                    </w:rPr>
                  </w:pPr>
                </w:p>
              </w:txbxContent>
            </v:textbox>
          </v:roundrect>
        </w:pict>
      </w:r>
    </w:p>
    <w:p w:rsidR="006510D3" w:rsidRPr="00AD1BA0" w:rsidRDefault="00CC01F5" w:rsidP="00AD1BA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2239" type="#_x0000_t32" style="position:absolute;left:0;text-align:left;margin-left:215.8pt;margin-top:21.4pt;width:0;height:43.2pt;z-index:251798528" o:connectortype="straight">
            <v:stroke endarrow="block"/>
          </v:shape>
        </w:pict>
      </w:r>
    </w:p>
    <w:p w:rsidR="006D38E6" w:rsidRPr="00AD1BA0" w:rsidRDefault="006D38E6" w:rsidP="00AD1BA0">
      <w:pPr>
        <w:spacing w:after="0" w:line="360" w:lineRule="auto"/>
        <w:jc w:val="both"/>
        <w:rPr>
          <w:rFonts w:ascii="Times New Roman" w:hAnsi="Times New Roman" w:cs="Times New Roman"/>
          <w:sz w:val="26"/>
          <w:szCs w:val="26"/>
        </w:rPr>
      </w:pPr>
    </w:p>
    <w:p w:rsidR="00BB7AC4" w:rsidRPr="00AD1BA0" w:rsidRDefault="00CC01F5" w:rsidP="00AD1BA0">
      <w:pPr>
        <w:spacing w:after="0" w:line="360" w:lineRule="auto"/>
        <w:jc w:val="both"/>
        <w:rPr>
          <w:rFonts w:ascii="Times New Roman" w:hAnsi="Times New Roman" w:cs="Times New Roman"/>
          <w:sz w:val="26"/>
          <w:szCs w:val="26"/>
        </w:rPr>
      </w:pPr>
      <w:r w:rsidRPr="00CC01F5">
        <w:rPr>
          <w:rFonts w:ascii="Times New Roman" w:hAnsi="Times New Roman" w:cs="Times New Roman"/>
          <w:b/>
          <w:noProof/>
          <w:sz w:val="26"/>
          <w:szCs w:val="26"/>
        </w:rPr>
        <w:pict>
          <v:roundrect id="_x0000_s2092" style="position:absolute;left:0;text-align:left;margin-left:157.4pt;margin-top:20pt;width:117.6pt;height:45.65pt;z-index:251685888" arcsize="10923f" fillcolor="white [3201]" strokecolor="#666 [1936]" strokeweight="1pt">
            <v:fill color2="#999 [1296]" focusposition="1" focussize="" focus="100%" type="gradient"/>
            <v:shadow on="t" color="#7f7f7f [1601]" opacity=".5" offset="6pt,-6pt"/>
            <v:textbox style="mso-next-textbox:#_x0000_s2092">
              <w:txbxContent>
                <w:p w:rsidR="00C132A2" w:rsidRPr="00024D87" w:rsidRDefault="00C132A2" w:rsidP="00024D87">
                  <w:pPr>
                    <w:jc w:val="center"/>
                    <w:rPr>
                      <w:rFonts w:ascii="Times New Roman" w:hAnsi="Times New Roman" w:cs="Times New Roman"/>
                      <w:sz w:val="26"/>
                    </w:rPr>
                  </w:pPr>
                  <w:r>
                    <w:rPr>
                      <w:rFonts w:ascii="Times New Roman" w:hAnsi="Times New Roman" w:cs="Times New Roman"/>
                      <w:sz w:val="26"/>
                    </w:rPr>
                    <w:t>Báo cáo</w:t>
                  </w:r>
                  <w:r w:rsidRPr="00024D87">
                    <w:rPr>
                      <w:rFonts w:ascii="Times New Roman" w:hAnsi="Times New Roman" w:cs="Times New Roman"/>
                      <w:sz w:val="26"/>
                    </w:rPr>
                    <w:t xml:space="preserve"> kết quả kinh doanh</w:t>
                  </w:r>
                </w:p>
              </w:txbxContent>
            </v:textbox>
          </v:roundrect>
        </w:pict>
      </w:r>
    </w:p>
    <w:p w:rsidR="0044692C" w:rsidRDefault="0044692C" w:rsidP="00AD1BA0">
      <w:pPr>
        <w:spacing w:after="0" w:line="360" w:lineRule="auto"/>
        <w:jc w:val="both"/>
        <w:rPr>
          <w:rFonts w:ascii="Times New Roman" w:hAnsi="Times New Roman" w:cs="Times New Roman"/>
          <w:b/>
          <w:sz w:val="26"/>
          <w:szCs w:val="26"/>
        </w:rPr>
      </w:pPr>
    </w:p>
    <w:p w:rsidR="003477DD" w:rsidRDefault="003477DD" w:rsidP="00AD1BA0">
      <w:pPr>
        <w:spacing w:after="0" w:line="360" w:lineRule="auto"/>
        <w:jc w:val="both"/>
        <w:rPr>
          <w:rFonts w:ascii="Times New Roman" w:hAnsi="Times New Roman" w:cs="Times New Roman"/>
          <w:b/>
          <w:sz w:val="26"/>
          <w:szCs w:val="26"/>
        </w:rPr>
      </w:pPr>
    </w:p>
    <w:p w:rsidR="003477DD" w:rsidRDefault="003477DD" w:rsidP="00AD1BA0">
      <w:pPr>
        <w:spacing w:after="0" w:line="360" w:lineRule="auto"/>
        <w:jc w:val="both"/>
        <w:rPr>
          <w:rFonts w:ascii="Times New Roman" w:hAnsi="Times New Roman" w:cs="Times New Roman"/>
          <w:b/>
          <w:sz w:val="26"/>
          <w:szCs w:val="26"/>
        </w:rPr>
      </w:pPr>
    </w:p>
    <w:p w:rsidR="006510D3" w:rsidRPr="00AD1BA0" w:rsidRDefault="006510D3" w:rsidP="00AD1BA0">
      <w:pPr>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Ghi chú:</w:t>
      </w:r>
    </w:p>
    <w:p w:rsidR="006510D3" w:rsidRPr="00AD1BA0" w:rsidRDefault="00CC01F5" w:rsidP="00AD1BA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2096" type="#_x0000_t32" style="position:absolute;left:0;text-align:left;margin-left:1.7pt;margin-top:5.75pt;width:48.6pt;height:0;z-index:251689984" o:connectortype="straight">
            <v:stroke endarrow="block"/>
          </v:shape>
        </w:pict>
      </w:r>
      <w:r w:rsidR="006510D3" w:rsidRPr="00AD1BA0">
        <w:rPr>
          <w:rFonts w:ascii="Times New Roman" w:hAnsi="Times New Roman" w:cs="Times New Roman"/>
          <w:sz w:val="26"/>
          <w:szCs w:val="26"/>
        </w:rPr>
        <w:tab/>
        <w:t xml:space="preserve">        Ghi hàng ngày</w:t>
      </w:r>
    </w:p>
    <w:p w:rsidR="006510D3" w:rsidRPr="00AD1BA0" w:rsidRDefault="00CC01F5" w:rsidP="00AD1BA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2249" type="#_x0000_t32" style="position:absolute;left:0;text-align:left;margin-left:1.7pt;margin-top:6.7pt;width:48.6pt;height:0;z-index:251808768" o:connectortype="straight" strokeweight="1.5pt">
            <v:stroke dashstyle="dash" startarrow="block" endarrow="block"/>
          </v:shape>
        </w:pict>
      </w:r>
      <w:r w:rsidR="007963C1" w:rsidRPr="00AD1BA0">
        <w:rPr>
          <w:rFonts w:ascii="Times New Roman" w:hAnsi="Times New Roman" w:cs="Times New Roman"/>
          <w:sz w:val="26"/>
          <w:szCs w:val="26"/>
        </w:rPr>
        <w:t xml:space="preserve">                   Đối chiếu, kiểm tra</w:t>
      </w:r>
    </w:p>
    <w:p w:rsidR="007850AB" w:rsidRPr="00AD1BA0" w:rsidRDefault="00CC01F5" w:rsidP="00AD1BA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2250" type="#_x0000_t32" style="position:absolute;left:0;text-align:left;margin-left:1.7pt;margin-top:7.7pt;width:48.6pt;height:.05pt;z-index:251809792" o:connectortype="straight" strokeweight="2.25pt">
            <v:stroke endarrow="block"/>
          </v:shape>
        </w:pict>
      </w:r>
      <w:r w:rsidR="006510D3" w:rsidRPr="00AD1BA0">
        <w:rPr>
          <w:rFonts w:ascii="Times New Roman" w:hAnsi="Times New Roman" w:cs="Times New Roman"/>
          <w:sz w:val="26"/>
          <w:szCs w:val="26"/>
        </w:rPr>
        <w:t xml:space="preserve">                   </w:t>
      </w:r>
      <w:r w:rsidR="00502D06" w:rsidRPr="00AD1BA0">
        <w:rPr>
          <w:rFonts w:ascii="Times New Roman" w:hAnsi="Times New Roman" w:cs="Times New Roman"/>
          <w:sz w:val="26"/>
          <w:szCs w:val="26"/>
        </w:rPr>
        <w:t>Ghi vào cuối tháng</w:t>
      </w:r>
    </w:p>
    <w:p w:rsidR="00756CDC" w:rsidRPr="00AD1BA0" w:rsidRDefault="00D11736" w:rsidP="00AD1BA0">
      <w:pPr>
        <w:spacing w:after="0" w:line="360" w:lineRule="auto"/>
        <w:ind w:firstLine="907"/>
        <w:jc w:val="both"/>
        <w:rPr>
          <w:rFonts w:ascii="Times New Roman" w:hAnsi="Times New Roman" w:cs="Times New Roman"/>
          <w:b/>
          <w:sz w:val="26"/>
          <w:szCs w:val="26"/>
        </w:rPr>
      </w:pPr>
      <w:r w:rsidRPr="00AD1BA0">
        <w:rPr>
          <w:rFonts w:ascii="Times New Roman" w:hAnsi="Times New Roman" w:cs="Times New Roman"/>
          <w:b/>
          <w:sz w:val="26"/>
          <w:szCs w:val="26"/>
        </w:rPr>
        <w:t>2.3.3. Một số chính sách kế toán áp dụng tại công ty:</w:t>
      </w:r>
    </w:p>
    <w:p w:rsidR="00756CDC" w:rsidRPr="00AD1BA0" w:rsidRDefault="00756CDC"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Công ty kê khai thuế theo phương pháp khấu trừ.</w:t>
      </w:r>
    </w:p>
    <w:p w:rsidR="00756CDC" w:rsidRPr="00AD1BA0" w:rsidRDefault="00756CDC"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xml:space="preserve">- Công ty áp dụng phương pháp </w:t>
      </w:r>
      <w:r w:rsidR="00977FF8" w:rsidRPr="00AD1BA0">
        <w:rPr>
          <w:rFonts w:ascii="Times New Roman" w:hAnsi="Times New Roman" w:cs="Times New Roman"/>
          <w:sz w:val="26"/>
          <w:szCs w:val="26"/>
        </w:rPr>
        <w:t xml:space="preserve">bình quân gia quyền cuối kỳ </w:t>
      </w:r>
      <w:r w:rsidR="009D1B23" w:rsidRPr="00AD1BA0">
        <w:rPr>
          <w:rFonts w:ascii="Times New Roman" w:hAnsi="Times New Roman" w:cs="Times New Roman"/>
          <w:sz w:val="26"/>
          <w:szCs w:val="26"/>
        </w:rPr>
        <w:t>để tính giá</w:t>
      </w:r>
      <w:r w:rsidRPr="00AD1BA0">
        <w:rPr>
          <w:rFonts w:ascii="Times New Roman" w:hAnsi="Times New Roman" w:cs="Times New Roman"/>
          <w:sz w:val="26"/>
          <w:szCs w:val="26"/>
        </w:rPr>
        <w:t xml:space="preserve"> xuất hàng hóa, nguyên vật liệu.</w:t>
      </w:r>
    </w:p>
    <w:p w:rsidR="008334AD" w:rsidRPr="00AD1BA0" w:rsidRDefault="007A0D22"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Phương pháp hạch toán hàng tồn kho theo phương pháp kê khai thường xuyên.</w:t>
      </w:r>
    </w:p>
    <w:p w:rsidR="00523512" w:rsidRDefault="00523512" w:rsidP="00AD1BA0">
      <w:pPr>
        <w:spacing w:after="0" w:line="360" w:lineRule="auto"/>
        <w:jc w:val="both"/>
        <w:rPr>
          <w:rFonts w:ascii="Times New Roman" w:hAnsi="Times New Roman" w:cs="Times New Roman"/>
          <w:sz w:val="26"/>
          <w:szCs w:val="26"/>
        </w:rPr>
      </w:pPr>
    </w:p>
    <w:p w:rsidR="0044692C" w:rsidRPr="00AD1BA0" w:rsidRDefault="0044692C" w:rsidP="00AD1BA0">
      <w:pPr>
        <w:spacing w:after="0" w:line="360" w:lineRule="auto"/>
        <w:jc w:val="both"/>
        <w:rPr>
          <w:rFonts w:ascii="Times New Roman" w:hAnsi="Times New Roman" w:cs="Times New Roman"/>
          <w:sz w:val="26"/>
          <w:szCs w:val="26"/>
        </w:rPr>
      </w:pPr>
    </w:p>
    <w:p w:rsidR="003846E6" w:rsidRPr="00AD1BA0" w:rsidRDefault="003846E6" w:rsidP="00AD1BA0">
      <w:pPr>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rPr>
        <w:lastRenderedPageBreak/>
        <w:t>CHƯƠNG 3: THỰC TRẠNG KẾ TOÁN CPSX VÀ TÍNH GIÁ THÀNH SẢN PHẨM TẠI CÔNG TY SẢN XUẤT THIÊN ĐÔNG.</w:t>
      </w:r>
    </w:p>
    <w:p w:rsidR="0048081F" w:rsidRPr="00AD1BA0" w:rsidRDefault="003846E6" w:rsidP="00AD1BA0">
      <w:pPr>
        <w:pStyle w:val="Heading1"/>
        <w:spacing w:before="0" w:line="360" w:lineRule="auto"/>
        <w:rPr>
          <w:rFonts w:cs="Times New Roman"/>
          <w:b w:val="0"/>
          <w:szCs w:val="26"/>
        </w:rPr>
      </w:pPr>
      <w:r w:rsidRPr="00AD1BA0">
        <w:rPr>
          <w:rFonts w:cs="Times New Roman"/>
          <w:szCs w:val="26"/>
        </w:rPr>
        <w:t xml:space="preserve">3.1. </w:t>
      </w:r>
      <w:r w:rsidRPr="00AD1BA0">
        <w:rPr>
          <w:rFonts w:cs="Times New Roman"/>
        </w:rPr>
        <w:t>Đặc điểm sản phẩm xuất ăn công nghiệp của công ty</w:t>
      </w:r>
      <w:r w:rsidRPr="00AD1BA0">
        <w:rPr>
          <w:rFonts w:cs="Times New Roman"/>
          <w:szCs w:val="26"/>
        </w:rPr>
        <w:t>:</w:t>
      </w:r>
    </w:p>
    <w:p w:rsidR="003846E6" w:rsidRPr="00AD1BA0" w:rsidRDefault="00BC2B49" w:rsidP="00AD1BA0">
      <w:pPr>
        <w:spacing w:after="0" w:line="360" w:lineRule="auto"/>
        <w:ind w:firstLine="900"/>
        <w:jc w:val="both"/>
        <w:rPr>
          <w:rFonts w:ascii="Times New Roman" w:hAnsi="Times New Roman" w:cs="Times New Roman"/>
          <w:b/>
          <w:sz w:val="26"/>
          <w:szCs w:val="26"/>
        </w:rPr>
      </w:pPr>
      <w:r w:rsidRPr="00AD1BA0">
        <w:rPr>
          <w:rFonts w:ascii="Times New Roman" w:hAnsi="Times New Roman" w:cs="Times New Roman"/>
          <w:b/>
          <w:sz w:val="26"/>
          <w:szCs w:val="26"/>
        </w:rPr>
        <w:t>3.1.1</w:t>
      </w:r>
      <w:r w:rsidR="003846E6" w:rsidRPr="00AD1BA0">
        <w:rPr>
          <w:rFonts w:ascii="Times New Roman" w:hAnsi="Times New Roman" w:cs="Times New Roman"/>
          <w:b/>
          <w:sz w:val="26"/>
          <w:szCs w:val="26"/>
        </w:rPr>
        <w:t>. Quy trình sản xuấ</w:t>
      </w:r>
      <w:r w:rsidR="00670A4B" w:rsidRPr="00AD1BA0">
        <w:rPr>
          <w:rFonts w:ascii="Times New Roman" w:hAnsi="Times New Roman" w:cs="Times New Roman"/>
          <w:b/>
          <w:sz w:val="26"/>
          <w:szCs w:val="26"/>
        </w:rPr>
        <w:t>t (</w:t>
      </w:r>
      <w:r w:rsidR="003846E6" w:rsidRPr="00AD1BA0">
        <w:rPr>
          <w:rFonts w:ascii="Times New Roman" w:hAnsi="Times New Roman" w:cs="Times New Roman"/>
          <w:b/>
          <w:sz w:val="26"/>
          <w:szCs w:val="26"/>
        </w:rPr>
        <w:t>Sơ đồ minh họa).</w:t>
      </w:r>
    </w:p>
    <w:p w:rsidR="008A7364" w:rsidRPr="00AD1BA0" w:rsidRDefault="008A7364" w:rsidP="00AD1BA0">
      <w:pPr>
        <w:spacing w:after="0" w:line="360" w:lineRule="auto"/>
        <w:ind w:firstLine="907"/>
        <w:jc w:val="both"/>
        <w:rPr>
          <w:rFonts w:ascii="Times New Roman" w:hAnsi="Times New Roman" w:cs="Times New Roman"/>
          <w:b/>
          <w:sz w:val="26"/>
          <w:szCs w:val="26"/>
        </w:rPr>
      </w:pPr>
      <w:r w:rsidRPr="00AD1BA0">
        <w:rPr>
          <w:rFonts w:ascii="Times New Roman" w:hAnsi="Times New Roman" w:cs="Times New Roman"/>
          <w:b/>
          <w:sz w:val="26"/>
          <w:szCs w:val="26"/>
          <w:u w:val="single"/>
        </w:rPr>
        <w:t>Sơ đồ 3.1</w:t>
      </w:r>
      <w:r w:rsidRPr="00AD1BA0">
        <w:rPr>
          <w:rFonts w:ascii="Times New Roman" w:hAnsi="Times New Roman" w:cs="Times New Roman"/>
          <w:b/>
          <w:sz w:val="26"/>
          <w:szCs w:val="26"/>
        </w:rPr>
        <w:t>: Qui trình sản xuất xuất ăn công nghiệp</w:t>
      </w:r>
    </w:p>
    <w:p w:rsidR="00E53FDF" w:rsidRPr="00AD1BA0" w:rsidRDefault="00CC01F5" w:rsidP="00AD1BA0">
      <w:pPr>
        <w:spacing w:after="0" w:line="360" w:lineRule="auto"/>
        <w:jc w:val="both"/>
        <w:rPr>
          <w:rFonts w:ascii="Times New Roman" w:hAnsi="Times New Roman" w:cs="Times New Roman"/>
          <w:b/>
          <w:sz w:val="26"/>
          <w:szCs w:val="26"/>
        </w:rPr>
      </w:pPr>
      <w:r>
        <w:rPr>
          <w:rFonts w:ascii="Times New Roman" w:hAnsi="Times New Roman" w:cs="Times New Roman"/>
          <w:b/>
          <w:noProof/>
          <w:sz w:val="26"/>
          <w:szCs w:val="26"/>
        </w:rPr>
        <w:pict>
          <v:roundrect id="_x0000_s2108" style="position:absolute;left:0;text-align:left;margin-left:335.9pt;margin-top:2.8pt;width:94.8pt;height:73.2pt;z-index:251700224" arcsize="10923f">
            <v:shadow on="t" opacity=".5" offset="6pt,6pt"/>
            <v:textbox style="mso-next-textbox:#_x0000_s2108">
              <w:txbxContent>
                <w:p w:rsidR="00C132A2" w:rsidRPr="003070D6" w:rsidRDefault="00C132A2" w:rsidP="003070D6">
                  <w:pPr>
                    <w:spacing w:line="240" w:lineRule="auto"/>
                    <w:rPr>
                      <w:rFonts w:ascii="Times New Roman" w:hAnsi="Times New Roman" w:cs="Times New Roman"/>
                      <w:sz w:val="24"/>
                      <w:szCs w:val="24"/>
                    </w:rPr>
                  </w:pPr>
                  <w:r w:rsidRPr="003070D6">
                    <w:rPr>
                      <w:sz w:val="24"/>
                      <w:szCs w:val="24"/>
                    </w:rPr>
                    <w:t>X</w:t>
                  </w:r>
                  <w:r w:rsidRPr="003070D6">
                    <w:rPr>
                      <w:rFonts w:ascii="Times New Roman" w:hAnsi="Times New Roman" w:cs="Times New Roman"/>
                      <w:sz w:val="24"/>
                      <w:szCs w:val="24"/>
                    </w:rPr>
                    <w:t>ếp lên xe vận chuyển đến công ty khách hàng</w:t>
                  </w:r>
                </w:p>
              </w:txbxContent>
            </v:textbox>
          </v:roundrect>
        </w:pict>
      </w:r>
      <w:r>
        <w:rPr>
          <w:rFonts w:ascii="Times New Roman" w:hAnsi="Times New Roman" w:cs="Times New Roman"/>
          <w:b/>
          <w:noProof/>
          <w:sz w:val="26"/>
          <w:szCs w:val="26"/>
        </w:rPr>
        <w:pict>
          <v:roundrect id="_x0000_s2117" style="position:absolute;left:0;text-align:left;margin-left:222.5pt;margin-top:11.8pt;width:90.6pt;height:57pt;z-index:251705344" arcsize="10923f">
            <v:shadow on="t" opacity=".5" offset="6pt,6pt"/>
            <v:textbox style="mso-next-textbox:#_x0000_s2117">
              <w:txbxContent>
                <w:p w:rsidR="00C132A2" w:rsidRPr="003070D6" w:rsidRDefault="00C132A2" w:rsidP="00826812">
                  <w:pPr>
                    <w:spacing w:after="0" w:line="240" w:lineRule="auto"/>
                    <w:jc w:val="both"/>
                    <w:rPr>
                      <w:rFonts w:ascii="Times New Roman" w:hAnsi="Times New Roman" w:cs="Times New Roman"/>
                      <w:sz w:val="24"/>
                      <w:szCs w:val="24"/>
                    </w:rPr>
                  </w:pPr>
                  <w:r w:rsidRPr="003070D6">
                    <w:rPr>
                      <w:sz w:val="24"/>
                      <w:szCs w:val="24"/>
                    </w:rPr>
                    <w:t>Chia su</w:t>
                  </w:r>
                  <w:r w:rsidRPr="003070D6">
                    <w:rPr>
                      <w:rFonts w:ascii="Times New Roman" w:hAnsi="Times New Roman" w:cs="Times New Roman"/>
                      <w:sz w:val="24"/>
                      <w:szCs w:val="24"/>
                    </w:rPr>
                    <w:t>ất ăn theo số lượng thực tế</w:t>
                  </w:r>
                </w:p>
              </w:txbxContent>
            </v:textbox>
          </v:roundrect>
        </w:pict>
      </w:r>
      <w:r>
        <w:rPr>
          <w:rFonts w:ascii="Times New Roman" w:hAnsi="Times New Roman" w:cs="Times New Roman"/>
          <w:b/>
          <w:noProof/>
          <w:sz w:val="26"/>
          <w:szCs w:val="26"/>
        </w:rPr>
        <w:pict>
          <v:roundrect id="_x0000_s2116" style="position:absolute;left:0;text-align:left;margin-left:106.1pt;margin-top:19.55pt;width:93pt;height:40.25pt;z-index:251704320" arcsize="10923f">
            <v:shadow on="t" opacity=".5" offset="6pt,6pt"/>
            <v:textbox style="mso-next-textbox:#_x0000_s2116">
              <w:txbxContent>
                <w:p w:rsidR="00C132A2" w:rsidRPr="003070D6" w:rsidRDefault="00C132A2" w:rsidP="008975D6">
                  <w:pPr>
                    <w:spacing w:line="240" w:lineRule="auto"/>
                    <w:jc w:val="center"/>
                    <w:rPr>
                      <w:rFonts w:ascii="Times New Roman" w:hAnsi="Times New Roman" w:cs="Times New Roman"/>
                      <w:sz w:val="24"/>
                      <w:szCs w:val="24"/>
                    </w:rPr>
                  </w:pPr>
                  <w:r w:rsidRPr="003070D6">
                    <w:rPr>
                      <w:sz w:val="24"/>
                      <w:szCs w:val="24"/>
                    </w:rPr>
                    <w:t>N</w:t>
                  </w:r>
                  <w:r w:rsidRPr="003070D6">
                    <w:rPr>
                      <w:rFonts w:ascii="Times New Roman" w:hAnsi="Times New Roman" w:cs="Times New Roman"/>
                      <w:sz w:val="24"/>
                      <w:szCs w:val="24"/>
                    </w:rPr>
                    <w:t>ấu suất ăn CN tại xưởng</w:t>
                  </w:r>
                </w:p>
              </w:txbxContent>
            </v:textbox>
          </v:roundrect>
        </w:pict>
      </w:r>
    </w:p>
    <w:p w:rsidR="00E53FDF" w:rsidRPr="00AD1BA0" w:rsidRDefault="00CC01F5" w:rsidP="00AD1BA0">
      <w:pPr>
        <w:spacing w:after="0" w:line="360" w:lineRule="auto"/>
        <w:ind w:firstLine="900"/>
        <w:jc w:val="both"/>
        <w:rPr>
          <w:rFonts w:ascii="Times New Roman" w:hAnsi="Times New Roman" w:cs="Times New Roman"/>
          <w:b/>
          <w:sz w:val="26"/>
          <w:szCs w:val="26"/>
        </w:rPr>
      </w:pPr>
      <w:r>
        <w:rPr>
          <w:rFonts w:ascii="Times New Roman" w:hAnsi="Times New Roman" w:cs="Times New Roman"/>
          <w:b/>
          <w:noProof/>
          <w:sz w:val="26"/>
          <w:szCs w:val="26"/>
        </w:rPr>
        <w:pict>
          <v:shape id="_x0000_s2107" type="#_x0000_t32" style="position:absolute;left:0;text-align:left;margin-left:313.1pt;margin-top:17.05pt;width:22.8pt;height:.05pt;z-index:251699200" o:connectortype="straight">
            <v:stroke endarrow="block"/>
          </v:shape>
        </w:pict>
      </w:r>
      <w:r>
        <w:rPr>
          <w:rFonts w:ascii="Times New Roman" w:hAnsi="Times New Roman" w:cs="Times New Roman"/>
          <w:b/>
          <w:noProof/>
          <w:sz w:val="26"/>
          <w:szCs w:val="26"/>
        </w:rPr>
        <w:pict>
          <v:shape id="_x0000_s2105" type="#_x0000_t32" style="position:absolute;left:0;text-align:left;margin-left:199.1pt;margin-top:17.1pt;width:23.4pt;height:0;z-index:251697152" o:connectortype="straight">
            <v:stroke endarrow="block"/>
          </v:shape>
        </w:pict>
      </w:r>
      <w:r>
        <w:rPr>
          <w:rFonts w:ascii="Times New Roman" w:hAnsi="Times New Roman" w:cs="Times New Roman"/>
          <w:b/>
          <w:noProof/>
          <w:sz w:val="26"/>
          <w:szCs w:val="26"/>
        </w:rPr>
        <w:pict>
          <v:shape id="_x0000_s2103" type="#_x0000_t32" style="position:absolute;left:0;text-align:left;margin-left:86.3pt;margin-top:17.1pt;width:19.8pt;height:0;z-index:251695104" o:connectortype="straight">
            <v:stroke endarrow="block"/>
          </v:shape>
        </w:pict>
      </w:r>
      <w:r>
        <w:rPr>
          <w:rFonts w:ascii="Times New Roman" w:hAnsi="Times New Roman" w:cs="Times New Roman"/>
          <w:b/>
          <w:noProof/>
          <w:sz w:val="26"/>
          <w:szCs w:val="26"/>
        </w:rPr>
        <w:pict>
          <v:roundrect id="_x0000_s2102" style="position:absolute;left:0;text-align:left;margin-left:-.1pt;margin-top:3.8pt;width:86.4pt;height:25.8pt;z-index:251694080" arcsize="10923f">
            <v:shadow on="t" opacity=".5" offset="6pt,6pt"/>
            <v:textbox style="mso-next-textbox:#_x0000_s2102">
              <w:txbxContent>
                <w:p w:rsidR="00C132A2" w:rsidRPr="003070D6" w:rsidRDefault="00C132A2" w:rsidP="00826812">
                  <w:pPr>
                    <w:spacing w:after="0" w:line="240" w:lineRule="auto"/>
                    <w:jc w:val="center"/>
                    <w:rPr>
                      <w:rFonts w:ascii="Times New Roman" w:hAnsi="Times New Roman" w:cs="Times New Roman"/>
                      <w:sz w:val="24"/>
                      <w:szCs w:val="24"/>
                    </w:rPr>
                  </w:pPr>
                  <w:r w:rsidRPr="003070D6">
                    <w:rPr>
                      <w:sz w:val="24"/>
                      <w:szCs w:val="24"/>
                    </w:rPr>
                    <w:t>S</w:t>
                  </w:r>
                  <w:r w:rsidRPr="003070D6">
                    <w:rPr>
                      <w:rFonts w:ascii="Times New Roman" w:hAnsi="Times New Roman" w:cs="Times New Roman"/>
                      <w:sz w:val="24"/>
                      <w:szCs w:val="24"/>
                      <w:lang w:val="vi-VN"/>
                    </w:rPr>
                    <w:t>ơ</w:t>
                  </w:r>
                  <w:r w:rsidRPr="003070D6">
                    <w:rPr>
                      <w:rFonts w:ascii="Times New Roman" w:hAnsi="Times New Roman" w:cs="Times New Roman"/>
                      <w:sz w:val="24"/>
                      <w:szCs w:val="24"/>
                    </w:rPr>
                    <w:t xml:space="preserve"> chế NVL</w:t>
                  </w:r>
                </w:p>
              </w:txbxContent>
            </v:textbox>
          </v:roundrect>
        </w:pict>
      </w:r>
    </w:p>
    <w:p w:rsidR="00E53FDF" w:rsidRPr="00AD1BA0" w:rsidRDefault="00CC01F5" w:rsidP="00AD1BA0">
      <w:pPr>
        <w:spacing w:after="0" w:line="360" w:lineRule="auto"/>
        <w:ind w:firstLine="900"/>
        <w:jc w:val="both"/>
        <w:rPr>
          <w:rFonts w:ascii="Times New Roman" w:hAnsi="Times New Roman" w:cs="Times New Roman"/>
          <w:b/>
          <w:sz w:val="26"/>
          <w:szCs w:val="26"/>
        </w:rPr>
      </w:pPr>
      <w:r>
        <w:rPr>
          <w:rFonts w:ascii="Times New Roman" w:hAnsi="Times New Roman" w:cs="Times New Roman"/>
          <w:b/>
          <w:noProof/>
          <w:sz w:val="26"/>
          <w:szCs w:val="26"/>
        </w:rPr>
        <w:pict>
          <v:shape id="_x0000_s2118" type="#_x0000_t32" style="position:absolute;left:0;text-align:left;margin-left:43.1pt;margin-top:7.15pt;width:.05pt;height:49.2pt;flip:y;z-index:251706368" o:connectortype="straight" strokecolor="black [3200]" strokeweight="2.5pt">
            <v:stroke endarrow="block"/>
            <v:shadow color="#868686"/>
          </v:shape>
        </w:pict>
      </w:r>
    </w:p>
    <w:p w:rsidR="00E53FDF" w:rsidRPr="00AD1BA0" w:rsidRDefault="00CC01F5" w:rsidP="00AD1BA0">
      <w:pPr>
        <w:spacing w:after="0" w:line="360" w:lineRule="auto"/>
        <w:ind w:firstLine="900"/>
        <w:jc w:val="both"/>
        <w:rPr>
          <w:rFonts w:ascii="Times New Roman" w:hAnsi="Times New Roman" w:cs="Times New Roman"/>
          <w:b/>
          <w:sz w:val="26"/>
          <w:szCs w:val="26"/>
        </w:rPr>
      </w:pPr>
      <w:r>
        <w:rPr>
          <w:rFonts w:ascii="Times New Roman" w:hAnsi="Times New Roman" w:cs="Times New Roman"/>
          <w:b/>
          <w:noProof/>
          <w:sz w:val="26"/>
          <w:szCs w:val="26"/>
        </w:rPr>
        <w:pict>
          <v:shape id="_x0000_s2109" type="#_x0000_t32" style="position:absolute;left:0;text-align:left;margin-left:380.35pt;margin-top:9.35pt;width:.05pt;height:19.2pt;z-index:251701248" o:connectortype="straight">
            <v:stroke endarrow="block"/>
          </v:shape>
        </w:pict>
      </w:r>
    </w:p>
    <w:p w:rsidR="00E53FDF" w:rsidRPr="00AD1BA0" w:rsidRDefault="00CC01F5" w:rsidP="00AD1BA0">
      <w:pPr>
        <w:spacing w:after="0" w:line="360" w:lineRule="auto"/>
        <w:ind w:firstLine="900"/>
        <w:jc w:val="both"/>
        <w:rPr>
          <w:rFonts w:ascii="Times New Roman" w:hAnsi="Times New Roman" w:cs="Times New Roman"/>
          <w:b/>
          <w:sz w:val="26"/>
          <w:szCs w:val="26"/>
        </w:rPr>
      </w:pPr>
      <w:r>
        <w:rPr>
          <w:rFonts w:ascii="Times New Roman" w:hAnsi="Times New Roman" w:cs="Times New Roman"/>
          <w:b/>
          <w:noProof/>
          <w:sz w:val="26"/>
          <w:szCs w:val="26"/>
        </w:rPr>
        <w:pict>
          <v:roundrect id="_x0000_s2115" style="position:absolute;left:0;text-align:left;margin-left:-.1pt;margin-top:11.5pt;width:86.4pt;height:26.4pt;z-index:251703296" arcsize="10923f">
            <v:shadow on="t" opacity=".5" offset="6pt,6pt"/>
            <v:textbox style="mso-next-textbox:#_x0000_s2115">
              <w:txbxContent>
                <w:p w:rsidR="00C132A2" w:rsidRPr="003070D6" w:rsidRDefault="00C132A2" w:rsidP="00826812">
                  <w:pPr>
                    <w:jc w:val="center"/>
                    <w:rPr>
                      <w:rFonts w:ascii="Times New Roman" w:hAnsi="Times New Roman" w:cs="Times New Roman"/>
                      <w:sz w:val="24"/>
                      <w:szCs w:val="24"/>
                    </w:rPr>
                  </w:pPr>
                  <w:r w:rsidRPr="003070D6">
                    <w:rPr>
                      <w:sz w:val="24"/>
                      <w:szCs w:val="24"/>
                    </w:rPr>
                    <w:t>Xu</w:t>
                  </w:r>
                  <w:r w:rsidRPr="003070D6">
                    <w:rPr>
                      <w:rFonts w:ascii="Times New Roman" w:hAnsi="Times New Roman" w:cs="Times New Roman"/>
                      <w:sz w:val="24"/>
                      <w:szCs w:val="24"/>
                    </w:rPr>
                    <w:t>ất NVL</w:t>
                  </w:r>
                </w:p>
              </w:txbxContent>
            </v:textbox>
          </v:roundrect>
        </w:pict>
      </w:r>
      <w:r>
        <w:rPr>
          <w:rFonts w:ascii="Times New Roman" w:hAnsi="Times New Roman" w:cs="Times New Roman"/>
          <w:b/>
          <w:noProof/>
          <w:sz w:val="26"/>
          <w:szCs w:val="26"/>
        </w:rPr>
        <w:pict>
          <v:roundrect id="_x0000_s2110" style="position:absolute;left:0;text-align:left;margin-left:301.7pt;margin-top:6.1pt;width:132.6pt;height:46.2pt;z-index:251702272" arcsize="10923f">
            <v:shadow on="t" opacity=".5" offset="6pt,6pt"/>
            <v:textbox style="mso-next-textbox:#_x0000_s2110">
              <w:txbxContent>
                <w:p w:rsidR="00C132A2" w:rsidRPr="003070D6" w:rsidRDefault="00C132A2" w:rsidP="008F39E6">
                  <w:pPr>
                    <w:jc w:val="both"/>
                    <w:rPr>
                      <w:rFonts w:ascii="Times New Roman" w:hAnsi="Times New Roman" w:cs="Times New Roman"/>
                      <w:sz w:val="24"/>
                      <w:szCs w:val="24"/>
                    </w:rPr>
                  </w:pPr>
                  <w:r w:rsidRPr="003070D6">
                    <w:rPr>
                      <w:sz w:val="24"/>
                      <w:szCs w:val="24"/>
                    </w:rPr>
                    <w:t>Ph</w:t>
                  </w:r>
                  <w:r w:rsidRPr="003070D6">
                    <w:rPr>
                      <w:rFonts w:ascii="Times New Roman" w:hAnsi="Times New Roman" w:cs="Times New Roman"/>
                      <w:sz w:val="24"/>
                      <w:szCs w:val="24"/>
                    </w:rPr>
                    <w:t>ục vụ suất ăn công nghiệp cho công nhân</w:t>
                  </w:r>
                </w:p>
              </w:txbxContent>
            </v:textbox>
          </v:roundrect>
        </w:pict>
      </w:r>
    </w:p>
    <w:p w:rsidR="00E53FDF" w:rsidRPr="00AD1BA0" w:rsidRDefault="00CC01F5" w:rsidP="00AD1BA0">
      <w:pPr>
        <w:spacing w:after="0" w:line="360" w:lineRule="auto"/>
        <w:ind w:firstLine="900"/>
        <w:jc w:val="both"/>
        <w:rPr>
          <w:rFonts w:ascii="Times New Roman" w:hAnsi="Times New Roman" w:cs="Times New Roman"/>
          <w:b/>
          <w:sz w:val="26"/>
          <w:szCs w:val="26"/>
        </w:rPr>
      </w:pPr>
      <w:r>
        <w:rPr>
          <w:rFonts w:ascii="Times New Roman" w:hAnsi="Times New Roman" w:cs="Times New Roman"/>
          <w:b/>
          <w:noProof/>
          <w:sz w:val="26"/>
          <w:szCs w:val="26"/>
        </w:rPr>
        <w:pict>
          <v:shape id="_x0000_s2119" type="#_x0000_t32" style="position:absolute;left:0;text-align:left;margin-left:43.15pt;margin-top:15.5pt;width:0;height:55.8pt;z-index:251707392" o:connectortype="straight" strokecolor="black [3200]" strokeweight="2.5pt">
            <v:stroke dashstyle="dash" endarrow="block"/>
            <v:shadow color="#868686"/>
          </v:shape>
        </w:pict>
      </w:r>
    </w:p>
    <w:p w:rsidR="00E53FDF" w:rsidRPr="00AD1BA0" w:rsidRDefault="00E53FDF" w:rsidP="00AD1BA0">
      <w:pPr>
        <w:spacing w:after="0" w:line="360" w:lineRule="auto"/>
        <w:ind w:firstLine="900"/>
        <w:jc w:val="both"/>
        <w:rPr>
          <w:rFonts w:ascii="Times New Roman" w:hAnsi="Times New Roman" w:cs="Times New Roman"/>
          <w:b/>
          <w:sz w:val="26"/>
          <w:szCs w:val="26"/>
        </w:rPr>
      </w:pPr>
    </w:p>
    <w:p w:rsidR="00826812" w:rsidRPr="00AD1BA0" w:rsidRDefault="00CC01F5" w:rsidP="00AD1BA0">
      <w:pPr>
        <w:spacing w:after="0" w:line="360" w:lineRule="auto"/>
        <w:ind w:firstLine="900"/>
        <w:jc w:val="both"/>
        <w:rPr>
          <w:rFonts w:ascii="Times New Roman" w:hAnsi="Times New Roman" w:cs="Times New Roman"/>
          <w:b/>
          <w:sz w:val="26"/>
          <w:szCs w:val="26"/>
        </w:rPr>
      </w:pPr>
      <w:r>
        <w:rPr>
          <w:rFonts w:ascii="Times New Roman" w:hAnsi="Times New Roman" w:cs="Times New Roman"/>
          <w:b/>
          <w:noProof/>
          <w:sz w:val="26"/>
          <w:szCs w:val="26"/>
        </w:rPr>
        <w:pict>
          <v:roundrect id="_x0000_s2124" style="position:absolute;left:0;text-align:left;margin-left:234.5pt;margin-top:3.65pt;width:92.4pt;height:76.2pt;z-index:251712512" arcsize="10923f">
            <v:shadow on="t" opacity=".5" offset="6pt,6pt"/>
            <v:textbox style="mso-next-textbox:#_x0000_s2124">
              <w:txbxContent>
                <w:p w:rsidR="00C132A2" w:rsidRPr="00225B20" w:rsidRDefault="00C132A2" w:rsidP="00451F52">
                  <w:pPr>
                    <w:rPr>
                      <w:rFonts w:ascii="Times New Roman" w:hAnsi="Times New Roman" w:cs="Times New Roman"/>
                    </w:rPr>
                  </w:pPr>
                  <w:r w:rsidRPr="003070D6">
                    <w:rPr>
                      <w:sz w:val="24"/>
                      <w:szCs w:val="24"/>
                    </w:rPr>
                    <w:t>N</w:t>
                  </w:r>
                  <w:r w:rsidRPr="003070D6">
                    <w:rPr>
                      <w:rFonts w:ascii="Times New Roman" w:hAnsi="Times New Roman" w:cs="Times New Roman"/>
                      <w:sz w:val="24"/>
                      <w:szCs w:val="24"/>
                    </w:rPr>
                    <w:t>ấu suất ăn CN tại nhà ăn của khách</w:t>
                  </w:r>
                  <w:r>
                    <w:rPr>
                      <w:rFonts w:ascii="Times New Roman" w:hAnsi="Times New Roman" w:cs="Times New Roman"/>
                    </w:rPr>
                    <w:t xml:space="preserve"> hàng</w:t>
                  </w:r>
                </w:p>
              </w:txbxContent>
            </v:textbox>
          </v:roundrect>
        </w:pict>
      </w:r>
      <w:r>
        <w:rPr>
          <w:rFonts w:ascii="Times New Roman" w:hAnsi="Times New Roman" w:cs="Times New Roman"/>
          <w:b/>
          <w:noProof/>
          <w:sz w:val="26"/>
          <w:szCs w:val="26"/>
        </w:rPr>
        <w:pict>
          <v:roundrect id="_x0000_s2126" style="position:absolute;left:0;text-align:left;margin-left:347.3pt;margin-top:15.05pt;width:87pt;height:54.6pt;z-index:251714560" arcsize="10923f">
            <v:shadow on="t" opacity=".5" offset="6pt,6pt"/>
            <v:textbox style="mso-next-textbox:#_x0000_s2126">
              <w:txbxContent>
                <w:p w:rsidR="00C132A2" w:rsidRPr="003070D6" w:rsidRDefault="00C132A2" w:rsidP="00225B20">
                  <w:pPr>
                    <w:spacing w:after="0" w:line="240" w:lineRule="auto"/>
                    <w:jc w:val="both"/>
                    <w:rPr>
                      <w:rFonts w:ascii="Times New Roman" w:hAnsi="Times New Roman" w:cs="Times New Roman"/>
                      <w:sz w:val="24"/>
                      <w:szCs w:val="24"/>
                    </w:rPr>
                  </w:pPr>
                  <w:r w:rsidRPr="003070D6">
                    <w:rPr>
                      <w:sz w:val="24"/>
                      <w:szCs w:val="24"/>
                    </w:rPr>
                    <w:t>Chia su</w:t>
                  </w:r>
                  <w:r w:rsidRPr="003070D6">
                    <w:rPr>
                      <w:rFonts w:ascii="Times New Roman" w:hAnsi="Times New Roman" w:cs="Times New Roman"/>
                      <w:sz w:val="24"/>
                      <w:szCs w:val="24"/>
                    </w:rPr>
                    <w:t>ất ăn theo số lượng thực tế</w:t>
                  </w:r>
                </w:p>
                <w:p w:rsidR="00C132A2" w:rsidRDefault="00C132A2"/>
              </w:txbxContent>
            </v:textbox>
          </v:roundrect>
        </w:pict>
      </w:r>
      <w:r>
        <w:rPr>
          <w:rFonts w:ascii="Times New Roman" w:hAnsi="Times New Roman" w:cs="Times New Roman"/>
          <w:b/>
          <w:noProof/>
          <w:sz w:val="26"/>
          <w:szCs w:val="26"/>
        </w:rPr>
        <w:pict>
          <v:roundrect id="_x0000_s2122" style="position:absolute;left:0;text-align:left;margin-left:112.7pt;margin-top:3.65pt;width:99.6pt;height:76.2pt;z-index:251710464" arcsize="10923f">
            <v:shadow on="t" opacity=".5" offset="6pt,6pt"/>
            <v:textbox style="mso-next-textbox:#_x0000_s2122">
              <w:txbxContent>
                <w:p w:rsidR="00C132A2" w:rsidRPr="003070D6" w:rsidRDefault="00C132A2" w:rsidP="00CE2780">
                  <w:pPr>
                    <w:spacing w:line="240" w:lineRule="auto"/>
                    <w:jc w:val="both"/>
                    <w:rPr>
                      <w:rFonts w:ascii="Times New Roman" w:hAnsi="Times New Roman" w:cs="Times New Roman"/>
                      <w:sz w:val="24"/>
                      <w:szCs w:val="24"/>
                    </w:rPr>
                  </w:pPr>
                  <w:r w:rsidRPr="003070D6">
                    <w:rPr>
                      <w:sz w:val="24"/>
                      <w:szCs w:val="24"/>
                    </w:rPr>
                    <w:t>X</w:t>
                  </w:r>
                  <w:r w:rsidRPr="003070D6">
                    <w:rPr>
                      <w:rFonts w:ascii="Times New Roman" w:hAnsi="Times New Roman" w:cs="Times New Roman"/>
                      <w:sz w:val="24"/>
                      <w:szCs w:val="24"/>
                    </w:rPr>
                    <w:t>ếp lên xe vận chuyển đến nhà ăn của khách hàng</w:t>
                  </w:r>
                </w:p>
              </w:txbxContent>
            </v:textbox>
          </v:roundrect>
        </w:pict>
      </w:r>
    </w:p>
    <w:p w:rsidR="00826812" w:rsidRPr="00AD1BA0" w:rsidRDefault="00CC01F5" w:rsidP="00AD1BA0">
      <w:pPr>
        <w:spacing w:after="0" w:line="360" w:lineRule="auto"/>
        <w:ind w:firstLine="900"/>
        <w:jc w:val="both"/>
        <w:rPr>
          <w:rFonts w:ascii="Times New Roman" w:hAnsi="Times New Roman" w:cs="Times New Roman"/>
          <w:b/>
          <w:sz w:val="26"/>
          <w:szCs w:val="26"/>
        </w:rPr>
      </w:pPr>
      <w:r>
        <w:rPr>
          <w:rFonts w:ascii="Times New Roman" w:hAnsi="Times New Roman" w:cs="Times New Roman"/>
          <w:b/>
          <w:noProof/>
          <w:sz w:val="26"/>
          <w:szCs w:val="26"/>
        </w:rPr>
        <w:pict>
          <v:shape id="_x0000_s2125" type="#_x0000_t32" style="position:absolute;left:0;text-align:left;margin-left:326.9pt;margin-top:19.65pt;width:20.4pt;height:0;z-index:251713536" o:connectortype="straight">
            <v:stroke endarrow="block"/>
          </v:shape>
        </w:pict>
      </w:r>
      <w:r>
        <w:rPr>
          <w:rFonts w:ascii="Times New Roman" w:hAnsi="Times New Roman" w:cs="Times New Roman"/>
          <w:b/>
          <w:noProof/>
          <w:sz w:val="26"/>
          <w:szCs w:val="26"/>
        </w:rPr>
        <w:pict>
          <v:shape id="_x0000_s2123" type="#_x0000_t32" style="position:absolute;left:0;text-align:left;margin-left:212.3pt;margin-top:19.05pt;width:22.2pt;height:0;z-index:251711488" o:connectortype="straight">
            <v:stroke endarrow="block"/>
          </v:shape>
        </w:pict>
      </w:r>
      <w:r>
        <w:rPr>
          <w:rFonts w:ascii="Times New Roman" w:hAnsi="Times New Roman" w:cs="Times New Roman"/>
          <w:b/>
          <w:noProof/>
          <w:sz w:val="26"/>
          <w:szCs w:val="26"/>
        </w:rPr>
        <w:pict>
          <v:shape id="_x0000_s2121" type="#_x0000_t32" style="position:absolute;left:0;text-align:left;margin-left:89.3pt;margin-top:19.05pt;width:23.4pt;height:0;z-index:251709440" o:connectortype="straight">
            <v:stroke endarrow="block"/>
          </v:shape>
        </w:pict>
      </w:r>
      <w:r>
        <w:rPr>
          <w:rFonts w:ascii="Times New Roman" w:hAnsi="Times New Roman" w:cs="Times New Roman"/>
          <w:b/>
          <w:noProof/>
          <w:sz w:val="26"/>
          <w:szCs w:val="26"/>
        </w:rPr>
        <w:pict>
          <v:roundrect id="_x0000_s2120" style="position:absolute;left:0;text-align:left;margin-left:-.1pt;margin-top:4.05pt;width:89.4pt;height:27.6pt;z-index:251708416" arcsize="10923f">
            <v:shadow on="t" opacity=".5" offset="6pt,6pt"/>
            <v:textbox style="mso-next-textbox:#_x0000_s2120">
              <w:txbxContent>
                <w:p w:rsidR="00C132A2" w:rsidRPr="00936AEA" w:rsidRDefault="00C132A2" w:rsidP="00936AEA">
                  <w:pPr>
                    <w:jc w:val="center"/>
                    <w:rPr>
                      <w:rFonts w:ascii="Times New Roman" w:hAnsi="Times New Roman" w:cs="Times New Roman"/>
                      <w:szCs w:val="24"/>
                    </w:rPr>
                  </w:pPr>
                  <w:r>
                    <w:rPr>
                      <w:szCs w:val="24"/>
                    </w:rPr>
                    <w:t>S</w:t>
                  </w:r>
                  <w:r>
                    <w:rPr>
                      <w:rFonts w:ascii="Times New Roman" w:hAnsi="Times New Roman" w:cs="Times New Roman"/>
                      <w:szCs w:val="24"/>
                      <w:lang w:val="vi-VN"/>
                    </w:rPr>
                    <w:t>ơ</w:t>
                  </w:r>
                  <w:r>
                    <w:rPr>
                      <w:rFonts w:ascii="Times New Roman" w:hAnsi="Times New Roman" w:cs="Times New Roman"/>
                      <w:szCs w:val="24"/>
                    </w:rPr>
                    <w:t xml:space="preserve"> chế NVL</w:t>
                  </w:r>
                </w:p>
              </w:txbxContent>
            </v:textbox>
          </v:roundrect>
        </w:pict>
      </w:r>
    </w:p>
    <w:p w:rsidR="00826812" w:rsidRPr="00AD1BA0" w:rsidRDefault="00826812" w:rsidP="00AD1BA0">
      <w:pPr>
        <w:spacing w:after="0" w:line="360" w:lineRule="auto"/>
        <w:ind w:firstLine="900"/>
        <w:jc w:val="both"/>
        <w:rPr>
          <w:rFonts w:ascii="Times New Roman" w:hAnsi="Times New Roman" w:cs="Times New Roman"/>
          <w:b/>
          <w:sz w:val="26"/>
          <w:szCs w:val="26"/>
        </w:rPr>
      </w:pPr>
    </w:p>
    <w:p w:rsidR="00826812" w:rsidRPr="00AD1BA0" w:rsidRDefault="00CC01F5" w:rsidP="00AD1BA0">
      <w:pPr>
        <w:spacing w:after="0" w:line="360" w:lineRule="auto"/>
        <w:ind w:firstLine="900"/>
        <w:jc w:val="both"/>
        <w:rPr>
          <w:rFonts w:ascii="Times New Roman" w:hAnsi="Times New Roman" w:cs="Times New Roman"/>
          <w:b/>
          <w:sz w:val="26"/>
          <w:szCs w:val="26"/>
        </w:rPr>
      </w:pPr>
      <w:r>
        <w:rPr>
          <w:rFonts w:ascii="Times New Roman" w:hAnsi="Times New Roman" w:cs="Times New Roman"/>
          <w:b/>
          <w:noProof/>
          <w:sz w:val="26"/>
          <w:szCs w:val="26"/>
        </w:rPr>
        <w:pict>
          <v:shape id="_x0000_s2127" type="#_x0000_t32" style="position:absolute;left:0;text-align:left;margin-left:380.4pt;margin-top:3pt;width:0;height:20.4pt;z-index:251715584" o:connectortype="straight">
            <v:stroke endarrow="block"/>
          </v:shape>
        </w:pict>
      </w:r>
    </w:p>
    <w:p w:rsidR="00F85545" w:rsidRPr="00AD1BA0" w:rsidRDefault="00CC01F5" w:rsidP="00AD1BA0">
      <w:pPr>
        <w:spacing w:after="0" w:line="360" w:lineRule="auto"/>
        <w:ind w:firstLine="900"/>
        <w:jc w:val="both"/>
        <w:rPr>
          <w:rFonts w:ascii="Times New Roman" w:hAnsi="Times New Roman" w:cs="Times New Roman"/>
          <w:b/>
          <w:sz w:val="26"/>
          <w:szCs w:val="26"/>
        </w:rPr>
      </w:pPr>
      <w:r>
        <w:rPr>
          <w:rFonts w:ascii="Times New Roman" w:hAnsi="Times New Roman" w:cs="Times New Roman"/>
          <w:b/>
          <w:noProof/>
          <w:sz w:val="26"/>
          <w:szCs w:val="26"/>
        </w:rPr>
        <w:pict>
          <v:roundrect id="_x0000_s2132" style="position:absolute;left:0;text-align:left;margin-left:305.3pt;margin-top:.95pt;width:132.6pt;height:46.2pt;z-index:251719680" arcsize="10923f">
            <v:shadow on="t" opacity=".5" offset="6pt,6pt"/>
            <v:textbox style="mso-next-textbox:#_x0000_s2132">
              <w:txbxContent>
                <w:p w:rsidR="00C132A2" w:rsidRPr="003070D6" w:rsidRDefault="00C132A2" w:rsidP="0007738E">
                  <w:pPr>
                    <w:jc w:val="both"/>
                    <w:rPr>
                      <w:rFonts w:ascii="Times New Roman" w:hAnsi="Times New Roman" w:cs="Times New Roman"/>
                      <w:sz w:val="24"/>
                      <w:szCs w:val="24"/>
                    </w:rPr>
                  </w:pPr>
                  <w:r w:rsidRPr="003070D6">
                    <w:rPr>
                      <w:sz w:val="24"/>
                      <w:szCs w:val="24"/>
                    </w:rPr>
                    <w:t>Ph</w:t>
                  </w:r>
                  <w:r w:rsidRPr="003070D6">
                    <w:rPr>
                      <w:rFonts w:ascii="Times New Roman" w:hAnsi="Times New Roman" w:cs="Times New Roman"/>
                      <w:sz w:val="24"/>
                      <w:szCs w:val="24"/>
                    </w:rPr>
                    <w:t>ục vụ suất ăn công nghiệp cho công nhân</w:t>
                  </w:r>
                </w:p>
              </w:txbxContent>
            </v:textbox>
          </v:roundrect>
        </w:pict>
      </w:r>
    </w:p>
    <w:p w:rsidR="0096407A" w:rsidRPr="00AD1BA0" w:rsidRDefault="0096407A" w:rsidP="00AD1BA0">
      <w:pPr>
        <w:spacing w:after="0" w:line="360" w:lineRule="auto"/>
        <w:ind w:firstLine="900"/>
        <w:jc w:val="both"/>
        <w:rPr>
          <w:rFonts w:ascii="Times New Roman" w:hAnsi="Times New Roman" w:cs="Times New Roman"/>
          <w:b/>
          <w:sz w:val="26"/>
          <w:szCs w:val="26"/>
        </w:rPr>
      </w:pPr>
    </w:p>
    <w:p w:rsidR="00EF3B38" w:rsidRPr="00AD1BA0" w:rsidRDefault="00EF3B38" w:rsidP="00AD1BA0">
      <w:pPr>
        <w:spacing w:after="0" w:line="360" w:lineRule="auto"/>
        <w:ind w:firstLine="900"/>
        <w:jc w:val="both"/>
        <w:rPr>
          <w:rFonts w:ascii="Times New Roman" w:hAnsi="Times New Roman" w:cs="Times New Roman"/>
          <w:b/>
          <w:sz w:val="26"/>
          <w:szCs w:val="26"/>
        </w:rPr>
      </w:pPr>
    </w:p>
    <w:p w:rsidR="00225B20" w:rsidRPr="00AD1BA0" w:rsidRDefault="00EA5F95" w:rsidP="00AD1BA0">
      <w:pPr>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Ghi chú:</w:t>
      </w:r>
    </w:p>
    <w:p w:rsidR="00EA5F95" w:rsidRPr="00AD1BA0" w:rsidRDefault="00CC01F5" w:rsidP="00AD1BA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2130" type="#_x0000_t32" style="position:absolute;left:0;text-align:left;margin-left:-.1pt;margin-top:9.5pt;width:51.6pt;height:0;z-index:251717632" o:connectortype="straight" strokecolor="black [3200]" strokeweight="2.5pt">
            <v:stroke endarrow="block"/>
            <v:shadow color="#868686"/>
          </v:shape>
        </w:pict>
      </w:r>
      <w:r w:rsidR="00EA5F95" w:rsidRPr="00AD1BA0">
        <w:rPr>
          <w:rFonts w:ascii="Times New Roman" w:hAnsi="Times New Roman" w:cs="Times New Roman"/>
          <w:sz w:val="26"/>
          <w:szCs w:val="26"/>
        </w:rPr>
        <w:t xml:space="preserve">                 </w:t>
      </w:r>
      <w:r w:rsidR="002C5CE3" w:rsidRPr="00AD1BA0">
        <w:rPr>
          <w:rFonts w:ascii="Times New Roman" w:hAnsi="Times New Roman" w:cs="Times New Roman"/>
          <w:sz w:val="26"/>
          <w:szCs w:val="26"/>
        </w:rPr>
        <w:t>Qui trình sản xuất suất ăn công nghiệp</w:t>
      </w:r>
      <w:r w:rsidR="00EA5F95" w:rsidRPr="00AD1BA0">
        <w:rPr>
          <w:rFonts w:ascii="Times New Roman" w:hAnsi="Times New Roman" w:cs="Times New Roman"/>
          <w:sz w:val="26"/>
          <w:szCs w:val="26"/>
        </w:rPr>
        <w:t xml:space="preserve"> </w:t>
      </w:r>
      <w:r w:rsidR="002C5CE3" w:rsidRPr="00AD1BA0">
        <w:rPr>
          <w:rFonts w:ascii="Times New Roman" w:hAnsi="Times New Roman" w:cs="Times New Roman"/>
          <w:sz w:val="26"/>
          <w:szCs w:val="26"/>
        </w:rPr>
        <w:t>tại xưởng</w:t>
      </w:r>
      <w:r w:rsidR="00931DC1" w:rsidRPr="00AD1BA0">
        <w:rPr>
          <w:rFonts w:ascii="Times New Roman" w:hAnsi="Times New Roman" w:cs="Times New Roman"/>
          <w:sz w:val="26"/>
          <w:szCs w:val="26"/>
        </w:rPr>
        <w:t>.</w:t>
      </w:r>
    </w:p>
    <w:p w:rsidR="0096407A" w:rsidRPr="00AD1BA0" w:rsidRDefault="00CC01F5" w:rsidP="00AD1BA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2131" type="#_x0000_t32" style="position:absolute;left:0;text-align:left;margin-left:-.1pt;margin-top:7.5pt;width:51.6pt;height:0;z-index:251718656" o:connectortype="straight" strokecolor="black [3200]" strokeweight="2.5pt">
            <v:stroke dashstyle="dash" endarrow="block"/>
            <v:shadow color="#868686"/>
          </v:shape>
        </w:pict>
      </w:r>
      <w:r w:rsidR="0029586E" w:rsidRPr="00AD1BA0">
        <w:rPr>
          <w:rFonts w:ascii="Times New Roman" w:hAnsi="Times New Roman" w:cs="Times New Roman"/>
          <w:sz w:val="26"/>
          <w:szCs w:val="26"/>
        </w:rPr>
        <w:t xml:space="preserve">                 Qui trình sản xuất suất ăn công nghiệp tại nhà ăn của công ty khách hàng.</w:t>
      </w:r>
    </w:p>
    <w:p w:rsidR="0028790A" w:rsidRPr="00AD1BA0" w:rsidRDefault="00BC2B49" w:rsidP="00AD1BA0">
      <w:pPr>
        <w:spacing w:after="0" w:line="360" w:lineRule="auto"/>
        <w:ind w:firstLine="900"/>
        <w:jc w:val="both"/>
        <w:rPr>
          <w:rFonts w:ascii="Times New Roman" w:hAnsi="Times New Roman" w:cs="Times New Roman"/>
          <w:b/>
          <w:sz w:val="26"/>
          <w:szCs w:val="26"/>
        </w:rPr>
      </w:pPr>
      <w:r w:rsidRPr="00AD1BA0">
        <w:rPr>
          <w:rFonts w:ascii="Times New Roman" w:hAnsi="Times New Roman" w:cs="Times New Roman"/>
          <w:b/>
          <w:sz w:val="26"/>
          <w:szCs w:val="26"/>
        </w:rPr>
        <w:t>3.1.2</w:t>
      </w:r>
      <w:r w:rsidR="003846E6" w:rsidRPr="00AD1BA0">
        <w:rPr>
          <w:rFonts w:ascii="Times New Roman" w:hAnsi="Times New Roman" w:cs="Times New Roman"/>
          <w:b/>
          <w:sz w:val="26"/>
          <w:szCs w:val="26"/>
        </w:rPr>
        <w:t>. Đối tượng tập hợp chi phí:</w:t>
      </w:r>
    </w:p>
    <w:p w:rsidR="0028790A" w:rsidRPr="00AD1BA0" w:rsidRDefault="0028790A" w:rsidP="00AD1BA0">
      <w:pPr>
        <w:spacing w:after="0" w:line="360" w:lineRule="auto"/>
        <w:ind w:firstLine="360"/>
        <w:jc w:val="both"/>
        <w:rPr>
          <w:rFonts w:ascii="Times New Roman" w:hAnsi="Times New Roman" w:cs="Times New Roman"/>
          <w:b/>
          <w:sz w:val="26"/>
          <w:szCs w:val="26"/>
        </w:rPr>
      </w:pPr>
      <w:r w:rsidRPr="00AD1BA0">
        <w:rPr>
          <w:rFonts w:ascii="Times New Roman" w:hAnsi="Times New Roman" w:cs="Times New Roman"/>
          <w:sz w:val="26"/>
          <w:szCs w:val="26"/>
        </w:rPr>
        <w:t>C</w:t>
      </w:r>
      <w:r w:rsidR="008855C5" w:rsidRPr="00AD1BA0">
        <w:rPr>
          <w:rFonts w:ascii="Times New Roman" w:hAnsi="Times New Roman" w:cs="Times New Roman"/>
          <w:sz w:val="26"/>
          <w:szCs w:val="26"/>
        </w:rPr>
        <w:t>ông ty cung cấp xuất ăn công nghiệp là cung cấp suất ăn cho nhiều công ty khách hàng</w:t>
      </w:r>
      <w:r w:rsidRPr="00AD1BA0">
        <w:rPr>
          <w:rFonts w:ascii="Times New Roman" w:hAnsi="Times New Roman" w:cs="Times New Roman"/>
          <w:sz w:val="26"/>
          <w:szCs w:val="26"/>
        </w:rPr>
        <w:t xml:space="preserve"> trong một ngày nhằm phục vụ bữa ăn cho nhân viên, công nhân. </w:t>
      </w:r>
      <w:r w:rsidR="006D27FD" w:rsidRPr="00AD1BA0">
        <w:rPr>
          <w:rFonts w:ascii="Times New Roman" w:hAnsi="Times New Roman" w:cs="Times New Roman"/>
          <w:sz w:val="26"/>
          <w:szCs w:val="26"/>
        </w:rPr>
        <w:t>Tùy theo nhu cầu và khả năng của mình, công ty khách hàng đặt những xuất ăn với giá khác nhau</w:t>
      </w:r>
      <w:r w:rsidR="0048707B" w:rsidRPr="00AD1BA0">
        <w:rPr>
          <w:rFonts w:ascii="Times New Roman" w:hAnsi="Times New Roman" w:cs="Times New Roman"/>
          <w:sz w:val="26"/>
          <w:szCs w:val="26"/>
        </w:rPr>
        <w:t xml:space="preserve">, lựa chọn </w:t>
      </w:r>
      <w:r w:rsidR="006D27FD" w:rsidRPr="00AD1BA0">
        <w:rPr>
          <w:rFonts w:ascii="Times New Roman" w:hAnsi="Times New Roman" w:cs="Times New Roman"/>
          <w:sz w:val="26"/>
          <w:szCs w:val="26"/>
        </w:rPr>
        <w:t xml:space="preserve">thực đơn khác nhau. </w:t>
      </w:r>
      <w:r w:rsidRPr="00AD1BA0">
        <w:rPr>
          <w:rFonts w:ascii="Times New Roman" w:hAnsi="Times New Roman" w:cs="Times New Roman"/>
          <w:sz w:val="26"/>
          <w:szCs w:val="26"/>
        </w:rPr>
        <w:t xml:space="preserve">Do đó, đối tượng tập hợp chi phí là từng công trình (hợp đồng) cung cấp xuất ăn công nghiệp cho </w:t>
      </w:r>
      <w:r w:rsidR="006D27FD" w:rsidRPr="00AD1BA0">
        <w:rPr>
          <w:rFonts w:ascii="Times New Roman" w:hAnsi="Times New Roman" w:cs="Times New Roman"/>
          <w:sz w:val="26"/>
          <w:szCs w:val="26"/>
        </w:rPr>
        <w:t xml:space="preserve">từng </w:t>
      </w:r>
      <w:r w:rsidRPr="00AD1BA0">
        <w:rPr>
          <w:rFonts w:ascii="Times New Roman" w:hAnsi="Times New Roman" w:cs="Times New Roman"/>
          <w:sz w:val="26"/>
          <w:szCs w:val="26"/>
        </w:rPr>
        <w:t>công ty khách hàng</w:t>
      </w:r>
      <w:r w:rsidR="006D27FD" w:rsidRPr="00AD1BA0">
        <w:rPr>
          <w:rFonts w:ascii="Times New Roman" w:hAnsi="Times New Roman" w:cs="Times New Roman"/>
          <w:sz w:val="26"/>
          <w:szCs w:val="26"/>
        </w:rPr>
        <w:t xml:space="preserve"> riêng lẻ</w:t>
      </w:r>
      <w:r w:rsidRPr="00AD1BA0">
        <w:rPr>
          <w:rFonts w:ascii="Times New Roman" w:hAnsi="Times New Roman" w:cs="Times New Roman"/>
          <w:sz w:val="26"/>
          <w:szCs w:val="26"/>
        </w:rPr>
        <w:t>.</w:t>
      </w:r>
    </w:p>
    <w:p w:rsidR="003846E6" w:rsidRPr="00AD1BA0" w:rsidRDefault="00BC2B49" w:rsidP="00AD1BA0">
      <w:pPr>
        <w:spacing w:after="0" w:line="360" w:lineRule="auto"/>
        <w:ind w:firstLine="900"/>
        <w:jc w:val="both"/>
        <w:rPr>
          <w:rFonts w:ascii="Times New Roman" w:hAnsi="Times New Roman" w:cs="Times New Roman"/>
          <w:b/>
          <w:sz w:val="26"/>
          <w:szCs w:val="26"/>
        </w:rPr>
      </w:pPr>
      <w:r w:rsidRPr="00AD1BA0">
        <w:rPr>
          <w:rFonts w:ascii="Times New Roman" w:hAnsi="Times New Roman" w:cs="Times New Roman"/>
          <w:b/>
          <w:sz w:val="26"/>
          <w:szCs w:val="26"/>
        </w:rPr>
        <w:t>3.1.3</w:t>
      </w:r>
      <w:r w:rsidR="003846E6" w:rsidRPr="00AD1BA0">
        <w:rPr>
          <w:rFonts w:ascii="Times New Roman" w:hAnsi="Times New Roman" w:cs="Times New Roman"/>
          <w:b/>
          <w:sz w:val="26"/>
          <w:szCs w:val="26"/>
        </w:rPr>
        <w:t>. Đối tượng tính giá thành.</w:t>
      </w:r>
    </w:p>
    <w:p w:rsidR="0048707B" w:rsidRPr="00AD1BA0" w:rsidRDefault="00BE0BD9"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lastRenderedPageBreak/>
        <w:t>Các</w:t>
      </w:r>
      <w:r w:rsidR="00F27FA5" w:rsidRPr="00AD1BA0">
        <w:rPr>
          <w:rFonts w:ascii="Times New Roman" w:hAnsi="Times New Roman" w:cs="Times New Roman"/>
          <w:sz w:val="26"/>
          <w:szCs w:val="26"/>
        </w:rPr>
        <w:t xml:space="preserve"> công trình sản xuất xuất ăn công nghiệp theo thực đơn khác nhau cung cấp cho từng khách hàng riêng lẻ, chi phí tập hợp riêng lẻ cho từng công trình. Do đó, đối tượng tính giá thành là từng công trình riêng lẻ sản xuất trong mộ</w:t>
      </w:r>
      <w:r w:rsidR="00903E0B" w:rsidRPr="00AD1BA0">
        <w:rPr>
          <w:rFonts w:ascii="Times New Roman" w:hAnsi="Times New Roman" w:cs="Times New Roman"/>
          <w:sz w:val="26"/>
          <w:szCs w:val="26"/>
        </w:rPr>
        <w:t>t tháng.</w:t>
      </w:r>
    </w:p>
    <w:p w:rsidR="00757BA5" w:rsidRPr="00AD1BA0" w:rsidRDefault="00BC2B49" w:rsidP="00AD1BA0">
      <w:pPr>
        <w:spacing w:after="0" w:line="360" w:lineRule="auto"/>
        <w:ind w:firstLine="900"/>
        <w:jc w:val="both"/>
        <w:rPr>
          <w:rFonts w:ascii="Times New Roman" w:hAnsi="Times New Roman" w:cs="Times New Roman"/>
          <w:b/>
          <w:sz w:val="26"/>
          <w:szCs w:val="26"/>
        </w:rPr>
      </w:pPr>
      <w:r w:rsidRPr="00AD1BA0">
        <w:rPr>
          <w:rFonts w:ascii="Times New Roman" w:hAnsi="Times New Roman" w:cs="Times New Roman"/>
          <w:b/>
          <w:sz w:val="26"/>
          <w:szCs w:val="26"/>
        </w:rPr>
        <w:t>3.1.4</w:t>
      </w:r>
      <w:r w:rsidR="003846E6" w:rsidRPr="00AD1BA0">
        <w:rPr>
          <w:rFonts w:ascii="Times New Roman" w:hAnsi="Times New Roman" w:cs="Times New Roman"/>
          <w:b/>
          <w:sz w:val="26"/>
          <w:szCs w:val="26"/>
        </w:rPr>
        <w:t>. Kỳ tính giá thành, phương pháp tính giá thành.</w:t>
      </w:r>
    </w:p>
    <w:p w:rsidR="00757BA5" w:rsidRPr="00AD1BA0" w:rsidRDefault="00903E0B"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Kỳ tính giá thành là tháng. K</w:t>
      </w:r>
      <w:r w:rsidR="00757BA5" w:rsidRPr="00AD1BA0">
        <w:rPr>
          <w:rFonts w:ascii="Times New Roman" w:hAnsi="Times New Roman" w:cs="Times New Roman"/>
          <w:sz w:val="26"/>
          <w:szCs w:val="26"/>
        </w:rPr>
        <w:t>ế toán tiến hành tập hợp chi phí sản xuất theo các đối tượng tính giá thành. Cuố</w:t>
      </w:r>
      <w:r w:rsidRPr="00AD1BA0">
        <w:rPr>
          <w:rFonts w:ascii="Times New Roman" w:hAnsi="Times New Roman" w:cs="Times New Roman"/>
          <w:sz w:val="26"/>
          <w:szCs w:val="26"/>
        </w:rPr>
        <w:t xml:space="preserve">i tháng, kế toán </w:t>
      </w:r>
      <w:r w:rsidR="00757BA5" w:rsidRPr="00AD1BA0">
        <w:rPr>
          <w:rFonts w:ascii="Times New Roman" w:hAnsi="Times New Roman" w:cs="Times New Roman"/>
          <w:sz w:val="26"/>
          <w:szCs w:val="26"/>
        </w:rPr>
        <w:t>tính giá thành cho các công trình riêng lẻ sản xuất trong mộ</w:t>
      </w:r>
      <w:r w:rsidRPr="00AD1BA0">
        <w:rPr>
          <w:rFonts w:ascii="Times New Roman" w:hAnsi="Times New Roman" w:cs="Times New Roman"/>
          <w:sz w:val="26"/>
          <w:szCs w:val="26"/>
        </w:rPr>
        <w:t>t tháng. Sau đó, d</w:t>
      </w:r>
      <w:r w:rsidR="00757BA5" w:rsidRPr="00AD1BA0">
        <w:rPr>
          <w:rFonts w:ascii="Times New Roman" w:hAnsi="Times New Roman" w:cs="Times New Roman"/>
          <w:sz w:val="26"/>
          <w:szCs w:val="26"/>
        </w:rPr>
        <w:t>oanh nghiệp ghi nhận xuất thành phẩm, xuất hóa đơn bán hàng cung cấp dịch vụ cho khách hàng và ghi nhận doanh thu.</w:t>
      </w:r>
    </w:p>
    <w:p w:rsidR="00757BA5" w:rsidRPr="00AD1BA0" w:rsidRDefault="006B4EC9"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Công ty sử dụng phương pháp giản đơn để tính giá thành.</w:t>
      </w:r>
    </w:p>
    <w:p w:rsidR="003846E6" w:rsidRPr="00AD1BA0" w:rsidRDefault="00BC2B49" w:rsidP="00AD1BA0">
      <w:pPr>
        <w:spacing w:after="0" w:line="360" w:lineRule="auto"/>
        <w:ind w:firstLine="900"/>
        <w:jc w:val="both"/>
        <w:rPr>
          <w:rFonts w:ascii="Times New Roman" w:hAnsi="Times New Roman" w:cs="Times New Roman"/>
          <w:b/>
          <w:sz w:val="26"/>
          <w:szCs w:val="26"/>
        </w:rPr>
      </w:pPr>
      <w:r w:rsidRPr="00AD1BA0">
        <w:rPr>
          <w:rFonts w:ascii="Times New Roman" w:hAnsi="Times New Roman" w:cs="Times New Roman"/>
          <w:b/>
          <w:sz w:val="26"/>
          <w:szCs w:val="26"/>
        </w:rPr>
        <w:t>3.1.5</w:t>
      </w:r>
      <w:r w:rsidR="003846E6" w:rsidRPr="00AD1BA0">
        <w:rPr>
          <w:rFonts w:ascii="Times New Roman" w:hAnsi="Times New Roman" w:cs="Times New Roman"/>
          <w:b/>
          <w:sz w:val="26"/>
          <w:szCs w:val="26"/>
        </w:rPr>
        <w:t>. Phương pháp tập hợp chi phí, phân bổ chi phí.</w:t>
      </w:r>
    </w:p>
    <w:p w:rsidR="00F278D4" w:rsidRPr="00AD1BA0" w:rsidRDefault="00F278D4"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Do đặc điểm của công ty là cùng lúc thực hiện nhiều công trình</w:t>
      </w:r>
      <w:r w:rsidR="00A02F18" w:rsidRPr="00AD1BA0">
        <w:rPr>
          <w:rFonts w:ascii="Times New Roman" w:hAnsi="Times New Roman" w:cs="Times New Roman"/>
          <w:sz w:val="26"/>
          <w:szCs w:val="26"/>
        </w:rPr>
        <w:t xml:space="preserve">, công ty đã tập hợp chi phí </w:t>
      </w:r>
      <w:r w:rsidR="00D17EE1" w:rsidRPr="00AD1BA0">
        <w:rPr>
          <w:rFonts w:ascii="Times New Roman" w:hAnsi="Times New Roman" w:cs="Times New Roman"/>
          <w:sz w:val="26"/>
          <w:szCs w:val="26"/>
          <w:lang w:val="vi-VN"/>
        </w:rPr>
        <w:t xml:space="preserve">nguyên vật liệu </w:t>
      </w:r>
      <w:r w:rsidR="00A02F18" w:rsidRPr="00AD1BA0">
        <w:rPr>
          <w:rFonts w:ascii="Times New Roman" w:hAnsi="Times New Roman" w:cs="Times New Roman"/>
          <w:sz w:val="26"/>
          <w:szCs w:val="26"/>
        </w:rPr>
        <w:t>trực tiếp cho từng công trình, hạng mục công trình nhằ</w:t>
      </w:r>
      <w:r w:rsidR="00903E0B" w:rsidRPr="00AD1BA0">
        <w:rPr>
          <w:rFonts w:ascii="Times New Roman" w:hAnsi="Times New Roman" w:cs="Times New Roman"/>
          <w:sz w:val="26"/>
          <w:szCs w:val="26"/>
        </w:rPr>
        <w:t>m</w:t>
      </w:r>
      <w:r w:rsidR="00A02F18" w:rsidRPr="00AD1BA0">
        <w:rPr>
          <w:rFonts w:ascii="Times New Roman" w:hAnsi="Times New Roman" w:cs="Times New Roman"/>
          <w:sz w:val="26"/>
          <w:szCs w:val="26"/>
        </w:rPr>
        <w:t xml:space="preserve"> tạo điều kiện cho việc tính giá thành sản phẩm dễ dàng.</w:t>
      </w:r>
    </w:p>
    <w:p w:rsidR="00A02F18" w:rsidRPr="00AD1BA0" w:rsidRDefault="00A02F18"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Các chi phí sản xuất chung</w:t>
      </w:r>
      <w:r w:rsidR="001F0554" w:rsidRPr="00AD1BA0">
        <w:rPr>
          <w:rFonts w:ascii="Times New Roman" w:hAnsi="Times New Roman" w:cs="Times New Roman"/>
          <w:sz w:val="26"/>
          <w:szCs w:val="26"/>
        </w:rPr>
        <w:t xml:space="preserve">, chi phí nhân công trực tiếp </w:t>
      </w:r>
      <w:r w:rsidRPr="00AD1BA0">
        <w:rPr>
          <w:rFonts w:ascii="Times New Roman" w:hAnsi="Times New Roman" w:cs="Times New Roman"/>
          <w:sz w:val="26"/>
          <w:szCs w:val="26"/>
        </w:rPr>
        <w:t>được phân bổ theo chi phí nguyên vật liệu</w:t>
      </w:r>
      <w:r w:rsidR="001F0554" w:rsidRPr="00AD1BA0">
        <w:rPr>
          <w:rFonts w:ascii="Times New Roman" w:hAnsi="Times New Roman" w:cs="Times New Roman"/>
          <w:sz w:val="26"/>
          <w:szCs w:val="26"/>
        </w:rPr>
        <w:t xml:space="preserve"> trực tiếp.</w:t>
      </w:r>
    </w:p>
    <w:p w:rsidR="00183D4E" w:rsidRPr="00AD1BA0" w:rsidRDefault="006510D3" w:rsidP="00AD1BA0">
      <w:pPr>
        <w:pStyle w:val="Heading1"/>
        <w:spacing w:before="0" w:line="360" w:lineRule="auto"/>
        <w:rPr>
          <w:rFonts w:cs="Times New Roman"/>
          <w:b w:val="0"/>
          <w:szCs w:val="26"/>
        </w:rPr>
      </w:pPr>
      <w:r w:rsidRPr="00AD1BA0">
        <w:rPr>
          <w:rFonts w:cs="Times New Roman"/>
          <w:szCs w:val="26"/>
        </w:rPr>
        <w:tab/>
      </w:r>
      <w:r w:rsidR="00183D4E" w:rsidRPr="00AD1BA0">
        <w:rPr>
          <w:rFonts w:cs="Times New Roman"/>
          <w:szCs w:val="26"/>
        </w:rPr>
        <w:t xml:space="preserve">3.2. </w:t>
      </w:r>
      <w:r w:rsidR="00183D4E" w:rsidRPr="00AD1BA0">
        <w:rPr>
          <w:rFonts w:cs="Times New Roman"/>
        </w:rPr>
        <w:t>Kế toán tập hợp chi phí sản xuất xuất ăn công nghiệp và tính giá thành sản phẩm tại Công ty Sản xuất Thiên Đông</w:t>
      </w:r>
      <w:r w:rsidR="00183D4E" w:rsidRPr="00AD1BA0">
        <w:rPr>
          <w:rFonts w:cs="Times New Roman"/>
          <w:szCs w:val="26"/>
        </w:rPr>
        <w:t>:</w:t>
      </w:r>
    </w:p>
    <w:p w:rsidR="00183D4E" w:rsidRPr="00AD1BA0" w:rsidRDefault="00183D4E" w:rsidP="00AD1BA0">
      <w:pPr>
        <w:spacing w:after="0" w:line="360" w:lineRule="auto"/>
        <w:ind w:firstLine="900"/>
        <w:jc w:val="both"/>
        <w:rPr>
          <w:rFonts w:ascii="Times New Roman" w:hAnsi="Times New Roman" w:cs="Times New Roman"/>
          <w:b/>
          <w:sz w:val="26"/>
          <w:szCs w:val="26"/>
        </w:rPr>
      </w:pPr>
      <w:r w:rsidRPr="00AD1BA0">
        <w:rPr>
          <w:rFonts w:ascii="Times New Roman" w:hAnsi="Times New Roman" w:cs="Times New Roman"/>
          <w:b/>
          <w:sz w:val="26"/>
          <w:szCs w:val="26"/>
        </w:rPr>
        <w:t>3.2.1. Kế toán tập hợp chi phí:</w:t>
      </w:r>
    </w:p>
    <w:p w:rsidR="00183D4E" w:rsidRPr="00AD1BA0" w:rsidRDefault="00183D4E" w:rsidP="00AD1BA0">
      <w:pPr>
        <w:spacing w:after="0" w:line="360" w:lineRule="auto"/>
        <w:ind w:firstLine="1620"/>
        <w:jc w:val="both"/>
        <w:rPr>
          <w:rFonts w:ascii="Times New Roman" w:hAnsi="Times New Roman" w:cs="Times New Roman"/>
          <w:b/>
          <w:sz w:val="26"/>
          <w:szCs w:val="26"/>
        </w:rPr>
      </w:pPr>
      <w:r w:rsidRPr="00AD1BA0">
        <w:rPr>
          <w:rFonts w:ascii="Times New Roman" w:hAnsi="Times New Roman" w:cs="Times New Roman"/>
          <w:b/>
          <w:sz w:val="26"/>
          <w:szCs w:val="26"/>
        </w:rPr>
        <w:t>3.2.1.1. Kế toán tập hợp chi phí nguyên vật liệu trực tiếp:</w:t>
      </w:r>
    </w:p>
    <w:p w:rsidR="00747160" w:rsidRPr="00AD1BA0" w:rsidRDefault="00747160" w:rsidP="00AD1BA0">
      <w:pPr>
        <w:pStyle w:val="ListParagraph"/>
        <w:numPr>
          <w:ilvl w:val="0"/>
          <w:numId w:val="7"/>
        </w:numPr>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Đặc điểm của chi phí nguyên vật liệu trực tiếp tại Công ty</w:t>
      </w:r>
      <w:r w:rsidR="0077494D" w:rsidRPr="00AD1BA0">
        <w:rPr>
          <w:rFonts w:ascii="Times New Roman" w:hAnsi="Times New Roman" w:cs="Times New Roman"/>
          <w:b/>
          <w:sz w:val="26"/>
          <w:szCs w:val="26"/>
        </w:rPr>
        <w:t>:</w:t>
      </w:r>
    </w:p>
    <w:p w:rsidR="0077494D" w:rsidRPr="00AD1BA0" w:rsidRDefault="0077494D"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Chi phí nguyên vật liệu là những chi phí về nguyên vật liệu</w:t>
      </w:r>
      <w:r w:rsidR="003E6DAA" w:rsidRPr="00AD1BA0">
        <w:rPr>
          <w:rFonts w:ascii="Times New Roman" w:hAnsi="Times New Roman" w:cs="Times New Roman"/>
          <w:sz w:val="26"/>
          <w:szCs w:val="26"/>
        </w:rPr>
        <w:t xml:space="preserve"> </w:t>
      </w:r>
      <w:r w:rsidRPr="00AD1BA0">
        <w:rPr>
          <w:rFonts w:ascii="Times New Roman" w:hAnsi="Times New Roman" w:cs="Times New Roman"/>
          <w:sz w:val="26"/>
          <w:szCs w:val="26"/>
        </w:rPr>
        <w:t>được sử dụng cho quá trình sản xuất các công trình xuất ăn công nghiệp. Các chi phí này được tập hợp cho từ</w:t>
      </w:r>
      <w:r w:rsidR="006018BC" w:rsidRPr="00AD1BA0">
        <w:rPr>
          <w:rFonts w:ascii="Times New Roman" w:hAnsi="Times New Roman" w:cs="Times New Roman"/>
          <w:sz w:val="26"/>
          <w:szCs w:val="26"/>
        </w:rPr>
        <w:t>ng công trình</w:t>
      </w:r>
      <w:r w:rsidRPr="00AD1BA0">
        <w:rPr>
          <w:rFonts w:ascii="Times New Roman" w:hAnsi="Times New Roman" w:cs="Times New Roman"/>
          <w:sz w:val="26"/>
          <w:szCs w:val="26"/>
        </w:rPr>
        <w:t>.</w:t>
      </w:r>
    </w:p>
    <w:p w:rsidR="0077494D" w:rsidRPr="00AD1BA0" w:rsidRDefault="0077494D"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Xuất ăn công nghiệp sản xuất hàng ngày có thể theo thực đơn khác nhau. Thông thường chi phí nguyên vật liệu trực tiếp bao gồm:</w:t>
      </w:r>
    </w:p>
    <w:p w:rsidR="0077494D" w:rsidRPr="00AD1BA0" w:rsidRDefault="00316AA0" w:rsidP="00AD1BA0">
      <w:pPr>
        <w:spacing w:after="0" w:line="360" w:lineRule="auto"/>
        <w:ind w:firstLine="900"/>
        <w:jc w:val="both"/>
        <w:rPr>
          <w:rFonts w:ascii="Times New Roman" w:hAnsi="Times New Roman" w:cs="Times New Roman"/>
          <w:sz w:val="26"/>
          <w:szCs w:val="26"/>
        </w:rPr>
      </w:pPr>
      <w:r>
        <w:rPr>
          <w:rFonts w:ascii="Times New Roman" w:hAnsi="Times New Roman" w:cs="Times New Roman"/>
          <w:sz w:val="26"/>
          <w:szCs w:val="26"/>
        </w:rPr>
        <w:t>- Nguyên vật liệu gạo và gia vị (dầu ăn, đường, mắm, muối…).</w:t>
      </w:r>
    </w:p>
    <w:p w:rsidR="00C44B0F" w:rsidRPr="00AD1BA0" w:rsidRDefault="00316AA0" w:rsidP="00AD1BA0">
      <w:pPr>
        <w:spacing w:after="0" w:line="360" w:lineRule="auto"/>
        <w:ind w:firstLine="900"/>
        <w:jc w:val="both"/>
        <w:rPr>
          <w:rFonts w:ascii="Times New Roman" w:hAnsi="Times New Roman" w:cs="Times New Roman"/>
          <w:sz w:val="26"/>
          <w:szCs w:val="26"/>
        </w:rPr>
      </w:pPr>
      <w:r>
        <w:rPr>
          <w:rFonts w:ascii="Times New Roman" w:hAnsi="Times New Roman" w:cs="Times New Roman"/>
          <w:sz w:val="26"/>
          <w:szCs w:val="26"/>
        </w:rPr>
        <w:t>- Nguyên vật liệu tươi sống (cá, thịt, tôm, trứng, rau xanh…).</w:t>
      </w:r>
    </w:p>
    <w:p w:rsidR="001416A9" w:rsidRPr="00AD1BA0" w:rsidRDefault="003E5CD0"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Các nguyên vật liệu như gạo, gia vị có thời gian tồ</w:t>
      </w:r>
      <w:r w:rsidR="0007501F">
        <w:rPr>
          <w:rFonts w:ascii="Times New Roman" w:hAnsi="Times New Roman" w:cs="Times New Roman"/>
          <w:sz w:val="26"/>
          <w:szCs w:val="26"/>
        </w:rPr>
        <w:t>n kho lâu (tháng</w:t>
      </w:r>
      <w:r w:rsidRPr="00AD1BA0">
        <w:rPr>
          <w:rFonts w:ascii="Times New Roman" w:hAnsi="Times New Roman" w:cs="Times New Roman"/>
          <w:sz w:val="26"/>
          <w:szCs w:val="26"/>
        </w:rPr>
        <w:t>). Các nguyên vật liệu tươi số</w:t>
      </w:r>
      <w:r w:rsidR="00ED4F31">
        <w:rPr>
          <w:rFonts w:ascii="Times New Roman" w:hAnsi="Times New Roman" w:cs="Times New Roman"/>
          <w:sz w:val="26"/>
          <w:szCs w:val="26"/>
        </w:rPr>
        <w:t xml:space="preserve">ng như cá, </w:t>
      </w:r>
      <w:r w:rsidRPr="00AD1BA0">
        <w:rPr>
          <w:rFonts w:ascii="Times New Roman" w:hAnsi="Times New Roman" w:cs="Times New Roman"/>
          <w:sz w:val="26"/>
          <w:szCs w:val="26"/>
        </w:rPr>
        <w:t>thị</w:t>
      </w:r>
      <w:r w:rsidR="00ED4F31">
        <w:rPr>
          <w:rFonts w:ascii="Times New Roman" w:hAnsi="Times New Roman" w:cs="Times New Roman"/>
          <w:sz w:val="26"/>
          <w:szCs w:val="26"/>
        </w:rPr>
        <w:t xml:space="preserve">t, </w:t>
      </w:r>
      <w:r w:rsidRPr="00AD1BA0">
        <w:rPr>
          <w:rFonts w:ascii="Times New Roman" w:hAnsi="Times New Roman" w:cs="Times New Roman"/>
          <w:sz w:val="26"/>
          <w:szCs w:val="26"/>
        </w:rPr>
        <w:t xml:space="preserve">rau xanh không nhập </w:t>
      </w:r>
      <w:r w:rsidR="00672595" w:rsidRPr="00AD1BA0">
        <w:rPr>
          <w:rFonts w:ascii="Times New Roman" w:hAnsi="Times New Roman" w:cs="Times New Roman"/>
          <w:sz w:val="26"/>
          <w:szCs w:val="26"/>
        </w:rPr>
        <w:t xml:space="preserve">về giữ trong </w:t>
      </w:r>
      <w:r w:rsidRPr="00AD1BA0">
        <w:rPr>
          <w:rFonts w:ascii="Times New Roman" w:hAnsi="Times New Roman" w:cs="Times New Roman"/>
          <w:sz w:val="26"/>
          <w:szCs w:val="26"/>
        </w:rPr>
        <w:t xml:space="preserve">kho mà </w:t>
      </w:r>
      <w:r w:rsidR="00672595" w:rsidRPr="00AD1BA0">
        <w:rPr>
          <w:rFonts w:ascii="Times New Roman" w:hAnsi="Times New Roman" w:cs="Times New Roman"/>
          <w:sz w:val="26"/>
          <w:szCs w:val="26"/>
        </w:rPr>
        <w:t>nhập</w:t>
      </w:r>
      <w:r w:rsidRPr="00AD1BA0">
        <w:rPr>
          <w:rFonts w:ascii="Times New Roman" w:hAnsi="Times New Roman" w:cs="Times New Roman"/>
          <w:sz w:val="26"/>
          <w:szCs w:val="26"/>
        </w:rPr>
        <w:t xml:space="preserve"> về chế biến ngay.</w:t>
      </w:r>
    </w:p>
    <w:p w:rsidR="004F4322" w:rsidRPr="00AD1BA0" w:rsidRDefault="004F4322" w:rsidP="00AD1BA0">
      <w:pPr>
        <w:pStyle w:val="ListParagraph"/>
        <w:numPr>
          <w:ilvl w:val="0"/>
          <w:numId w:val="7"/>
        </w:numPr>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rPr>
        <w:lastRenderedPageBreak/>
        <w:t>Chứng từ, sổ sách sử dụng:</w:t>
      </w:r>
    </w:p>
    <w:p w:rsidR="004F4322" w:rsidRPr="00AD1BA0" w:rsidRDefault="00AF41DE" w:rsidP="00AD1BA0">
      <w:pPr>
        <w:spacing w:after="0" w:line="360" w:lineRule="auto"/>
        <w:ind w:firstLine="1260"/>
        <w:jc w:val="both"/>
        <w:rPr>
          <w:rFonts w:ascii="Times New Roman" w:hAnsi="Times New Roman" w:cs="Times New Roman"/>
          <w:sz w:val="26"/>
          <w:szCs w:val="26"/>
        </w:rPr>
      </w:pPr>
      <w:r w:rsidRPr="00AD1BA0">
        <w:rPr>
          <w:rFonts w:ascii="Times New Roman" w:hAnsi="Times New Roman" w:cs="Times New Roman"/>
          <w:sz w:val="26"/>
          <w:szCs w:val="26"/>
        </w:rPr>
        <w:t>- Dự trù nguyên vật liệu;</w:t>
      </w:r>
    </w:p>
    <w:p w:rsidR="008E0BBB" w:rsidRPr="00AD1BA0" w:rsidRDefault="008E0BBB" w:rsidP="00AD1BA0">
      <w:pPr>
        <w:spacing w:after="0" w:line="360" w:lineRule="auto"/>
        <w:ind w:firstLine="1260"/>
        <w:jc w:val="both"/>
        <w:rPr>
          <w:rFonts w:ascii="Times New Roman" w:hAnsi="Times New Roman" w:cs="Times New Roman"/>
          <w:sz w:val="26"/>
          <w:szCs w:val="26"/>
        </w:rPr>
      </w:pPr>
      <w:r w:rsidRPr="00AD1BA0">
        <w:rPr>
          <w:rFonts w:ascii="Times New Roman" w:hAnsi="Times New Roman" w:cs="Times New Roman"/>
          <w:sz w:val="26"/>
          <w:szCs w:val="26"/>
        </w:rPr>
        <w:t>- Phiếu xuất kho;</w:t>
      </w:r>
    </w:p>
    <w:p w:rsidR="00AF41DE" w:rsidRPr="00AD1BA0" w:rsidRDefault="00AF41DE" w:rsidP="00AD1BA0">
      <w:pPr>
        <w:spacing w:after="0" w:line="360" w:lineRule="auto"/>
        <w:ind w:firstLine="1260"/>
        <w:jc w:val="both"/>
        <w:rPr>
          <w:rFonts w:ascii="Times New Roman" w:hAnsi="Times New Roman" w:cs="Times New Roman"/>
          <w:sz w:val="26"/>
          <w:szCs w:val="26"/>
        </w:rPr>
      </w:pPr>
      <w:r w:rsidRPr="00AD1BA0">
        <w:rPr>
          <w:rFonts w:ascii="Times New Roman" w:hAnsi="Times New Roman" w:cs="Times New Roman"/>
          <w:sz w:val="26"/>
          <w:szCs w:val="26"/>
        </w:rPr>
        <w:t>- Bảng tổng hợp xuất nhập tồn;</w:t>
      </w:r>
    </w:p>
    <w:p w:rsidR="008E0BBB" w:rsidRPr="00AD1BA0" w:rsidRDefault="008E0BBB" w:rsidP="00AD1BA0">
      <w:pPr>
        <w:spacing w:after="0" w:line="360" w:lineRule="auto"/>
        <w:ind w:firstLine="1260"/>
        <w:jc w:val="both"/>
        <w:rPr>
          <w:rFonts w:ascii="Times New Roman" w:hAnsi="Times New Roman" w:cs="Times New Roman"/>
          <w:sz w:val="26"/>
          <w:szCs w:val="26"/>
        </w:rPr>
      </w:pPr>
      <w:r w:rsidRPr="00AD1BA0">
        <w:rPr>
          <w:rFonts w:ascii="Times New Roman" w:hAnsi="Times New Roman" w:cs="Times New Roman"/>
          <w:sz w:val="26"/>
          <w:szCs w:val="26"/>
        </w:rPr>
        <w:t>- Phiếu giao nhận hàng;</w:t>
      </w:r>
    </w:p>
    <w:p w:rsidR="00AF41DE" w:rsidRPr="00AD1BA0" w:rsidRDefault="00AF41DE" w:rsidP="00AD1BA0">
      <w:pPr>
        <w:spacing w:after="0" w:line="360" w:lineRule="auto"/>
        <w:ind w:left="1620" w:hanging="360"/>
        <w:jc w:val="both"/>
        <w:rPr>
          <w:rFonts w:ascii="Times New Roman" w:hAnsi="Times New Roman" w:cs="Times New Roman"/>
          <w:sz w:val="26"/>
          <w:szCs w:val="26"/>
        </w:rPr>
      </w:pPr>
      <w:r w:rsidRPr="00AD1BA0">
        <w:rPr>
          <w:rFonts w:ascii="Times New Roman" w:hAnsi="Times New Roman" w:cs="Times New Roman"/>
          <w:sz w:val="26"/>
          <w:szCs w:val="26"/>
        </w:rPr>
        <w:t>- Sổ chi tiết nguyên vật liệu</w:t>
      </w:r>
      <w:r w:rsidR="00F67614" w:rsidRPr="00AD1BA0">
        <w:rPr>
          <w:rFonts w:ascii="Times New Roman" w:hAnsi="Times New Roman" w:cs="Times New Roman"/>
          <w:sz w:val="26"/>
          <w:szCs w:val="26"/>
        </w:rPr>
        <w:t xml:space="preserve"> 152/ASG</w:t>
      </w:r>
      <w:r w:rsidR="00932951" w:rsidRPr="00AD1BA0">
        <w:rPr>
          <w:rFonts w:ascii="Times New Roman" w:hAnsi="Times New Roman" w:cs="Times New Roman"/>
          <w:sz w:val="26"/>
          <w:szCs w:val="26"/>
        </w:rPr>
        <w:t>;</w:t>
      </w:r>
    </w:p>
    <w:p w:rsidR="00AF41DE" w:rsidRPr="00AD1BA0" w:rsidRDefault="00AF41DE" w:rsidP="00AD1BA0">
      <w:pPr>
        <w:spacing w:after="0" w:line="360" w:lineRule="auto"/>
        <w:ind w:firstLine="1260"/>
        <w:jc w:val="both"/>
        <w:rPr>
          <w:rFonts w:ascii="Times New Roman" w:hAnsi="Times New Roman" w:cs="Times New Roman"/>
          <w:sz w:val="26"/>
          <w:szCs w:val="26"/>
        </w:rPr>
      </w:pPr>
      <w:r w:rsidRPr="00AD1BA0">
        <w:rPr>
          <w:rFonts w:ascii="Times New Roman" w:hAnsi="Times New Roman" w:cs="Times New Roman"/>
          <w:sz w:val="26"/>
          <w:szCs w:val="26"/>
        </w:rPr>
        <w:t>- Sổ</w:t>
      </w:r>
      <w:r w:rsidR="0016670A" w:rsidRPr="00AD1BA0">
        <w:rPr>
          <w:rFonts w:ascii="Times New Roman" w:hAnsi="Times New Roman" w:cs="Times New Roman"/>
          <w:sz w:val="26"/>
          <w:szCs w:val="26"/>
        </w:rPr>
        <w:t xml:space="preserve"> chi tiết </w:t>
      </w:r>
      <w:r w:rsidRPr="00AD1BA0">
        <w:rPr>
          <w:rFonts w:ascii="Times New Roman" w:hAnsi="Times New Roman" w:cs="Times New Roman"/>
          <w:sz w:val="26"/>
          <w:szCs w:val="26"/>
        </w:rPr>
        <w:t>chi phí nguyên vật liệu trực tiế</w:t>
      </w:r>
      <w:r w:rsidR="00932951" w:rsidRPr="00AD1BA0">
        <w:rPr>
          <w:rFonts w:ascii="Times New Roman" w:hAnsi="Times New Roman" w:cs="Times New Roman"/>
          <w:sz w:val="26"/>
          <w:szCs w:val="26"/>
        </w:rPr>
        <w:t>p</w:t>
      </w:r>
      <w:r w:rsidR="00337ADC" w:rsidRPr="00AD1BA0">
        <w:rPr>
          <w:rFonts w:ascii="Times New Roman" w:hAnsi="Times New Roman" w:cs="Times New Roman"/>
          <w:sz w:val="26"/>
          <w:szCs w:val="26"/>
        </w:rPr>
        <w:t xml:space="preserve"> 621</w:t>
      </w:r>
      <w:r w:rsidR="00F67614" w:rsidRPr="00AD1BA0">
        <w:rPr>
          <w:rFonts w:ascii="Times New Roman" w:hAnsi="Times New Roman" w:cs="Times New Roman"/>
          <w:sz w:val="26"/>
          <w:szCs w:val="26"/>
        </w:rPr>
        <w:t>/ASG</w:t>
      </w:r>
      <w:r w:rsidR="00932951" w:rsidRPr="00AD1BA0">
        <w:rPr>
          <w:rFonts w:ascii="Times New Roman" w:hAnsi="Times New Roman" w:cs="Times New Roman"/>
          <w:sz w:val="26"/>
          <w:szCs w:val="26"/>
        </w:rPr>
        <w:t>;</w:t>
      </w:r>
    </w:p>
    <w:p w:rsidR="00AF41DE" w:rsidRPr="00AD1BA0" w:rsidRDefault="00AF41DE" w:rsidP="00AD1BA0">
      <w:pPr>
        <w:spacing w:after="0" w:line="360" w:lineRule="auto"/>
        <w:ind w:firstLine="1260"/>
        <w:jc w:val="both"/>
        <w:rPr>
          <w:rFonts w:ascii="Times New Roman" w:hAnsi="Times New Roman" w:cs="Times New Roman"/>
          <w:sz w:val="26"/>
          <w:szCs w:val="26"/>
        </w:rPr>
      </w:pPr>
      <w:r w:rsidRPr="00AD1BA0">
        <w:rPr>
          <w:rFonts w:ascii="Times New Roman" w:hAnsi="Times New Roman" w:cs="Times New Roman"/>
          <w:sz w:val="26"/>
          <w:szCs w:val="26"/>
        </w:rPr>
        <w:t>- Sổ cái tài khoản 152</w:t>
      </w:r>
      <w:r w:rsidR="00F67614" w:rsidRPr="00AD1BA0">
        <w:rPr>
          <w:rFonts w:ascii="Times New Roman" w:hAnsi="Times New Roman" w:cs="Times New Roman"/>
          <w:sz w:val="26"/>
          <w:szCs w:val="26"/>
        </w:rPr>
        <w:t>/ASG</w:t>
      </w:r>
      <w:r w:rsidRPr="00AD1BA0">
        <w:rPr>
          <w:rFonts w:ascii="Times New Roman" w:hAnsi="Times New Roman" w:cs="Times New Roman"/>
          <w:sz w:val="26"/>
          <w:szCs w:val="26"/>
        </w:rPr>
        <w:t>;</w:t>
      </w:r>
    </w:p>
    <w:p w:rsidR="00AF41DE" w:rsidRPr="00AD1BA0" w:rsidRDefault="00AF41DE" w:rsidP="00AD1BA0">
      <w:pPr>
        <w:spacing w:after="0" w:line="360" w:lineRule="auto"/>
        <w:ind w:firstLine="1260"/>
        <w:jc w:val="both"/>
        <w:rPr>
          <w:rFonts w:ascii="Times New Roman" w:hAnsi="Times New Roman" w:cs="Times New Roman"/>
          <w:sz w:val="26"/>
          <w:szCs w:val="26"/>
        </w:rPr>
      </w:pPr>
      <w:r w:rsidRPr="00AD1BA0">
        <w:rPr>
          <w:rFonts w:ascii="Times New Roman" w:hAnsi="Times New Roman" w:cs="Times New Roman"/>
          <w:sz w:val="26"/>
          <w:szCs w:val="26"/>
        </w:rPr>
        <w:t>- Sổ cái tài khoản 621</w:t>
      </w:r>
      <w:r w:rsidR="00F67614" w:rsidRPr="00AD1BA0">
        <w:rPr>
          <w:rFonts w:ascii="Times New Roman" w:hAnsi="Times New Roman" w:cs="Times New Roman"/>
          <w:sz w:val="26"/>
          <w:szCs w:val="26"/>
        </w:rPr>
        <w:t>/ASG</w:t>
      </w:r>
      <w:r w:rsidRPr="00AD1BA0">
        <w:rPr>
          <w:rFonts w:ascii="Times New Roman" w:hAnsi="Times New Roman" w:cs="Times New Roman"/>
          <w:sz w:val="26"/>
          <w:szCs w:val="26"/>
        </w:rPr>
        <w:t>.</w:t>
      </w:r>
    </w:p>
    <w:p w:rsidR="00591F33" w:rsidRPr="00AD1BA0" w:rsidRDefault="00AF41DE" w:rsidP="00AD1BA0">
      <w:pPr>
        <w:pStyle w:val="ListParagraph"/>
        <w:numPr>
          <w:ilvl w:val="0"/>
          <w:numId w:val="7"/>
        </w:numPr>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Thủ tục kế toán:</w:t>
      </w:r>
    </w:p>
    <w:p w:rsidR="00394B18" w:rsidRPr="00AD1BA0" w:rsidRDefault="0023479F" w:rsidP="00AD1BA0">
      <w:pPr>
        <w:spacing w:after="0" w:line="360" w:lineRule="auto"/>
        <w:ind w:firstLine="360"/>
        <w:jc w:val="both"/>
        <w:rPr>
          <w:rFonts w:ascii="Times New Roman" w:hAnsi="Times New Roman" w:cs="Times New Roman"/>
          <w:b/>
          <w:sz w:val="26"/>
          <w:szCs w:val="26"/>
        </w:rPr>
      </w:pPr>
      <w:r w:rsidRPr="00AD1BA0">
        <w:rPr>
          <w:rFonts w:ascii="Times New Roman" w:hAnsi="Times New Roman" w:cs="Times New Roman"/>
          <w:sz w:val="26"/>
          <w:szCs w:val="26"/>
        </w:rPr>
        <w:t>Hàng tuần bộ phận hành chính lập bảng dự trù nguyên vật liệu sản xuất cho các ngày trong tuần. Bảng dự trù này phải được giám đốc ký duyệt. Ngày trước n</w:t>
      </w:r>
      <w:r w:rsidR="008E715F" w:rsidRPr="00AD1BA0">
        <w:rPr>
          <w:rFonts w:ascii="Times New Roman" w:hAnsi="Times New Roman" w:cs="Times New Roman"/>
          <w:sz w:val="26"/>
          <w:szCs w:val="26"/>
        </w:rPr>
        <w:t>gày</w:t>
      </w:r>
      <w:r w:rsidRPr="00AD1BA0">
        <w:rPr>
          <w:rFonts w:ascii="Times New Roman" w:hAnsi="Times New Roman" w:cs="Times New Roman"/>
          <w:sz w:val="26"/>
          <w:szCs w:val="26"/>
        </w:rPr>
        <w:t xml:space="preserve"> sản xuất, d</w:t>
      </w:r>
      <w:r w:rsidR="00471B24" w:rsidRPr="00AD1BA0">
        <w:rPr>
          <w:rFonts w:ascii="Times New Roman" w:hAnsi="Times New Roman" w:cs="Times New Roman"/>
          <w:sz w:val="26"/>
          <w:szCs w:val="26"/>
        </w:rPr>
        <w:t xml:space="preserve">ựa vào bảng dự trù nguyên vật liệu, kế toán công nợ gọi hàng nguyên vật liệu tươi sống tại các nhà cung cấp để chuẩn bị nguyên vật liệu cho sản xuất vào ngày hôm sau. </w:t>
      </w:r>
      <w:r w:rsidR="00820899" w:rsidRPr="00AD1BA0">
        <w:rPr>
          <w:rFonts w:ascii="Times New Roman" w:hAnsi="Times New Roman" w:cs="Times New Roman"/>
          <w:sz w:val="26"/>
          <w:szCs w:val="26"/>
        </w:rPr>
        <w:t xml:space="preserve">Kế toán công nợ chốt giá nguyên vật liệu tươi sống với nhà cung cấp và ghi nhận vào mục đơn giá, thành tiền của Bảng dự trù, </w:t>
      </w:r>
      <w:r w:rsidR="00394B18" w:rsidRPr="00AD1BA0">
        <w:rPr>
          <w:rFonts w:ascii="Times New Roman" w:hAnsi="Times New Roman" w:cs="Times New Roman"/>
          <w:sz w:val="26"/>
          <w:szCs w:val="26"/>
        </w:rPr>
        <w:t xml:space="preserve">đồng thời lập phiếu giao nhận hàng nguyên vật liệu tươi sống </w:t>
      </w:r>
      <w:r w:rsidR="00EE1E18" w:rsidRPr="00AD1BA0">
        <w:rPr>
          <w:rFonts w:ascii="Times New Roman" w:hAnsi="Times New Roman" w:cs="Times New Roman"/>
          <w:sz w:val="26"/>
          <w:szCs w:val="26"/>
        </w:rPr>
        <w:t xml:space="preserve">(gồm 3 liên), </w:t>
      </w:r>
      <w:r w:rsidR="00820899" w:rsidRPr="00AD1BA0">
        <w:rPr>
          <w:rFonts w:ascii="Times New Roman" w:hAnsi="Times New Roman" w:cs="Times New Roman"/>
          <w:sz w:val="26"/>
          <w:szCs w:val="26"/>
        </w:rPr>
        <w:t xml:space="preserve"> ký </w:t>
      </w:r>
      <w:r w:rsidR="00AE4CEA" w:rsidRPr="00AD1BA0">
        <w:rPr>
          <w:rFonts w:ascii="Times New Roman" w:hAnsi="Times New Roman" w:cs="Times New Roman"/>
          <w:sz w:val="26"/>
          <w:szCs w:val="26"/>
        </w:rPr>
        <w:t xml:space="preserve">xác </w:t>
      </w:r>
      <w:r w:rsidR="00820899" w:rsidRPr="00AD1BA0">
        <w:rPr>
          <w:rFonts w:ascii="Times New Roman" w:hAnsi="Times New Roman" w:cs="Times New Roman"/>
          <w:sz w:val="26"/>
          <w:szCs w:val="26"/>
        </w:rPr>
        <w:t>nhận</w:t>
      </w:r>
      <w:r w:rsidR="00394B18" w:rsidRPr="00AD1BA0">
        <w:rPr>
          <w:rFonts w:ascii="Times New Roman" w:hAnsi="Times New Roman" w:cs="Times New Roman"/>
          <w:sz w:val="26"/>
          <w:szCs w:val="26"/>
        </w:rPr>
        <w:t xml:space="preserve"> cho cả chứng từ trên</w:t>
      </w:r>
      <w:r w:rsidR="00820899" w:rsidRPr="00AD1BA0">
        <w:rPr>
          <w:rFonts w:ascii="Times New Roman" w:hAnsi="Times New Roman" w:cs="Times New Roman"/>
          <w:sz w:val="26"/>
          <w:szCs w:val="26"/>
        </w:rPr>
        <w:t>.</w:t>
      </w:r>
    </w:p>
    <w:p w:rsidR="00394B18" w:rsidRPr="00AD1BA0" w:rsidRDefault="00411985"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 xml:space="preserve">Tại ngày sản xuất, người nhận hàng tươi sống căn cứ vào phiếu giao nhận hàng do kế toán công nợ lập để nhận hàng từ nhà cung cấp. Sau khi kiểm tra đầy đủ số lượng nguyên vật liệu tươi sống, người nhận hàng và người giao hàng </w:t>
      </w:r>
      <w:r w:rsidR="00EE1E18" w:rsidRPr="00AD1BA0">
        <w:rPr>
          <w:rFonts w:ascii="Times New Roman" w:hAnsi="Times New Roman" w:cs="Times New Roman"/>
          <w:sz w:val="26"/>
          <w:szCs w:val="26"/>
        </w:rPr>
        <w:t>xác nhận đã giao nhận hàng đủ</w:t>
      </w:r>
      <w:r w:rsidR="00FE4B1A" w:rsidRPr="00AD1BA0">
        <w:rPr>
          <w:rFonts w:ascii="Times New Roman" w:hAnsi="Times New Roman" w:cs="Times New Roman"/>
          <w:sz w:val="26"/>
          <w:szCs w:val="26"/>
        </w:rPr>
        <w:t>, đúng như yêu cầu.</w:t>
      </w:r>
    </w:p>
    <w:p w:rsidR="00411985" w:rsidRPr="00AD1BA0" w:rsidRDefault="00411985"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 Liên 1: giao cho kế toán công nợ.</w:t>
      </w:r>
    </w:p>
    <w:p w:rsidR="00411985" w:rsidRPr="00AD1BA0" w:rsidRDefault="00411985"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 Liên 2: giao cho người nhận hàng lưu tại bộ phận.</w:t>
      </w:r>
    </w:p>
    <w:p w:rsidR="00411985" w:rsidRPr="00AD1BA0" w:rsidRDefault="00411985"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 Liên 3: giao cho nhà cung cấp lưu.</w:t>
      </w:r>
    </w:p>
    <w:p w:rsidR="00F00D88" w:rsidRPr="00AD1BA0" w:rsidRDefault="00BC79C9"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Trước</w:t>
      </w:r>
      <w:r w:rsidR="00F03D74" w:rsidRPr="00AD1BA0">
        <w:rPr>
          <w:rFonts w:ascii="Times New Roman" w:hAnsi="Times New Roman" w:cs="Times New Roman"/>
          <w:sz w:val="26"/>
          <w:szCs w:val="26"/>
        </w:rPr>
        <w:t xml:space="preserve"> ngày</w:t>
      </w:r>
      <w:r w:rsidR="008E0BBB" w:rsidRPr="00AD1BA0">
        <w:rPr>
          <w:rFonts w:ascii="Times New Roman" w:hAnsi="Times New Roman" w:cs="Times New Roman"/>
          <w:sz w:val="26"/>
          <w:szCs w:val="26"/>
        </w:rPr>
        <w:t xml:space="preserve"> sản xuất</w:t>
      </w:r>
      <w:r w:rsidR="00471B24" w:rsidRPr="00AD1BA0">
        <w:rPr>
          <w:rFonts w:ascii="Times New Roman" w:hAnsi="Times New Roman" w:cs="Times New Roman"/>
          <w:sz w:val="26"/>
          <w:szCs w:val="26"/>
        </w:rPr>
        <w:t>, kế toán kho dựa vào bảng dự trù nguyên vật liệu để xuất kho nguyên vậ</w:t>
      </w:r>
      <w:r w:rsidR="00AB493A" w:rsidRPr="00AD1BA0">
        <w:rPr>
          <w:rFonts w:ascii="Times New Roman" w:hAnsi="Times New Roman" w:cs="Times New Roman"/>
          <w:sz w:val="26"/>
          <w:szCs w:val="26"/>
        </w:rPr>
        <w:t>t liệ</w:t>
      </w:r>
      <w:r w:rsidR="00471B24" w:rsidRPr="00AD1BA0">
        <w:rPr>
          <w:rFonts w:ascii="Times New Roman" w:hAnsi="Times New Roman" w:cs="Times New Roman"/>
          <w:sz w:val="26"/>
          <w:szCs w:val="26"/>
        </w:rPr>
        <w:t>u gạo, gia vị d</w:t>
      </w:r>
      <w:r w:rsidR="00AE4CEA" w:rsidRPr="00AD1BA0">
        <w:rPr>
          <w:rFonts w:ascii="Times New Roman" w:hAnsi="Times New Roman" w:cs="Times New Roman"/>
          <w:sz w:val="26"/>
          <w:szCs w:val="26"/>
        </w:rPr>
        <w:t>ùng</w:t>
      </w:r>
      <w:r w:rsidR="00471B24" w:rsidRPr="00AD1BA0">
        <w:rPr>
          <w:rFonts w:ascii="Times New Roman" w:hAnsi="Times New Roman" w:cs="Times New Roman"/>
          <w:sz w:val="26"/>
          <w:szCs w:val="26"/>
        </w:rPr>
        <w:t xml:space="preserve"> cho sản xuất xuất ăn.</w:t>
      </w:r>
      <w:r w:rsidR="00AE4CEA" w:rsidRPr="00AD1BA0">
        <w:rPr>
          <w:rFonts w:ascii="Times New Roman" w:hAnsi="Times New Roman" w:cs="Times New Roman"/>
          <w:sz w:val="26"/>
          <w:szCs w:val="26"/>
        </w:rPr>
        <w:t xml:space="preserve"> Kế toán kho </w:t>
      </w:r>
      <w:r w:rsidR="003335F9" w:rsidRPr="00AD1BA0">
        <w:rPr>
          <w:rFonts w:ascii="Times New Roman" w:hAnsi="Times New Roman" w:cs="Times New Roman"/>
          <w:sz w:val="26"/>
          <w:szCs w:val="26"/>
        </w:rPr>
        <w:t xml:space="preserve">lập phiếu </w:t>
      </w:r>
      <w:r w:rsidR="00AE4CEA" w:rsidRPr="00AD1BA0">
        <w:rPr>
          <w:rFonts w:ascii="Times New Roman" w:hAnsi="Times New Roman" w:cs="Times New Roman"/>
          <w:sz w:val="26"/>
          <w:szCs w:val="26"/>
        </w:rPr>
        <w:t xml:space="preserve">xuất kho nguyên vật liệu gạo, gia vị </w:t>
      </w:r>
      <w:r w:rsidR="003335F9" w:rsidRPr="00AD1BA0">
        <w:rPr>
          <w:rFonts w:ascii="Times New Roman" w:hAnsi="Times New Roman" w:cs="Times New Roman"/>
          <w:sz w:val="26"/>
          <w:szCs w:val="26"/>
        </w:rPr>
        <w:t>(không ghi nhận đơn giá trên phiếu)</w:t>
      </w:r>
      <w:r w:rsidR="0011131F" w:rsidRPr="00AD1BA0">
        <w:rPr>
          <w:rFonts w:ascii="Times New Roman" w:hAnsi="Times New Roman" w:cs="Times New Roman"/>
          <w:sz w:val="26"/>
          <w:szCs w:val="26"/>
        </w:rPr>
        <w:t xml:space="preserve">. Kế toán ký tên và chuyển phiếu xuất kho cho thủ kho để làm căn cứ xuất kho. </w:t>
      </w:r>
      <w:r w:rsidR="00E61F64" w:rsidRPr="00AD1BA0">
        <w:rPr>
          <w:rFonts w:ascii="Times New Roman" w:hAnsi="Times New Roman" w:cs="Times New Roman"/>
          <w:sz w:val="26"/>
          <w:szCs w:val="26"/>
        </w:rPr>
        <w:t xml:space="preserve">Sau khi đã </w:t>
      </w:r>
      <w:r w:rsidR="00E61F64" w:rsidRPr="00AD1BA0">
        <w:rPr>
          <w:rFonts w:ascii="Times New Roman" w:hAnsi="Times New Roman" w:cs="Times New Roman"/>
          <w:sz w:val="26"/>
          <w:szCs w:val="26"/>
        </w:rPr>
        <w:lastRenderedPageBreak/>
        <w:t xml:space="preserve">kiểm tra đầy đủ số lượng giao cùng với người nhận </w:t>
      </w:r>
      <w:r w:rsidR="008E0BBB" w:rsidRPr="00AD1BA0">
        <w:rPr>
          <w:rFonts w:ascii="Times New Roman" w:hAnsi="Times New Roman" w:cs="Times New Roman"/>
          <w:sz w:val="26"/>
          <w:szCs w:val="26"/>
        </w:rPr>
        <w:t>nguyên vật liệu</w:t>
      </w:r>
      <w:r w:rsidR="00E61F64" w:rsidRPr="00AD1BA0">
        <w:rPr>
          <w:rFonts w:ascii="Times New Roman" w:hAnsi="Times New Roman" w:cs="Times New Roman"/>
          <w:sz w:val="26"/>
          <w:szCs w:val="26"/>
        </w:rPr>
        <w:t xml:space="preserve"> (</w:t>
      </w:r>
      <w:r w:rsidR="008E0BBB" w:rsidRPr="00AD1BA0">
        <w:rPr>
          <w:rFonts w:ascii="Times New Roman" w:hAnsi="Times New Roman" w:cs="Times New Roman"/>
          <w:sz w:val="26"/>
          <w:szCs w:val="26"/>
        </w:rPr>
        <w:t xml:space="preserve">người </w:t>
      </w:r>
      <w:r w:rsidR="00E61F64" w:rsidRPr="00AD1BA0">
        <w:rPr>
          <w:rFonts w:ascii="Times New Roman" w:hAnsi="Times New Roman" w:cs="Times New Roman"/>
          <w:sz w:val="26"/>
          <w:szCs w:val="26"/>
        </w:rPr>
        <w:t>quản lý xưởng). Người nhận vật tư và thủ kho ký nhận vào phiếu xuất kho.</w:t>
      </w:r>
    </w:p>
    <w:p w:rsidR="00E61F64" w:rsidRPr="00AD1BA0" w:rsidRDefault="00E61F64"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 Liên 1: giao cho kế toán kho.</w:t>
      </w:r>
    </w:p>
    <w:p w:rsidR="00E61F64" w:rsidRPr="00AD1BA0" w:rsidRDefault="00E61F64"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 Liên 2: giao cho thủ kho.</w:t>
      </w:r>
    </w:p>
    <w:p w:rsidR="00EF3B38" w:rsidRPr="00AD1BA0" w:rsidRDefault="00E61F64"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 xml:space="preserve">- Liên 3: giao cho người </w:t>
      </w:r>
      <w:r w:rsidR="00411985" w:rsidRPr="00AD1BA0">
        <w:rPr>
          <w:rFonts w:ascii="Times New Roman" w:hAnsi="Times New Roman" w:cs="Times New Roman"/>
          <w:sz w:val="26"/>
          <w:szCs w:val="26"/>
        </w:rPr>
        <w:t>nhận hàng lưu</w:t>
      </w:r>
      <w:r w:rsidRPr="00AD1BA0">
        <w:rPr>
          <w:rFonts w:ascii="Times New Roman" w:hAnsi="Times New Roman" w:cs="Times New Roman"/>
          <w:sz w:val="26"/>
          <w:szCs w:val="26"/>
        </w:rPr>
        <w:t xml:space="preserve"> tại bộ phận.</w:t>
      </w:r>
    </w:p>
    <w:p w:rsidR="001F6A79" w:rsidRPr="00AD1BA0" w:rsidRDefault="007C1186"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Cuối tháng</w:t>
      </w:r>
      <w:r w:rsidR="00532946" w:rsidRPr="00AD1BA0">
        <w:rPr>
          <w:rFonts w:ascii="Times New Roman" w:hAnsi="Times New Roman" w:cs="Times New Roman"/>
          <w:sz w:val="26"/>
          <w:szCs w:val="26"/>
        </w:rPr>
        <w:t>,</w:t>
      </w:r>
      <w:r w:rsidRPr="00AD1BA0">
        <w:rPr>
          <w:rFonts w:ascii="Times New Roman" w:hAnsi="Times New Roman" w:cs="Times New Roman"/>
          <w:sz w:val="26"/>
          <w:szCs w:val="26"/>
        </w:rPr>
        <w:t xml:space="preserve"> căn cứ bảng tổng hợp nhập xuất tồn, kế toán </w:t>
      </w:r>
      <w:r w:rsidR="007F1EE2" w:rsidRPr="00AD1BA0">
        <w:rPr>
          <w:rFonts w:ascii="Times New Roman" w:hAnsi="Times New Roman" w:cs="Times New Roman"/>
          <w:sz w:val="26"/>
          <w:szCs w:val="26"/>
        </w:rPr>
        <w:t>hạch toán</w:t>
      </w:r>
      <w:r w:rsidRPr="00AD1BA0">
        <w:rPr>
          <w:rFonts w:ascii="Times New Roman" w:hAnsi="Times New Roman" w:cs="Times New Roman"/>
          <w:sz w:val="26"/>
          <w:szCs w:val="26"/>
        </w:rPr>
        <w:t xml:space="preserve"> chi phí nguyên vật liệu trực tiếp phát sinh trong kỳ</w:t>
      </w:r>
      <w:r w:rsidR="001F6A79" w:rsidRPr="00AD1BA0">
        <w:rPr>
          <w:rFonts w:ascii="Times New Roman" w:hAnsi="Times New Roman" w:cs="Times New Roman"/>
          <w:sz w:val="26"/>
          <w:szCs w:val="26"/>
        </w:rPr>
        <w:t xml:space="preserve"> vào sổ chi tiết 621/ASG</w:t>
      </w:r>
      <w:r w:rsidRPr="00AD1BA0">
        <w:rPr>
          <w:rFonts w:ascii="Times New Roman" w:hAnsi="Times New Roman" w:cs="Times New Roman"/>
          <w:sz w:val="26"/>
          <w:szCs w:val="26"/>
        </w:rPr>
        <w:t>.</w:t>
      </w:r>
      <w:r w:rsidR="001F6A79" w:rsidRPr="00AD1BA0">
        <w:rPr>
          <w:rFonts w:ascii="Times New Roman" w:hAnsi="Times New Roman" w:cs="Times New Roman"/>
          <w:sz w:val="26"/>
          <w:szCs w:val="26"/>
        </w:rPr>
        <w:t xml:space="preserve"> Căn cứ chứng từ ghi sổ được lập dựa vào bảng tổng hợp nhập xuất tồn, kế toán ghi nhận chi phí nguyên vật liệu trực tiếp phát sinh trong kỳ vào sổ cái 621/ASG.</w:t>
      </w:r>
    </w:p>
    <w:p w:rsidR="00523512" w:rsidRPr="00AD1BA0" w:rsidRDefault="00523512" w:rsidP="00AD1BA0">
      <w:pPr>
        <w:spacing w:after="0" w:line="360" w:lineRule="auto"/>
        <w:ind w:firstLine="360"/>
        <w:jc w:val="both"/>
        <w:rPr>
          <w:rFonts w:ascii="Times New Roman" w:hAnsi="Times New Roman" w:cs="Times New Roman"/>
          <w:sz w:val="26"/>
          <w:szCs w:val="26"/>
        </w:rPr>
      </w:pPr>
    </w:p>
    <w:p w:rsidR="00523512" w:rsidRPr="00AD1BA0" w:rsidRDefault="00523512" w:rsidP="00AD1BA0">
      <w:pPr>
        <w:spacing w:after="0" w:line="360" w:lineRule="auto"/>
        <w:ind w:firstLine="360"/>
        <w:jc w:val="both"/>
        <w:rPr>
          <w:rFonts w:ascii="Times New Roman" w:hAnsi="Times New Roman" w:cs="Times New Roman"/>
          <w:sz w:val="26"/>
          <w:szCs w:val="26"/>
        </w:rPr>
      </w:pPr>
    </w:p>
    <w:p w:rsidR="00523512" w:rsidRPr="00AD1BA0" w:rsidRDefault="00523512" w:rsidP="00AD1BA0">
      <w:pPr>
        <w:spacing w:after="0" w:line="360" w:lineRule="auto"/>
        <w:ind w:firstLine="360"/>
        <w:jc w:val="both"/>
        <w:rPr>
          <w:rFonts w:ascii="Times New Roman" w:hAnsi="Times New Roman" w:cs="Times New Roman"/>
          <w:sz w:val="26"/>
          <w:szCs w:val="26"/>
        </w:rPr>
      </w:pPr>
    </w:p>
    <w:p w:rsidR="00523512" w:rsidRPr="00AD1BA0" w:rsidRDefault="00523512" w:rsidP="00AD1BA0">
      <w:pPr>
        <w:spacing w:after="0" w:line="360" w:lineRule="auto"/>
        <w:ind w:firstLine="360"/>
        <w:jc w:val="both"/>
        <w:rPr>
          <w:rFonts w:ascii="Times New Roman" w:hAnsi="Times New Roman" w:cs="Times New Roman"/>
          <w:sz w:val="26"/>
          <w:szCs w:val="26"/>
        </w:rPr>
      </w:pPr>
    </w:p>
    <w:p w:rsidR="00523512" w:rsidRPr="00AD1BA0" w:rsidRDefault="00523512" w:rsidP="00AD1BA0">
      <w:pPr>
        <w:spacing w:after="0" w:line="360" w:lineRule="auto"/>
        <w:ind w:firstLine="360"/>
        <w:jc w:val="both"/>
        <w:rPr>
          <w:rFonts w:ascii="Times New Roman" w:hAnsi="Times New Roman" w:cs="Times New Roman"/>
          <w:sz w:val="26"/>
          <w:szCs w:val="26"/>
        </w:rPr>
      </w:pPr>
    </w:p>
    <w:p w:rsidR="00523512" w:rsidRPr="00AD1BA0" w:rsidRDefault="00523512" w:rsidP="00AD1BA0">
      <w:pPr>
        <w:spacing w:after="0" w:line="360" w:lineRule="auto"/>
        <w:ind w:firstLine="360"/>
        <w:jc w:val="both"/>
        <w:rPr>
          <w:rFonts w:ascii="Times New Roman" w:hAnsi="Times New Roman" w:cs="Times New Roman"/>
          <w:sz w:val="26"/>
          <w:szCs w:val="26"/>
        </w:rPr>
      </w:pPr>
    </w:p>
    <w:p w:rsidR="00523512" w:rsidRPr="00AD1BA0" w:rsidRDefault="00523512" w:rsidP="00AD1BA0">
      <w:pPr>
        <w:spacing w:after="0" w:line="360" w:lineRule="auto"/>
        <w:ind w:firstLine="360"/>
        <w:jc w:val="both"/>
        <w:rPr>
          <w:rFonts w:ascii="Times New Roman" w:hAnsi="Times New Roman" w:cs="Times New Roman"/>
          <w:sz w:val="26"/>
          <w:szCs w:val="26"/>
        </w:rPr>
      </w:pPr>
    </w:p>
    <w:p w:rsidR="00523512" w:rsidRPr="00AD1BA0" w:rsidRDefault="00523512" w:rsidP="00AD1BA0">
      <w:pPr>
        <w:spacing w:after="0" w:line="360" w:lineRule="auto"/>
        <w:ind w:firstLine="360"/>
        <w:jc w:val="both"/>
        <w:rPr>
          <w:rFonts w:ascii="Times New Roman" w:hAnsi="Times New Roman" w:cs="Times New Roman"/>
          <w:sz w:val="26"/>
          <w:szCs w:val="26"/>
        </w:rPr>
      </w:pPr>
    </w:p>
    <w:p w:rsidR="00523512" w:rsidRPr="00AD1BA0" w:rsidRDefault="00523512" w:rsidP="00AD1BA0">
      <w:pPr>
        <w:spacing w:after="0" w:line="360" w:lineRule="auto"/>
        <w:ind w:firstLine="360"/>
        <w:jc w:val="both"/>
        <w:rPr>
          <w:rFonts w:ascii="Times New Roman" w:hAnsi="Times New Roman" w:cs="Times New Roman"/>
          <w:sz w:val="26"/>
          <w:szCs w:val="26"/>
        </w:rPr>
      </w:pPr>
    </w:p>
    <w:p w:rsidR="00523512" w:rsidRPr="00AD1BA0" w:rsidRDefault="00523512" w:rsidP="00AD1BA0">
      <w:pPr>
        <w:spacing w:after="0" w:line="360" w:lineRule="auto"/>
        <w:ind w:firstLine="360"/>
        <w:jc w:val="both"/>
        <w:rPr>
          <w:rFonts w:ascii="Times New Roman" w:hAnsi="Times New Roman" w:cs="Times New Roman"/>
          <w:sz w:val="26"/>
          <w:szCs w:val="26"/>
        </w:rPr>
      </w:pPr>
    </w:p>
    <w:p w:rsidR="00523512" w:rsidRPr="00AD1BA0" w:rsidRDefault="00523512" w:rsidP="00AD1BA0">
      <w:pPr>
        <w:spacing w:after="0" w:line="360" w:lineRule="auto"/>
        <w:ind w:firstLine="360"/>
        <w:jc w:val="both"/>
        <w:rPr>
          <w:rFonts w:ascii="Times New Roman" w:hAnsi="Times New Roman" w:cs="Times New Roman"/>
          <w:sz w:val="26"/>
          <w:szCs w:val="26"/>
        </w:rPr>
      </w:pPr>
    </w:p>
    <w:p w:rsidR="00523512" w:rsidRPr="00AD1BA0" w:rsidRDefault="00523512" w:rsidP="00AD1BA0">
      <w:pPr>
        <w:spacing w:after="0" w:line="360" w:lineRule="auto"/>
        <w:ind w:firstLine="360"/>
        <w:jc w:val="both"/>
        <w:rPr>
          <w:rFonts w:ascii="Times New Roman" w:hAnsi="Times New Roman" w:cs="Times New Roman"/>
          <w:sz w:val="26"/>
          <w:szCs w:val="26"/>
        </w:rPr>
      </w:pPr>
    </w:p>
    <w:p w:rsidR="00523512" w:rsidRPr="00AD1BA0" w:rsidRDefault="00523512" w:rsidP="00AD1BA0">
      <w:pPr>
        <w:spacing w:after="0" w:line="360" w:lineRule="auto"/>
        <w:ind w:firstLine="360"/>
        <w:jc w:val="both"/>
        <w:rPr>
          <w:rFonts w:ascii="Times New Roman" w:hAnsi="Times New Roman" w:cs="Times New Roman"/>
          <w:sz w:val="26"/>
          <w:szCs w:val="26"/>
        </w:rPr>
      </w:pPr>
    </w:p>
    <w:p w:rsidR="00523512" w:rsidRPr="00AD1BA0" w:rsidRDefault="00523512" w:rsidP="00AD1BA0">
      <w:pPr>
        <w:spacing w:after="0" w:line="360" w:lineRule="auto"/>
        <w:ind w:firstLine="360"/>
        <w:jc w:val="both"/>
        <w:rPr>
          <w:rFonts w:ascii="Times New Roman" w:hAnsi="Times New Roman" w:cs="Times New Roman"/>
          <w:sz w:val="26"/>
          <w:szCs w:val="26"/>
        </w:rPr>
      </w:pPr>
    </w:p>
    <w:p w:rsidR="00523512" w:rsidRPr="00AD1BA0" w:rsidRDefault="00523512" w:rsidP="00AD1BA0">
      <w:pPr>
        <w:spacing w:after="0" w:line="360" w:lineRule="auto"/>
        <w:ind w:firstLine="360"/>
        <w:jc w:val="both"/>
        <w:rPr>
          <w:rFonts w:ascii="Times New Roman" w:hAnsi="Times New Roman" w:cs="Times New Roman"/>
          <w:sz w:val="26"/>
          <w:szCs w:val="26"/>
        </w:rPr>
      </w:pPr>
    </w:p>
    <w:p w:rsidR="00523512" w:rsidRPr="00AD1BA0" w:rsidRDefault="00523512" w:rsidP="00AD1BA0">
      <w:pPr>
        <w:spacing w:after="0" w:line="360" w:lineRule="auto"/>
        <w:ind w:firstLine="360"/>
        <w:jc w:val="both"/>
        <w:rPr>
          <w:rFonts w:ascii="Times New Roman" w:hAnsi="Times New Roman" w:cs="Times New Roman"/>
          <w:sz w:val="26"/>
          <w:szCs w:val="26"/>
        </w:rPr>
      </w:pPr>
    </w:p>
    <w:p w:rsidR="00523512" w:rsidRPr="00AD1BA0" w:rsidRDefault="00523512" w:rsidP="00AD1BA0">
      <w:pPr>
        <w:spacing w:after="0" w:line="360" w:lineRule="auto"/>
        <w:ind w:firstLine="360"/>
        <w:jc w:val="both"/>
        <w:rPr>
          <w:rFonts w:ascii="Times New Roman" w:hAnsi="Times New Roman" w:cs="Times New Roman"/>
          <w:sz w:val="26"/>
          <w:szCs w:val="26"/>
        </w:rPr>
      </w:pPr>
    </w:p>
    <w:p w:rsidR="00523512" w:rsidRPr="00AD1BA0" w:rsidRDefault="00523512" w:rsidP="00AD1BA0">
      <w:pPr>
        <w:spacing w:after="0" w:line="360" w:lineRule="auto"/>
        <w:ind w:firstLine="360"/>
        <w:jc w:val="both"/>
        <w:rPr>
          <w:rFonts w:ascii="Times New Roman" w:hAnsi="Times New Roman" w:cs="Times New Roman"/>
          <w:sz w:val="26"/>
          <w:szCs w:val="26"/>
        </w:rPr>
      </w:pPr>
    </w:p>
    <w:p w:rsidR="00523512" w:rsidRDefault="00523512" w:rsidP="00AD1BA0">
      <w:pPr>
        <w:spacing w:after="0" w:line="360" w:lineRule="auto"/>
        <w:ind w:firstLine="360"/>
        <w:jc w:val="both"/>
        <w:rPr>
          <w:rFonts w:ascii="Times New Roman" w:hAnsi="Times New Roman" w:cs="Times New Roman"/>
          <w:sz w:val="26"/>
          <w:szCs w:val="26"/>
        </w:rPr>
      </w:pPr>
    </w:p>
    <w:p w:rsidR="00001ED6" w:rsidRDefault="00001ED6" w:rsidP="00AD1BA0">
      <w:pPr>
        <w:spacing w:after="0" w:line="360" w:lineRule="auto"/>
        <w:ind w:firstLine="360"/>
        <w:jc w:val="both"/>
        <w:rPr>
          <w:rFonts w:ascii="Times New Roman" w:hAnsi="Times New Roman" w:cs="Times New Roman"/>
          <w:sz w:val="26"/>
          <w:szCs w:val="26"/>
        </w:rPr>
      </w:pPr>
    </w:p>
    <w:p w:rsidR="00001ED6" w:rsidRPr="00AD1BA0" w:rsidRDefault="00001ED6" w:rsidP="00AD1BA0">
      <w:pPr>
        <w:spacing w:after="0" w:line="360" w:lineRule="auto"/>
        <w:ind w:firstLine="360"/>
        <w:jc w:val="both"/>
        <w:rPr>
          <w:rFonts w:ascii="Times New Roman" w:hAnsi="Times New Roman" w:cs="Times New Roman"/>
          <w:sz w:val="26"/>
          <w:szCs w:val="26"/>
        </w:rPr>
      </w:pPr>
    </w:p>
    <w:p w:rsidR="00591F33" w:rsidRPr="00AD1BA0" w:rsidRDefault="00D83593" w:rsidP="00AD1BA0">
      <w:pPr>
        <w:spacing w:after="0" w:line="360" w:lineRule="auto"/>
        <w:jc w:val="center"/>
        <w:rPr>
          <w:rFonts w:ascii="Times New Roman" w:hAnsi="Times New Roman" w:cs="Times New Roman"/>
          <w:b/>
          <w:sz w:val="26"/>
          <w:szCs w:val="26"/>
        </w:rPr>
      </w:pPr>
      <w:r w:rsidRPr="00233F35">
        <w:rPr>
          <w:rFonts w:ascii="Times New Roman" w:hAnsi="Times New Roman" w:cs="Times New Roman"/>
          <w:b/>
          <w:sz w:val="26"/>
          <w:szCs w:val="26"/>
          <w:u w:val="single"/>
        </w:rPr>
        <w:lastRenderedPageBreak/>
        <w:t>Sơ đồ 3.2</w:t>
      </w:r>
      <w:r w:rsidRPr="00AD1BA0">
        <w:rPr>
          <w:rFonts w:ascii="Times New Roman" w:hAnsi="Times New Roman" w:cs="Times New Roman"/>
          <w:b/>
          <w:sz w:val="26"/>
          <w:szCs w:val="26"/>
        </w:rPr>
        <w:t xml:space="preserve">: Sơ đồ luân chuyển chứng từ </w:t>
      </w:r>
      <w:r w:rsidR="00D91C37" w:rsidRPr="00AD1BA0">
        <w:rPr>
          <w:rFonts w:ascii="Times New Roman" w:hAnsi="Times New Roman" w:cs="Times New Roman"/>
          <w:b/>
          <w:sz w:val="26"/>
          <w:szCs w:val="26"/>
        </w:rPr>
        <w:t xml:space="preserve">chi phí </w:t>
      </w:r>
      <w:r w:rsidRPr="00AD1BA0">
        <w:rPr>
          <w:rFonts w:ascii="Times New Roman" w:hAnsi="Times New Roman" w:cs="Times New Roman"/>
          <w:b/>
          <w:sz w:val="26"/>
          <w:szCs w:val="26"/>
        </w:rPr>
        <w:t>nguyên vật liệu trực tiếp.</w:t>
      </w:r>
    </w:p>
    <w:p w:rsidR="0019642E" w:rsidRPr="00AD1BA0" w:rsidRDefault="00CC01F5" w:rsidP="00AD1BA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oval id="_x0000_s2160" style="position:absolute;left:0;text-align:left;margin-left:250.45pt;margin-top:8.3pt;width:112.2pt;height:55.8pt;z-index:251729920" fillcolor="#dbe5f1 [660]" strokecolor="black [3213]">
            <v:textbox style="mso-next-textbox:#_x0000_s2160">
              <w:txbxContent>
                <w:p w:rsidR="00C132A2" w:rsidRPr="001859E6" w:rsidRDefault="00C132A2" w:rsidP="001859E6">
                  <w:pPr>
                    <w:jc w:val="center"/>
                    <w:rPr>
                      <w:rFonts w:ascii="Times New Roman" w:hAnsi="Times New Roman" w:cs="Times New Roman"/>
                      <w:sz w:val="26"/>
                      <w:szCs w:val="26"/>
                    </w:rPr>
                  </w:pPr>
                  <w:r w:rsidRPr="001859E6">
                    <w:rPr>
                      <w:rFonts w:ascii="Times New Roman" w:hAnsi="Times New Roman" w:cs="Times New Roman"/>
                      <w:sz w:val="26"/>
                      <w:szCs w:val="26"/>
                    </w:rPr>
                    <w:t>Bộ phận kế toán</w:t>
                  </w:r>
                </w:p>
                <w:p w:rsidR="00C132A2" w:rsidRPr="001859E6" w:rsidRDefault="00C132A2">
                  <w:pPr>
                    <w:rPr>
                      <w:rFonts w:ascii="Times New Roman" w:hAnsi="Times New Roman" w:cs="Times New Roman"/>
                    </w:rPr>
                  </w:pPr>
                </w:p>
              </w:txbxContent>
            </v:textbox>
          </v:oval>
        </w:pict>
      </w:r>
      <w:r>
        <w:rPr>
          <w:rFonts w:ascii="Times New Roman" w:hAnsi="Times New Roman" w:cs="Times New Roman"/>
          <w:noProof/>
          <w:sz w:val="26"/>
          <w:szCs w:val="26"/>
        </w:rPr>
        <w:pict>
          <v:oval id="_x0000_s2152" style="position:absolute;left:0;text-align:left;margin-left:17.65pt;margin-top:8.3pt;width:111pt;height:55.8pt;z-index:251721728" fillcolor="#dbe5f1 [660]" strokecolor="black [3213]" strokeweight="1pt">
            <v:fill color2="#b6dde8 [1304]"/>
            <v:shadow on="t" type="perspective" color="#205867 [1608]" opacity=".5" offset="1pt" offset2="-3pt"/>
            <v:textbox style="mso-next-textbox:#_x0000_s2152">
              <w:txbxContent>
                <w:p w:rsidR="00C132A2" w:rsidRPr="001859E6" w:rsidRDefault="00C132A2" w:rsidP="001859E6">
                  <w:pPr>
                    <w:jc w:val="center"/>
                    <w:rPr>
                      <w:rFonts w:ascii="Times New Roman" w:hAnsi="Times New Roman" w:cs="Times New Roman"/>
                      <w:sz w:val="26"/>
                      <w:szCs w:val="26"/>
                    </w:rPr>
                  </w:pPr>
                  <w:r w:rsidRPr="001859E6">
                    <w:rPr>
                      <w:rFonts w:ascii="Times New Roman" w:hAnsi="Times New Roman" w:cs="Times New Roman"/>
                      <w:sz w:val="26"/>
                      <w:szCs w:val="26"/>
                    </w:rPr>
                    <w:t>Bộ phận hành chính</w:t>
                  </w:r>
                </w:p>
                <w:p w:rsidR="00C132A2" w:rsidRPr="001859E6" w:rsidRDefault="00C132A2" w:rsidP="001859E6">
                  <w:pPr>
                    <w:jc w:val="center"/>
                    <w:rPr>
                      <w:rFonts w:ascii="Times New Roman" w:hAnsi="Times New Roman" w:cs="Times New Roman"/>
                    </w:rPr>
                  </w:pPr>
                </w:p>
              </w:txbxContent>
            </v:textbox>
          </v:oval>
        </w:pict>
      </w:r>
    </w:p>
    <w:p w:rsidR="0019642E" w:rsidRPr="00AD1BA0" w:rsidRDefault="00CC01F5" w:rsidP="00AD1BA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roundrect id="_x0000_s2159" style="position:absolute;left:0;text-align:left;margin-left:156.45pt;margin-top:9.6pt;width:312.6pt;height:568.95pt;z-index:251728896" arcsize="10923f"/>
        </w:pict>
      </w:r>
      <w:r>
        <w:rPr>
          <w:rFonts w:ascii="Times New Roman" w:hAnsi="Times New Roman" w:cs="Times New Roman"/>
          <w:noProof/>
          <w:sz w:val="26"/>
          <w:szCs w:val="26"/>
        </w:rPr>
        <w:pict>
          <v:roundrect id="_x0000_s2151" style="position:absolute;left:0;text-align:left;margin-left:-9.35pt;margin-top:6.25pt;width:156.6pt;height:242.4pt;z-index:251720704" arcsize="10923f"/>
        </w:pict>
      </w:r>
    </w:p>
    <w:p w:rsidR="008E0BBB" w:rsidRPr="00AD1BA0" w:rsidRDefault="00CC01F5" w:rsidP="00AD1BA0">
      <w:pPr>
        <w:spacing w:after="0" w:line="360" w:lineRule="auto"/>
        <w:ind w:firstLine="360"/>
        <w:jc w:val="both"/>
        <w:rPr>
          <w:rFonts w:ascii="Times New Roman" w:hAnsi="Times New Roman" w:cs="Times New Roman"/>
          <w:sz w:val="26"/>
          <w:szCs w:val="26"/>
        </w:rPr>
      </w:pPr>
      <w:r>
        <w:rPr>
          <w:rFonts w:ascii="Times New Roman" w:hAnsi="Times New Roman" w:cs="Times New Roman"/>
          <w:noProof/>
          <w:sz w:val="26"/>
          <w:szCs w:val="26"/>
        </w:rPr>
        <w:pict>
          <v:shape id="_x0000_s2154" type="#_x0000_t32" style="position:absolute;left:0;text-align:left;margin-left:69.25pt;margin-top:19.25pt;width:0;height:28.2pt;z-index:251723776" o:connectortype="straight">
            <v:stroke dashstyle="1 1" endarrow="block"/>
          </v:shape>
        </w:pict>
      </w:r>
    </w:p>
    <w:p w:rsidR="006C3604" w:rsidRPr="00AD1BA0" w:rsidRDefault="00CC01F5" w:rsidP="00AD1BA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roundrect id="_x0000_s2172" style="position:absolute;left:0;text-align:left;margin-left:302.7pt;margin-top:304.6pt;width:97.8pt;height:29.55pt;z-index:251740160" arcsize="10923f">
            <v:textbox style="mso-next-textbox:#_x0000_s2172">
              <w:txbxContent>
                <w:p w:rsidR="00C132A2" w:rsidRPr="00417470" w:rsidRDefault="00C132A2" w:rsidP="00935245">
                  <w:pPr>
                    <w:jc w:val="center"/>
                    <w:rPr>
                      <w:rFonts w:ascii="Times New Roman" w:hAnsi="Times New Roman" w:cs="Times New Roman"/>
                    </w:rPr>
                  </w:pPr>
                  <w:r w:rsidRPr="00417470">
                    <w:rPr>
                      <w:rFonts w:ascii="Times New Roman" w:hAnsi="Times New Roman" w:cs="Times New Roman"/>
                    </w:rPr>
                    <w:t>Thủ kho xuất kho</w:t>
                  </w:r>
                </w:p>
              </w:txbxContent>
            </v:textbox>
          </v:roundrect>
        </w:pict>
      </w:r>
      <w:r>
        <w:rPr>
          <w:rFonts w:ascii="Times New Roman" w:hAnsi="Times New Roman" w:cs="Times New Roman"/>
          <w:noProof/>
          <w:sz w:val="26"/>
          <w:szCs w:val="26"/>
        </w:rPr>
        <w:pict>
          <v:shape id="_x0000_s2207" type="#_x0000_t32" style="position:absolute;left:0;text-align:left;margin-left:102.25pt;margin-top:234.1pt;width:60.6pt;height:48.9pt;flip:x;z-index:251769856" o:connectortype="straight">
            <v:stroke endarrow="block"/>
          </v:shape>
        </w:pict>
      </w:r>
      <w:r>
        <w:rPr>
          <w:rFonts w:ascii="Times New Roman" w:hAnsi="Times New Roman" w:cs="Times New Roman"/>
          <w:noProof/>
          <w:sz w:val="26"/>
          <w:szCs w:val="26"/>
        </w:rPr>
        <w:pict>
          <v:shape id="_x0000_s2219" type="#_x0000_t32" style="position:absolute;left:0;text-align:left;margin-left:294.85pt;margin-top:212.95pt;width:.05pt;height:229.2pt;z-index:251779072" o:connectortype="straight">
            <v:stroke dashstyle="dash"/>
          </v:shape>
        </w:pict>
      </w:r>
      <w:r>
        <w:rPr>
          <w:rFonts w:ascii="Times New Roman" w:hAnsi="Times New Roman" w:cs="Times New Roman"/>
          <w:noProof/>
          <w:sz w:val="26"/>
          <w:szCs w:val="26"/>
        </w:rPr>
        <w:pict>
          <v:shape id="_x0000_s2218" type="#_x0000_t32" style="position:absolute;left:0;text-align:left;margin-left:294.85pt;margin-top:212.95pt;width:58.2pt;height:0;flip:x;z-index:251778048" o:connectortype="straight">
            <v:stroke dashstyle="dash"/>
          </v:shape>
        </w:pict>
      </w:r>
      <w:r>
        <w:rPr>
          <w:rFonts w:ascii="Times New Roman" w:hAnsi="Times New Roman" w:cs="Times New Roman"/>
          <w:noProof/>
          <w:sz w:val="26"/>
          <w:szCs w:val="26"/>
        </w:rPr>
        <w:pict>
          <v:oval id="_x0000_s2205" style="position:absolute;left:0;text-align:left;margin-left:5.05pt;margin-top:279.95pt;width:129pt;height:67.4pt;z-index:251768832" fillcolor="#dbe5f1 [660]" strokecolor="black [3213]">
            <v:textbox style="mso-next-textbox:#_x0000_s2205">
              <w:txbxContent>
                <w:p w:rsidR="00C132A2" w:rsidRPr="00417470" w:rsidRDefault="00C132A2" w:rsidP="00E55BF0">
                  <w:pPr>
                    <w:spacing w:line="240" w:lineRule="auto"/>
                    <w:jc w:val="center"/>
                    <w:rPr>
                      <w:rFonts w:ascii="Times New Roman" w:hAnsi="Times New Roman" w:cs="Times New Roman"/>
                      <w:sz w:val="24"/>
                      <w:szCs w:val="24"/>
                    </w:rPr>
                  </w:pPr>
                  <w:r w:rsidRPr="00417470">
                    <w:rPr>
                      <w:rFonts w:ascii="Times New Roman" w:hAnsi="Times New Roman" w:cs="Times New Roman"/>
                      <w:sz w:val="24"/>
                      <w:szCs w:val="24"/>
                    </w:rPr>
                    <w:t>Ng</w:t>
                  </w:r>
                  <w:r w:rsidRPr="00417470">
                    <w:rPr>
                      <w:rFonts w:ascii="Times New Roman" w:hAnsi="Times New Roman" w:cs="Times New Roman"/>
                      <w:sz w:val="24"/>
                      <w:szCs w:val="24"/>
                      <w:lang w:val="vi-VN"/>
                    </w:rPr>
                    <w:t>ư</w:t>
                  </w:r>
                  <w:r w:rsidRPr="00417470">
                    <w:rPr>
                      <w:rFonts w:ascii="Times New Roman" w:hAnsi="Times New Roman" w:cs="Times New Roman"/>
                      <w:sz w:val="24"/>
                      <w:szCs w:val="24"/>
                    </w:rPr>
                    <w:t>ời giao hàng của nhà cung cấp</w:t>
                  </w:r>
                </w:p>
                <w:p w:rsidR="00C132A2" w:rsidRPr="00E55BF0" w:rsidRDefault="00C132A2">
                  <w:pPr>
                    <w:rPr>
                      <w:rFonts w:ascii="Times New Roman" w:hAnsi="Times New Roman" w:cs="Times New Roman"/>
                    </w:rPr>
                  </w:pPr>
                </w:p>
              </w:txbxContent>
            </v:textbox>
          </v:oval>
        </w:pict>
      </w:r>
      <w:r>
        <w:rPr>
          <w:rFonts w:ascii="Times New Roman" w:hAnsi="Times New Roman" w:cs="Times New Roman"/>
          <w:noProof/>
          <w:sz w:val="26"/>
          <w:szCs w:val="26"/>
        </w:rPr>
        <w:pict>
          <v:shape id="_x0000_s2217" type="#_x0000_t32" style="position:absolute;left:0;text-align:left;margin-left:68.05pt;margin-top:347.35pt;width:.05pt;height:22.8pt;z-index:251777024" o:connectortype="straight">
            <v:stroke endarrow="block"/>
          </v:shape>
        </w:pict>
      </w:r>
      <w:r>
        <w:rPr>
          <w:rFonts w:ascii="Times New Roman" w:hAnsi="Times New Roman" w:cs="Times New Roman"/>
          <w:noProof/>
          <w:sz w:val="26"/>
          <w:szCs w:val="26"/>
        </w:rPr>
        <w:pict>
          <v:shape id="_x0000_s2215" type="#_x0000_t32" style="position:absolute;left:0;text-align:left;margin-left:418.45pt;margin-top:286pt;width:.05pt;height:119.55pt;z-index:251776000" o:connectortype="straight">
            <v:stroke dashstyle="dash" endarrow="block"/>
          </v:shape>
        </w:pict>
      </w:r>
      <w:r>
        <w:rPr>
          <w:rFonts w:ascii="Times New Roman" w:hAnsi="Times New Roman" w:cs="Times New Roman"/>
          <w:noProof/>
          <w:sz w:val="26"/>
          <w:szCs w:val="26"/>
        </w:rPr>
        <w:pict>
          <v:shape id="_x0000_s2214" type="#_x0000_t34" style="position:absolute;left:0;text-align:left;margin-left:320.7pt;margin-top:259.7pt;width:73.05pt;height:16.8pt;rotation:90;z-index:251774976" o:connectortype="elbow" adj="-385,-540771,-137495">
            <v:stroke dashstyle="dash" endarrow="block"/>
          </v:shape>
        </w:pict>
      </w:r>
      <w:r>
        <w:rPr>
          <w:rFonts w:ascii="Times New Roman" w:hAnsi="Times New Roman" w:cs="Times New Roman"/>
          <w:noProof/>
          <w:sz w:val="26"/>
          <w:szCs w:val="26"/>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2210" type="#_x0000_t114" style="position:absolute;left:0;text-align:left;margin-left:353.05pt;margin-top:196.15pt;width:92.4pt;height:51pt;z-index:251771904">
            <v:textbox style="mso-next-textbox:#_x0000_s2210">
              <w:txbxContent>
                <w:p w:rsidR="00C132A2" w:rsidRDefault="00C132A2">
                  <w:r>
                    <w:t>3</w:t>
                  </w:r>
                </w:p>
              </w:txbxContent>
            </v:textbox>
          </v:shape>
        </w:pict>
      </w:r>
      <w:r>
        <w:rPr>
          <w:rFonts w:ascii="Times New Roman" w:hAnsi="Times New Roman" w:cs="Times New Roman"/>
          <w:noProof/>
          <w:sz w:val="26"/>
          <w:szCs w:val="26"/>
        </w:rPr>
        <w:pict>
          <v:shape id="_x0000_s2211" type="#_x0000_t114" style="position:absolute;left:0;text-align:left;margin-left:365.65pt;margin-top:212.95pt;width:91.2pt;height:48pt;z-index:251772928">
            <v:textbox style="mso-next-textbox:#_x0000_s2211">
              <w:txbxContent>
                <w:p w:rsidR="00C132A2" w:rsidRDefault="00C132A2">
                  <w:r>
                    <w:t>2</w:t>
                  </w:r>
                </w:p>
                <w:p w:rsidR="00C132A2" w:rsidRDefault="00C132A2"/>
              </w:txbxContent>
            </v:textbox>
          </v:shape>
        </w:pict>
      </w:r>
      <w:r>
        <w:rPr>
          <w:rFonts w:ascii="Times New Roman" w:hAnsi="Times New Roman" w:cs="Times New Roman"/>
          <w:noProof/>
          <w:sz w:val="26"/>
          <w:szCs w:val="26"/>
        </w:rPr>
        <w:pict>
          <v:shape id="_x0000_s2212" type="#_x0000_t114" style="position:absolute;left:0;text-align:left;margin-left:374.05pt;margin-top:231.55pt;width:92.4pt;height:57pt;z-index:251773952">
            <v:textbox style="mso-next-textbox:#_x0000_s2212">
              <w:txbxContent>
                <w:p w:rsidR="00C132A2" w:rsidRDefault="00C132A2" w:rsidP="007F0E58">
                  <w:pPr>
                    <w:spacing w:line="240" w:lineRule="auto"/>
                    <w:jc w:val="both"/>
                    <w:rPr>
                      <w:rFonts w:ascii="Times New Roman" w:hAnsi="Times New Roman" w:cs="Times New Roman"/>
                    </w:rPr>
                  </w:pPr>
                  <w:r>
                    <w:t>1 Phi</w:t>
                  </w:r>
                  <w:r>
                    <w:rPr>
                      <w:rFonts w:ascii="Times New Roman" w:hAnsi="Times New Roman" w:cs="Times New Roman"/>
                    </w:rPr>
                    <w:t>ếu xuất kho được KTT duyệt, thủ kho xác nhận</w:t>
                  </w:r>
                </w:p>
                <w:p w:rsidR="00C132A2" w:rsidRDefault="00C132A2"/>
              </w:txbxContent>
            </v:textbox>
          </v:shape>
        </w:pict>
      </w:r>
      <w:r>
        <w:rPr>
          <w:rFonts w:ascii="Times New Roman" w:hAnsi="Times New Roman" w:cs="Times New Roman"/>
          <w:noProof/>
          <w:sz w:val="26"/>
          <w:szCs w:val="26"/>
        </w:rPr>
        <w:pict>
          <v:rect id="_x0000_s2170" style="position:absolute;left:0;text-align:left;margin-left:344.65pt;margin-top:117.4pt;width:110.4pt;height:47.4pt;z-index:251738112">
            <v:textbox style="mso-next-textbox:#_x0000_s2170">
              <w:txbxContent>
                <w:p w:rsidR="00C132A2" w:rsidRPr="003416BF" w:rsidRDefault="00C132A2" w:rsidP="00811403">
                  <w:pPr>
                    <w:spacing w:after="0"/>
                    <w:jc w:val="center"/>
                    <w:rPr>
                      <w:rFonts w:ascii="Times New Roman" w:hAnsi="Times New Roman" w:cs="Times New Roman"/>
                    </w:rPr>
                  </w:pPr>
                  <w:r w:rsidRPr="003416BF">
                    <w:rPr>
                      <w:rFonts w:ascii="Times New Roman" w:hAnsi="Times New Roman" w:cs="Times New Roman"/>
                    </w:rPr>
                    <w:t>Kế toán kho lập phiếu xuất kho</w:t>
                  </w:r>
                </w:p>
              </w:txbxContent>
            </v:textbox>
          </v:rect>
        </w:pict>
      </w:r>
      <w:r>
        <w:rPr>
          <w:rFonts w:ascii="Times New Roman" w:hAnsi="Times New Roman" w:cs="Times New Roman"/>
          <w:noProof/>
          <w:sz w:val="26"/>
          <w:szCs w:val="26"/>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2161" type="#_x0000_t9" style="position:absolute;left:0;text-align:left;margin-left:250.45pt;margin-top:1.6pt;width:115.2pt;height:88.8pt;z-index:251730944">
            <v:textbox style="mso-next-textbox:#_x0000_s2161">
              <w:txbxContent>
                <w:p w:rsidR="00C132A2" w:rsidRPr="003416BF" w:rsidRDefault="00C132A2" w:rsidP="008924E2">
                  <w:pPr>
                    <w:spacing w:line="240" w:lineRule="auto"/>
                    <w:jc w:val="center"/>
                    <w:rPr>
                      <w:rFonts w:ascii="Times New Roman" w:hAnsi="Times New Roman" w:cs="Times New Roman"/>
                    </w:rPr>
                  </w:pPr>
                  <w:r w:rsidRPr="003416BF">
                    <w:rPr>
                      <w:rFonts w:ascii="Times New Roman" w:hAnsi="Times New Roman" w:cs="Times New Roman"/>
                    </w:rPr>
                    <w:t>Bảng dự trù nguyên vật liệu đã được ký duyệt</w:t>
                  </w:r>
                </w:p>
                <w:p w:rsidR="00C132A2" w:rsidRPr="00EF3B38" w:rsidRDefault="00C132A2">
                  <w:pPr>
                    <w:rPr>
                      <w:rFonts w:ascii="Times New Roman" w:hAnsi="Times New Roman" w:cs="Times New Roman"/>
                    </w:rPr>
                  </w:pPr>
                </w:p>
              </w:txbxContent>
            </v:textbox>
          </v:shape>
        </w:pict>
      </w:r>
      <w:r>
        <w:rPr>
          <w:rFonts w:ascii="Times New Roman" w:hAnsi="Times New Roman" w:cs="Times New Roman"/>
          <w:noProof/>
          <w:sz w:val="26"/>
          <w:szCs w:val="26"/>
        </w:rPr>
        <w:pict>
          <v:shape id="_x0000_s2164" type="#_x0000_t32" style="position:absolute;left:0;text-align:left;margin-left:223.45pt;margin-top:172.75pt;width:.05pt;height:29.25pt;z-index:251734016" o:connectortype="straight">
            <v:stroke dashstyle="dash" endarrow="block"/>
          </v:shape>
        </w:pict>
      </w:r>
      <w:r>
        <w:rPr>
          <w:rFonts w:ascii="Times New Roman" w:hAnsi="Times New Roman" w:cs="Times New Roman"/>
          <w:noProof/>
          <w:sz w:val="26"/>
          <w:szCs w:val="26"/>
        </w:rPr>
        <w:pict>
          <v:oval id="_x0000_s2186" style="position:absolute;left:0;text-align:left;margin-left:15.25pt;margin-top:497.95pt;width:105pt;height:55.8pt;z-index:251752448" fillcolor="#dbe5f1 [660]" strokecolor="black [3213]">
            <v:textbox style="mso-next-textbox:#_x0000_s2186">
              <w:txbxContent>
                <w:p w:rsidR="00C132A2" w:rsidRPr="00BA754E" w:rsidRDefault="00C132A2" w:rsidP="00BA754E">
                  <w:pPr>
                    <w:jc w:val="center"/>
                    <w:rPr>
                      <w:rFonts w:ascii="Times New Roman" w:hAnsi="Times New Roman" w:cs="Times New Roman"/>
                      <w:sz w:val="26"/>
                      <w:szCs w:val="26"/>
                    </w:rPr>
                  </w:pPr>
                  <w:r w:rsidRPr="00BA754E">
                    <w:rPr>
                      <w:rFonts w:ascii="Times New Roman" w:hAnsi="Times New Roman" w:cs="Times New Roman"/>
                      <w:sz w:val="26"/>
                      <w:szCs w:val="26"/>
                    </w:rPr>
                    <w:t>Bộ phận xưởng</w:t>
                  </w:r>
                </w:p>
              </w:txbxContent>
            </v:textbox>
          </v:oval>
        </w:pict>
      </w:r>
      <w:r>
        <w:rPr>
          <w:rFonts w:ascii="Times New Roman" w:hAnsi="Times New Roman" w:cs="Times New Roman"/>
          <w:noProof/>
          <w:sz w:val="26"/>
          <w:szCs w:val="26"/>
        </w:rPr>
        <w:pict>
          <v:shape id="_x0000_s2208" type="#_x0000_t32" style="position:absolute;left:0;text-align:left;margin-left:94.45pt;margin-top:256.75pt;width:77.4pt;height:175.65pt;flip:x;z-index:251770880" o:connectortype="straight">
            <v:stroke endarrow="block"/>
          </v:shape>
        </w:pict>
      </w:r>
      <w:r>
        <w:rPr>
          <w:rFonts w:ascii="Times New Roman" w:hAnsi="Times New Roman" w:cs="Times New Roman"/>
          <w:noProof/>
          <w:sz w:val="26"/>
          <w:szCs w:val="26"/>
        </w:rPr>
        <w:pict>
          <v:oval id="_x0000_s2157" style="position:absolute;left:0;text-align:left;margin-left:5.65pt;margin-top:211pt;width:124.2pt;height:58.35pt;z-index:251726848" fillcolor="#dbe5f1 [660]" strokecolor="black [3213]">
            <v:textbox style="mso-next-textbox:#_x0000_s2157">
              <w:txbxContent>
                <w:p w:rsidR="00C132A2" w:rsidRPr="007F0E58" w:rsidRDefault="00C132A2" w:rsidP="00E55BF0">
                  <w:pPr>
                    <w:spacing w:before="120" w:after="0" w:line="240" w:lineRule="auto"/>
                    <w:jc w:val="center"/>
                    <w:rPr>
                      <w:rFonts w:ascii="Times New Roman" w:hAnsi="Times New Roman" w:cs="Times New Roman"/>
                      <w:sz w:val="24"/>
                      <w:szCs w:val="24"/>
                    </w:rPr>
                  </w:pPr>
                  <w:r w:rsidRPr="007F0E58">
                    <w:rPr>
                      <w:rFonts w:ascii="Times New Roman" w:hAnsi="Times New Roman" w:cs="Times New Roman"/>
                      <w:sz w:val="24"/>
                      <w:szCs w:val="24"/>
                    </w:rPr>
                    <w:t>Giám đốc ký duyệt</w:t>
                  </w:r>
                </w:p>
              </w:txbxContent>
            </v:textbox>
          </v:oval>
        </w:pict>
      </w:r>
      <w:r>
        <w:rPr>
          <w:rFonts w:ascii="Times New Roman" w:hAnsi="Times New Roman" w:cs="Times New Roman"/>
          <w:noProof/>
          <w:sz w:val="26"/>
          <w:szCs w:val="26"/>
        </w:rPr>
        <w:pict>
          <v:roundrect id="_x0000_s2187" style="position:absolute;left:0;text-align:left;margin-left:13.45pt;margin-top:432.4pt;width:105pt;height:52.95pt;z-index:251753472" arcsize="10923f">
            <v:textbox style="mso-next-textbox:#_x0000_s2187">
              <w:txbxContent>
                <w:p w:rsidR="00C132A2" w:rsidRPr="004147E1" w:rsidRDefault="00C132A2" w:rsidP="00600AE7">
                  <w:pPr>
                    <w:spacing w:line="240" w:lineRule="auto"/>
                    <w:jc w:val="both"/>
                    <w:rPr>
                      <w:rFonts w:ascii="Times New Roman" w:hAnsi="Times New Roman" w:cs="Times New Roman"/>
                    </w:rPr>
                  </w:pPr>
                  <w:r w:rsidRPr="004147E1">
                    <w:rPr>
                      <w:rFonts w:ascii="Times New Roman" w:hAnsi="Times New Roman" w:cs="Times New Roman"/>
                    </w:rPr>
                    <w:t>Ng</w:t>
                  </w:r>
                  <w:r w:rsidRPr="004147E1">
                    <w:rPr>
                      <w:rFonts w:ascii="Times New Roman" w:hAnsi="Times New Roman" w:cs="Times New Roman"/>
                      <w:lang w:val="vi-VN"/>
                    </w:rPr>
                    <w:t>ư</w:t>
                  </w:r>
                  <w:r w:rsidRPr="004147E1">
                    <w:rPr>
                      <w:rFonts w:ascii="Times New Roman" w:hAnsi="Times New Roman" w:cs="Times New Roman"/>
                    </w:rPr>
                    <w:t>ời nhận hàng nhận nguyên vật liệu</w:t>
                  </w:r>
                </w:p>
              </w:txbxContent>
            </v:textbox>
          </v:roundrect>
        </w:pict>
      </w:r>
      <w:r>
        <w:rPr>
          <w:rFonts w:ascii="Times New Roman" w:hAnsi="Times New Roman" w:cs="Times New Roman"/>
          <w:noProof/>
          <w:sz w:val="26"/>
          <w:szCs w:val="26"/>
        </w:rPr>
        <w:pict>
          <v:shape id="_x0000_s2198" type="#_x0000_t32" style="position:absolute;left:0;text-align:left;margin-left:67.5pt;margin-top:400.15pt;width:0;height:32.25pt;z-index:251761664" o:connectortype="straight">
            <v:stroke endarrow="block"/>
          </v:shape>
        </w:pict>
      </w:r>
      <w:r>
        <w:rPr>
          <w:rFonts w:ascii="Times New Roman" w:hAnsi="Times New Roman" w:cs="Times New Roman"/>
          <w:noProof/>
          <w:sz w:val="26"/>
          <w:szCs w:val="26"/>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193" type="#_x0000_t8" style="position:absolute;left:0;text-align:left;margin-left:35.65pt;margin-top:370.75pt;width:63pt;height:29.4pt;z-index:251757568">
            <v:textbox style="mso-next-textbox:#_x0000_s2193">
              <w:txbxContent>
                <w:p w:rsidR="00C132A2" w:rsidRDefault="00C132A2" w:rsidP="00600AE7">
                  <w:pPr>
                    <w:jc w:val="center"/>
                  </w:pPr>
                  <w:r>
                    <w:t>NVL</w:t>
                  </w:r>
                </w:p>
              </w:txbxContent>
            </v:textbox>
          </v:shape>
        </w:pict>
      </w:r>
      <w:r>
        <w:rPr>
          <w:rFonts w:ascii="Times New Roman" w:hAnsi="Times New Roman" w:cs="Times New Roman"/>
          <w:noProof/>
          <w:sz w:val="26"/>
          <w:szCs w:val="26"/>
        </w:rPr>
        <w:pict>
          <v:shape id="_x0000_s2158" type="#_x0000_t32" style="position:absolute;left:0;text-align:left;margin-left:67.5pt;margin-top:173.2pt;width:.05pt;height:37.8pt;flip:y;z-index:251727872" o:connectortype="straight">
            <v:stroke dashstyle="1 1" endarrow="block"/>
          </v:shape>
        </w:pict>
      </w:r>
      <w:r>
        <w:rPr>
          <w:rFonts w:ascii="Times New Roman" w:hAnsi="Times New Roman" w:cs="Times New Roman"/>
          <w:noProof/>
          <w:sz w:val="26"/>
          <w:szCs w:val="26"/>
        </w:rPr>
        <w:pict>
          <v:roundrect id="_x0000_s2185" style="position:absolute;left:0;text-align:left;margin-left:-6.95pt;margin-top:352.75pt;width:148.2pt;height:177.6pt;z-index:251751424" arcsize="10923f"/>
        </w:pict>
      </w:r>
      <w:r>
        <w:rPr>
          <w:rFonts w:ascii="Times New Roman" w:hAnsi="Times New Roman" w:cs="Times New Roman"/>
          <w:noProof/>
          <w:sz w:val="26"/>
          <w:szCs w:val="26"/>
        </w:rPr>
        <w:pict>
          <v:shape id="_x0000_s2156" type="#_x0000_t9" style="position:absolute;left:0;text-align:left;margin-left:13.45pt;margin-top:90.4pt;width:111pt;height:82.8pt;z-index:251725824">
            <v:textbox style="mso-next-textbox:#_x0000_s2156">
              <w:txbxContent>
                <w:p w:rsidR="00C132A2" w:rsidRPr="00417470" w:rsidRDefault="00C132A2" w:rsidP="001859E6">
                  <w:pPr>
                    <w:jc w:val="center"/>
                    <w:rPr>
                      <w:rFonts w:ascii="Times New Roman" w:hAnsi="Times New Roman" w:cs="Times New Roman"/>
                    </w:rPr>
                  </w:pPr>
                  <w:r w:rsidRPr="00417470">
                    <w:rPr>
                      <w:rFonts w:ascii="Times New Roman" w:hAnsi="Times New Roman" w:cs="Times New Roman"/>
                    </w:rPr>
                    <w:t>Lập bảng dự trù nguyên vật liệu</w:t>
                  </w:r>
                </w:p>
              </w:txbxContent>
            </v:textbox>
          </v:shape>
        </w:pict>
      </w:r>
      <w:r>
        <w:rPr>
          <w:rFonts w:ascii="Times New Roman" w:hAnsi="Times New Roman" w:cs="Times New Roman"/>
          <w:noProof/>
          <w:sz w:val="26"/>
          <w:szCs w:val="26"/>
        </w:rPr>
        <w:pict>
          <v:shape id="_x0000_s2155" type="#_x0000_t32" style="position:absolute;left:0;text-align:left;margin-left:68.65pt;margin-top:58.6pt;width:0;height:29.4pt;z-index:251724800" o:connectortype="straight">
            <v:stroke dashstyle="1 1" endarrow="block"/>
          </v:shape>
        </w:pict>
      </w:r>
      <w:r>
        <w:rPr>
          <w:rFonts w:ascii="Times New Roman" w:hAnsi="Times New Roman" w:cs="Times New Roman"/>
          <w:noProof/>
          <w:sz w:val="26"/>
          <w:szCs w:val="26"/>
        </w:rPr>
        <w:pict>
          <v:shape id="_x0000_s2203" type="#_x0000_t114" style="position:absolute;left:0;text-align:left;margin-left:171.85pt;margin-top:218.35pt;width:93.6pt;height:67.65pt;z-index:251766784">
            <v:textbox style="mso-next-textbox:#_x0000_s2203">
              <w:txbxContent>
                <w:p w:rsidR="00C132A2" w:rsidRDefault="00C132A2">
                  <w:r>
                    <w:t>2</w:t>
                  </w:r>
                </w:p>
              </w:txbxContent>
            </v:textbox>
          </v:shape>
        </w:pict>
      </w:r>
      <w:r>
        <w:rPr>
          <w:rFonts w:ascii="Times New Roman" w:hAnsi="Times New Roman" w:cs="Times New Roman"/>
          <w:noProof/>
          <w:sz w:val="26"/>
          <w:szCs w:val="26"/>
        </w:rPr>
        <w:pict>
          <v:shape id="_x0000_s2202" type="#_x0000_t114" style="position:absolute;left:0;text-align:left;margin-left:162.85pt;margin-top:200.8pt;width:92.4pt;height:72.45pt;z-index:251765760">
            <v:textbox style="mso-next-textbox:#_x0000_s2202">
              <w:txbxContent>
                <w:p w:rsidR="00C132A2" w:rsidRDefault="00C132A2">
                  <w:r>
                    <w:t>3</w:t>
                  </w:r>
                </w:p>
                <w:p w:rsidR="00C132A2" w:rsidRDefault="00C132A2"/>
              </w:txbxContent>
            </v:textbox>
          </v:shape>
        </w:pict>
      </w:r>
      <w:r>
        <w:rPr>
          <w:rFonts w:ascii="Times New Roman" w:hAnsi="Times New Roman" w:cs="Times New Roman"/>
          <w:noProof/>
          <w:sz w:val="26"/>
          <w:szCs w:val="26"/>
        </w:rPr>
        <w:pict>
          <v:rect id="_x0000_s2153" style="position:absolute;left:0;text-align:left;margin-left:14.05pt;margin-top:25pt;width:111pt;height:33.6pt;z-index:251722752">
            <v:textbox style="mso-next-textbox:#_x0000_s2153">
              <w:txbxContent>
                <w:p w:rsidR="00C132A2" w:rsidRPr="001859E6" w:rsidRDefault="00C132A2" w:rsidP="001859E6">
                  <w:pPr>
                    <w:spacing w:before="120"/>
                    <w:jc w:val="center"/>
                    <w:rPr>
                      <w:rFonts w:ascii="Times New Roman" w:hAnsi="Times New Roman" w:cs="Times New Roman"/>
                      <w:b/>
                      <w:sz w:val="26"/>
                      <w:szCs w:val="26"/>
                    </w:rPr>
                  </w:pPr>
                  <w:r w:rsidRPr="001859E6">
                    <w:rPr>
                      <w:rFonts w:ascii="Times New Roman" w:hAnsi="Times New Roman" w:cs="Times New Roman"/>
                      <w:b/>
                      <w:sz w:val="26"/>
                      <w:szCs w:val="26"/>
                    </w:rPr>
                    <w:t>BẮT ĐẦU</w:t>
                  </w:r>
                </w:p>
                <w:p w:rsidR="00C132A2" w:rsidRPr="001859E6" w:rsidRDefault="00C132A2">
                  <w:pPr>
                    <w:rPr>
                      <w:rFonts w:ascii="Times New Roman" w:hAnsi="Times New Roman" w:cs="Times New Roman"/>
                    </w:rPr>
                  </w:pPr>
                </w:p>
              </w:txbxContent>
            </v:textbox>
          </v:rect>
        </w:pict>
      </w:r>
    </w:p>
    <w:p w:rsidR="006C3604" w:rsidRPr="00AD1BA0" w:rsidRDefault="00CC01F5" w:rsidP="00AD1BA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2195" type="#_x0000_t32" style="position:absolute;left:0;text-align:left;margin-left:119.05pt;margin-top:25.1pt;width:131.4pt;height:75.15pt;flip:y;z-index:251758592" o:connectortype="straight">
            <v:stroke endarrow="block"/>
          </v:shape>
        </w:pict>
      </w:r>
    </w:p>
    <w:p w:rsidR="006C3604" w:rsidRPr="00AD1BA0" w:rsidRDefault="006C3604" w:rsidP="00AD1BA0">
      <w:pPr>
        <w:spacing w:after="0" w:line="360" w:lineRule="auto"/>
        <w:jc w:val="both"/>
        <w:rPr>
          <w:rFonts w:ascii="Times New Roman" w:hAnsi="Times New Roman" w:cs="Times New Roman"/>
          <w:sz w:val="26"/>
          <w:szCs w:val="26"/>
        </w:rPr>
      </w:pPr>
    </w:p>
    <w:p w:rsidR="006C3604" w:rsidRPr="00AD1BA0" w:rsidRDefault="00CC01F5" w:rsidP="00AD1BA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2169" type="#_x0000_t32" style="position:absolute;left:0;text-align:left;margin-left:343pt;margin-top:15.35pt;width:74.4pt;height:32.85pt;z-index:251737088" o:connectortype="straight">
            <v:stroke dashstyle="longDash" endarrow="block"/>
          </v:shape>
        </w:pict>
      </w:r>
      <w:r>
        <w:rPr>
          <w:rFonts w:ascii="Times New Roman" w:hAnsi="Times New Roman" w:cs="Times New Roman"/>
          <w:noProof/>
          <w:sz w:val="26"/>
          <w:szCs w:val="26"/>
        </w:rPr>
        <w:pict>
          <v:shape id="_x0000_s2166" type="#_x0000_t32" style="position:absolute;left:0;text-align:left;margin-left:218.95pt;margin-top:11.65pt;width:51.6pt;height:32.85pt;flip:x;z-index:251736064" o:connectortype="straight">
            <v:stroke dashstyle="dash" endarrow="block"/>
          </v:shape>
        </w:pict>
      </w:r>
    </w:p>
    <w:p w:rsidR="006C3604" w:rsidRPr="00AD1BA0" w:rsidRDefault="006C3604" w:rsidP="00AD1BA0">
      <w:pPr>
        <w:spacing w:after="0" w:line="360" w:lineRule="auto"/>
        <w:jc w:val="both"/>
        <w:rPr>
          <w:rFonts w:ascii="Times New Roman" w:hAnsi="Times New Roman" w:cs="Times New Roman"/>
          <w:sz w:val="26"/>
          <w:szCs w:val="26"/>
        </w:rPr>
      </w:pPr>
    </w:p>
    <w:p w:rsidR="006C3604" w:rsidRPr="00AD1BA0" w:rsidRDefault="00CC01F5" w:rsidP="00AD1BA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rect id="_x0000_s2163" style="position:absolute;left:0;text-align:left;margin-left:164.65pt;margin-top:.1pt;width:115.2pt;height:55.35pt;z-index:251732992">
            <v:textbox style="mso-next-textbox:#_x0000_s2163">
              <w:txbxContent>
                <w:p w:rsidR="00C132A2" w:rsidRPr="00411D30" w:rsidRDefault="00C132A2" w:rsidP="00411D30">
                  <w:pPr>
                    <w:jc w:val="center"/>
                    <w:rPr>
                      <w:rFonts w:ascii="Times New Roman" w:hAnsi="Times New Roman" w:cs="Times New Roman"/>
                      <w:sz w:val="24"/>
                      <w:szCs w:val="24"/>
                    </w:rPr>
                  </w:pPr>
                  <w:r w:rsidRPr="003416BF">
                    <w:rPr>
                      <w:rFonts w:ascii="Times New Roman" w:hAnsi="Times New Roman" w:cs="Times New Roman"/>
                    </w:rPr>
                    <w:t>Kế toán công nợ gọi hàng tươi sống và lập phiếu giao nhận</w:t>
                  </w:r>
                  <w:r w:rsidRPr="00411D30">
                    <w:rPr>
                      <w:rFonts w:ascii="Times New Roman" w:hAnsi="Times New Roman" w:cs="Times New Roman"/>
                      <w:sz w:val="24"/>
                      <w:szCs w:val="24"/>
                    </w:rPr>
                    <w:t xml:space="preserve"> hàng</w:t>
                  </w:r>
                </w:p>
              </w:txbxContent>
            </v:textbox>
          </v:rect>
        </w:pict>
      </w:r>
    </w:p>
    <w:p w:rsidR="006C3604" w:rsidRPr="00AD1BA0" w:rsidRDefault="006C3604" w:rsidP="00AD1BA0">
      <w:pPr>
        <w:spacing w:after="0" w:line="360" w:lineRule="auto"/>
        <w:jc w:val="both"/>
        <w:rPr>
          <w:rFonts w:ascii="Times New Roman" w:hAnsi="Times New Roman" w:cs="Times New Roman"/>
          <w:sz w:val="26"/>
          <w:szCs w:val="26"/>
        </w:rPr>
      </w:pPr>
    </w:p>
    <w:p w:rsidR="006C3604" w:rsidRPr="00AD1BA0" w:rsidRDefault="00CC01F5" w:rsidP="00AD1BA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2174" type="#_x0000_t32" style="position:absolute;left:0;text-align:left;margin-left:399pt;margin-top:8.1pt;width:0;height:31.35pt;z-index:251742208" o:connectortype="straight">
            <v:stroke dashstyle="dash" endarrow="block"/>
          </v:shape>
        </w:pict>
      </w:r>
    </w:p>
    <w:p w:rsidR="006C3604" w:rsidRPr="00AD1BA0" w:rsidRDefault="00CC01F5" w:rsidP="00AD1BA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2204" type="#_x0000_t114" style="position:absolute;left:0;text-align:left;margin-left:182pt;margin-top:23.75pt;width:91.8pt;height:96.45pt;z-index:251767808">
            <v:textbox style="mso-next-textbox:#_x0000_s2204">
              <w:txbxContent>
                <w:p w:rsidR="00C132A2" w:rsidRPr="007F0E58" w:rsidRDefault="00C132A2" w:rsidP="007F0E58">
                  <w:pPr>
                    <w:spacing w:before="120" w:after="0" w:line="240" w:lineRule="auto"/>
                    <w:jc w:val="both"/>
                    <w:rPr>
                      <w:rFonts w:ascii="Times New Roman" w:hAnsi="Times New Roman" w:cs="Times New Roman"/>
                    </w:rPr>
                  </w:pPr>
                  <w:r w:rsidRPr="007F0E58">
                    <w:rPr>
                      <w:rFonts w:ascii="Times New Roman" w:hAnsi="Times New Roman" w:cs="Times New Roman"/>
                    </w:rPr>
                    <w:t>1</w:t>
                  </w:r>
                  <w:r>
                    <w:rPr>
                      <w:rFonts w:ascii="Times New Roman" w:hAnsi="Times New Roman" w:cs="Times New Roman"/>
                    </w:rPr>
                    <w:t xml:space="preserve"> </w:t>
                  </w:r>
                  <w:r w:rsidRPr="007F0E58">
                    <w:rPr>
                      <w:rFonts w:ascii="Times New Roman" w:hAnsi="Times New Roman" w:cs="Times New Roman"/>
                    </w:rPr>
                    <w:t>Phiếu giao nhận hàng đã được KTT duyệt, người giao, nhận xác nhận</w:t>
                  </w:r>
                </w:p>
                <w:p w:rsidR="00C132A2" w:rsidRPr="008B4137" w:rsidRDefault="00C132A2" w:rsidP="001B0BF8">
                  <w:pPr>
                    <w:spacing w:line="240" w:lineRule="auto"/>
                    <w:rPr>
                      <w:rFonts w:ascii="Times New Roman" w:hAnsi="Times New Roman" w:cs="Times New Roman"/>
                    </w:rPr>
                  </w:pPr>
                </w:p>
                <w:p w:rsidR="00C132A2" w:rsidRDefault="00C132A2"/>
              </w:txbxContent>
            </v:textbox>
          </v:shape>
        </w:pict>
      </w:r>
    </w:p>
    <w:p w:rsidR="006C3604" w:rsidRPr="00AD1BA0" w:rsidRDefault="006C3604" w:rsidP="00AD1BA0">
      <w:pPr>
        <w:spacing w:after="0" w:line="360" w:lineRule="auto"/>
        <w:jc w:val="both"/>
        <w:rPr>
          <w:rFonts w:ascii="Times New Roman" w:hAnsi="Times New Roman" w:cs="Times New Roman"/>
          <w:sz w:val="26"/>
          <w:szCs w:val="26"/>
        </w:rPr>
      </w:pPr>
    </w:p>
    <w:p w:rsidR="006C3604" w:rsidRPr="00AD1BA0" w:rsidRDefault="006C3604" w:rsidP="00AD1BA0">
      <w:pPr>
        <w:spacing w:after="0" w:line="360" w:lineRule="auto"/>
        <w:jc w:val="both"/>
        <w:rPr>
          <w:rFonts w:ascii="Times New Roman" w:hAnsi="Times New Roman" w:cs="Times New Roman"/>
          <w:sz w:val="26"/>
          <w:szCs w:val="26"/>
        </w:rPr>
      </w:pPr>
    </w:p>
    <w:p w:rsidR="006C3604" w:rsidRPr="00AD1BA0" w:rsidRDefault="006C3604" w:rsidP="00AD1BA0">
      <w:pPr>
        <w:spacing w:after="0" w:line="360" w:lineRule="auto"/>
        <w:jc w:val="both"/>
        <w:rPr>
          <w:rFonts w:ascii="Times New Roman" w:hAnsi="Times New Roman" w:cs="Times New Roman"/>
          <w:sz w:val="26"/>
          <w:szCs w:val="26"/>
        </w:rPr>
      </w:pPr>
    </w:p>
    <w:p w:rsidR="006C3604" w:rsidRPr="00AD1BA0" w:rsidRDefault="00CC01F5" w:rsidP="00AD1BA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2275" type="#_x0000_t34" style="position:absolute;left:0;text-align:left;margin-left:242.6pt;margin-top:20.35pt;width:138.85pt;height:132.05pt;rotation:90;flip:x;z-index:251828224" o:connectortype="elbow" adj="21685,75653,-53724">
            <v:stroke endarrow="block"/>
          </v:shape>
        </w:pict>
      </w:r>
    </w:p>
    <w:p w:rsidR="006C3604" w:rsidRPr="00AD1BA0" w:rsidRDefault="00CC01F5" w:rsidP="00AD1BA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2199" type="#_x0000_t32" style="position:absolute;left:0;text-align:left;margin-left:228.05pt;margin-top:2pt;width:0;height:164.7pt;z-index:251762688" o:connectortype="straight">
            <v:stroke endarrow="block"/>
          </v:shape>
        </w:pict>
      </w:r>
    </w:p>
    <w:p w:rsidR="006C3604" w:rsidRPr="00AD1BA0" w:rsidRDefault="00CC01F5" w:rsidP="00AD1BA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2181" type="#_x0000_t32" style="position:absolute;left:0;text-align:left;margin-left:348.8pt;margin-top:20.85pt;width:.05pt;height:36pt;z-index:251748352" o:connectortype="straight">
            <v:stroke dashstyle="dash" endarrow="block"/>
          </v:shape>
        </w:pict>
      </w:r>
    </w:p>
    <w:p w:rsidR="006C3604" w:rsidRPr="00AD1BA0" w:rsidRDefault="006C3604" w:rsidP="00AD1BA0">
      <w:pPr>
        <w:spacing w:after="0" w:line="360" w:lineRule="auto"/>
        <w:jc w:val="both"/>
        <w:rPr>
          <w:rFonts w:ascii="Times New Roman" w:hAnsi="Times New Roman" w:cs="Times New Roman"/>
          <w:sz w:val="26"/>
          <w:szCs w:val="26"/>
        </w:rPr>
      </w:pPr>
    </w:p>
    <w:p w:rsidR="006C3604" w:rsidRPr="00AD1BA0" w:rsidRDefault="00CC01F5" w:rsidP="00AD1BA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2175" type="#_x0000_t8" style="position:absolute;left:0;text-align:left;margin-left:319.25pt;margin-top:13.2pt;width:58.8pt;height:28.2pt;z-index:251743232">
            <v:textbox style="mso-next-textbox:#_x0000_s2175">
              <w:txbxContent>
                <w:p w:rsidR="00C132A2" w:rsidRDefault="00C132A2" w:rsidP="00A74453">
                  <w:pPr>
                    <w:spacing w:after="0"/>
                  </w:pPr>
                  <w:r>
                    <w:t>NVL</w:t>
                  </w:r>
                </w:p>
                <w:p w:rsidR="00C132A2" w:rsidRDefault="00C132A2"/>
              </w:txbxContent>
            </v:textbox>
          </v:shape>
        </w:pict>
      </w:r>
    </w:p>
    <w:p w:rsidR="006C3604" w:rsidRPr="00AD1BA0" w:rsidRDefault="006C3604" w:rsidP="00AD1BA0">
      <w:pPr>
        <w:spacing w:after="0" w:line="360" w:lineRule="auto"/>
        <w:jc w:val="both"/>
        <w:rPr>
          <w:rFonts w:ascii="Times New Roman" w:hAnsi="Times New Roman" w:cs="Times New Roman"/>
          <w:sz w:val="26"/>
          <w:szCs w:val="26"/>
        </w:rPr>
      </w:pPr>
    </w:p>
    <w:p w:rsidR="006C3604" w:rsidRPr="00AD1BA0" w:rsidRDefault="00CC01F5" w:rsidP="00AD1BA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2182" type="#_x0000_t9" style="position:absolute;left:0;text-align:left;margin-left:368.25pt;margin-top:3.45pt;width:100.8pt;height:85.8pt;z-index:251749376">
            <v:textbox style="mso-next-textbox:#_x0000_s2182">
              <w:txbxContent>
                <w:p w:rsidR="00C132A2" w:rsidRPr="00BC79C9" w:rsidRDefault="00C132A2" w:rsidP="00600AE7">
                  <w:pPr>
                    <w:spacing w:after="0" w:line="240" w:lineRule="auto"/>
                    <w:jc w:val="center"/>
                    <w:rPr>
                      <w:rFonts w:ascii="Times New Roman" w:hAnsi="Times New Roman" w:cs="Times New Roman"/>
                    </w:rPr>
                  </w:pPr>
                  <w:r w:rsidRPr="00BC79C9">
                    <w:rPr>
                      <w:rFonts w:ascii="Times New Roman" w:hAnsi="Times New Roman" w:cs="Times New Roman"/>
                    </w:rPr>
                    <w:t>Lập bảng tổng hợp xuất nhập tồn</w:t>
                  </w:r>
                </w:p>
                <w:p w:rsidR="00C132A2" w:rsidRPr="00BC79C9" w:rsidRDefault="00C132A2">
                  <w:pPr>
                    <w:rPr>
                      <w:rFonts w:ascii="Times New Roman" w:hAnsi="Times New Roman" w:cs="Times New Roman"/>
                    </w:rPr>
                  </w:pPr>
                </w:p>
              </w:txbxContent>
            </v:textbox>
          </v:shape>
        </w:pict>
      </w:r>
    </w:p>
    <w:p w:rsidR="006C3604" w:rsidRPr="00AD1BA0" w:rsidRDefault="00CC01F5" w:rsidP="00AD1BA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2220" type="#_x0000_t32" style="position:absolute;left:0;text-align:left;margin-left:119.05pt;margin-top:16.1pt;width:176.45pt;height:0;flip:x;z-index:251780096" o:connectortype="straight">
            <v:stroke dashstyle="dash" endarrow="block"/>
          </v:shape>
        </w:pict>
      </w:r>
    </w:p>
    <w:p w:rsidR="00337ADC" w:rsidRPr="00AD1BA0" w:rsidRDefault="00CC01F5" w:rsidP="00AD1BA0">
      <w:pPr>
        <w:spacing w:after="0" w:line="360" w:lineRule="auto"/>
        <w:jc w:val="both"/>
        <w:rPr>
          <w:rFonts w:ascii="Times New Roman" w:hAnsi="Times New Roman" w:cs="Times New Roman"/>
          <w:b/>
          <w:sz w:val="26"/>
          <w:szCs w:val="26"/>
        </w:rPr>
      </w:pPr>
      <w:r w:rsidRPr="00CC01F5">
        <w:rPr>
          <w:rFonts w:ascii="Times New Roman" w:hAnsi="Times New Roman" w:cs="Times New Roman"/>
          <w:noProof/>
          <w:sz w:val="26"/>
          <w:szCs w:val="26"/>
        </w:rPr>
        <w:pict>
          <v:rect id="_x0000_s2200" style="position:absolute;left:0;text-align:left;margin-left:190pt;margin-top:9.45pt;width:109.25pt;height:40.05pt;z-index:251763712">
            <v:textbox style="mso-next-textbox:#_x0000_s2200">
              <w:txbxContent>
                <w:p w:rsidR="00C132A2" w:rsidRPr="004147E1" w:rsidRDefault="00C132A2" w:rsidP="00600AE7">
                  <w:pPr>
                    <w:jc w:val="center"/>
                    <w:rPr>
                      <w:rFonts w:ascii="Times New Roman" w:hAnsi="Times New Roman" w:cs="Times New Roman"/>
                    </w:rPr>
                  </w:pPr>
                  <w:r w:rsidRPr="004147E1">
                    <w:rPr>
                      <w:rFonts w:ascii="Times New Roman" w:hAnsi="Times New Roman" w:cs="Times New Roman"/>
                    </w:rPr>
                    <w:t>Ghi nhận công nợ với nhà cung cấp</w:t>
                  </w:r>
                </w:p>
                <w:p w:rsidR="00C132A2" w:rsidRPr="00600AE7" w:rsidRDefault="00C132A2">
                  <w:pPr>
                    <w:rPr>
                      <w:rFonts w:ascii="Times New Roman" w:hAnsi="Times New Roman" w:cs="Times New Roman"/>
                    </w:rPr>
                  </w:pPr>
                </w:p>
              </w:txbxContent>
            </v:textbox>
          </v:rect>
        </w:pict>
      </w:r>
    </w:p>
    <w:p w:rsidR="00E61F64" w:rsidRDefault="006C3604" w:rsidP="00AD1BA0">
      <w:pPr>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Ghi chú:</w:t>
      </w:r>
    </w:p>
    <w:p w:rsidR="00307B04" w:rsidRDefault="00307B04" w:rsidP="00AD1BA0">
      <w:pPr>
        <w:spacing w:after="0" w:line="360" w:lineRule="auto"/>
        <w:jc w:val="both"/>
        <w:rPr>
          <w:rFonts w:ascii="Times New Roman" w:hAnsi="Times New Roman" w:cs="Times New Roman"/>
          <w:b/>
          <w:sz w:val="26"/>
          <w:szCs w:val="26"/>
        </w:rPr>
      </w:pPr>
    </w:p>
    <w:p w:rsidR="00307B04" w:rsidRDefault="00307B04" w:rsidP="00AD1BA0">
      <w:pPr>
        <w:spacing w:after="0" w:line="360" w:lineRule="auto"/>
        <w:jc w:val="both"/>
        <w:rPr>
          <w:rFonts w:ascii="Times New Roman" w:hAnsi="Times New Roman" w:cs="Times New Roman"/>
          <w:b/>
          <w:sz w:val="26"/>
          <w:szCs w:val="26"/>
        </w:rPr>
      </w:pPr>
    </w:p>
    <w:p w:rsidR="00307B04" w:rsidRDefault="00307B04" w:rsidP="00AD1BA0">
      <w:pPr>
        <w:spacing w:after="0" w:line="360" w:lineRule="auto"/>
        <w:jc w:val="both"/>
        <w:rPr>
          <w:rFonts w:ascii="Times New Roman" w:hAnsi="Times New Roman" w:cs="Times New Roman"/>
          <w:b/>
          <w:sz w:val="26"/>
          <w:szCs w:val="26"/>
        </w:rPr>
      </w:pPr>
    </w:p>
    <w:p w:rsidR="000311A9" w:rsidRDefault="000311A9" w:rsidP="00AD1BA0">
      <w:pPr>
        <w:spacing w:after="0" w:line="360" w:lineRule="auto"/>
        <w:jc w:val="both"/>
        <w:rPr>
          <w:rFonts w:ascii="Times New Roman" w:hAnsi="Times New Roman" w:cs="Times New Roman"/>
          <w:b/>
          <w:sz w:val="26"/>
          <w:szCs w:val="26"/>
        </w:rPr>
      </w:pPr>
    </w:p>
    <w:p w:rsidR="00307B04" w:rsidRPr="00AD1BA0" w:rsidRDefault="00307B04" w:rsidP="00AD1BA0">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lastRenderedPageBreak/>
        <w:t>Ghi chú:</w:t>
      </w:r>
    </w:p>
    <w:p w:rsidR="006C3604" w:rsidRPr="00AD1BA0" w:rsidRDefault="00CC01F5" w:rsidP="00AD1BA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2221" type="#_x0000_t32" style="position:absolute;left:0;text-align:left;margin-left:2.05pt;margin-top:6.65pt;width:50.4pt;height:.05pt;z-index:251781120" o:connectortype="straight">
            <v:stroke endarrow="block"/>
          </v:shape>
        </w:pict>
      </w:r>
      <w:r w:rsidR="006C3604" w:rsidRPr="00AD1BA0">
        <w:rPr>
          <w:rFonts w:ascii="Times New Roman" w:hAnsi="Times New Roman" w:cs="Times New Roman"/>
          <w:sz w:val="26"/>
          <w:szCs w:val="26"/>
        </w:rPr>
        <w:t xml:space="preserve">                     Luân chuyển trong ngày sản xuất</w:t>
      </w:r>
    </w:p>
    <w:p w:rsidR="00FD2127" w:rsidRPr="00AD1BA0" w:rsidRDefault="00CC01F5" w:rsidP="00AD1BA0">
      <w:pPr>
        <w:tabs>
          <w:tab w:val="left" w:pos="2856"/>
        </w:tabs>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2222" type="#_x0000_t32" style="position:absolute;left:0;text-align:left;margin-left:2.05pt;margin-top:7.85pt;width:50.4pt;height:0;z-index:251782144" o:connectortype="straight">
            <v:stroke dashstyle="dash" endarrow="block"/>
          </v:shape>
        </w:pict>
      </w:r>
      <w:r w:rsidR="006C3604" w:rsidRPr="00AD1BA0">
        <w:rPr>
          <w:rFonts w:ascii="Times New Roman" w:hAnsi="Times New Roman" w:cs="Times New Roman"/>
          <w:sz w:val="26"/>
          <w:szCs w:val="26"/>
        </w:rPr>
        <w:t xml:space="preserve">                     Luân chuyển trước ngày sản xuất</w:t>
      </w:r>
    </w:p>
    <w:p w:rsidR="006C3604" w:rsidRPr="00AD1BA0" w:rsidRDefault="00CC01F5" w:rsidP="00AD1BA0">
      <w:pPr>
        <w:tabs>
          <w:tab w:val="left" w:pos="1368"/>
        </w:tabs>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2223" type="#_x0000_t32" style="position:absolute;left:0;text-align:left;margin-left:2.05pt;margin-top:7.7pt;width:50.4pt;height:.05pt;z-index:251783168" o:connectortype="straight">
            <v:stroke dashstyle="1 1" endarrow="block"/>
          </v:shape>
        </w:pict>
      </w:r>
      <w:r w:rsidR="00FD2127" w:rsidRPr="00AD1BA0">
        <w:rPr>
          <w:rFonts w:ascii="Times New Roman" w:hAnsi="Times New Roman" w:cs="Times New Roman"/>
          <w:sz w:val="26"/>
          <w:szCs w:val="26"/>
        </w:rPr>
        <w:tab/>
        <w:t>Làm hàng tuần</w:t>
      </w:r>
    </w:p>
    <w:p w:rsidR="005579B5" w:rsidRPr="00AD1BA0" w:rsidRDefault="00A032D0" w:rsidP="00AD1BA0">
      <w:pPr>
        <w:pStyle w:val="ListParagraph"/>
        <w:numPr>
          <w:ilvl w:val="0"/>
          <w:numId w:val="7"/>
        </w:numPr>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Tài khoản sử dụng:</w:t>
      </w:r>
    </w:p>
    <w:p w:rsidR="00A032D0" w:rsidRPr="00AD1BA0" w:rsidRDefault="00A032D0"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 xml:space="preserve">Tài khoản 621 “Chi phí nguyên vật liệu trực tiếp” mở chi tiết cho từng công trình sản xuất xuất ăn công nghiệp. Cụ thể, </w:t>
      </w:r>
      <w:r w:rsidR="007741B1" w:rsidRPr="00AD1BA0">
        <w:rPr>
          <w:rFonts w:ascii="Times New Roman" w:hAnsi="Times New Roman" w:cs="Times New Roman"/>
          <w:sz w:val="26"/>
          <w:szCs w:val="26"/>
        </w:rPr>
        <w:t xml:space="preserve">mô tả chi phí nguyên vật liệu trực tiếp của công trình sản xuất </w:t>
      </w:r>
      <w:r w:rsidR="00352CAC" w:rsidRPr="00AD1BA0">
        <w:rPr>
          <w:rFonts w:ascii="Times New Roman" w:hAnsi="Times New Roman" w:cs="Times New Roman"/>
          <w:sz w:val="26"/>
          <w:szCs w:val="26"/>
        </w:rPr>
        <w:t xml:space="preserve">tại xưởng Thiên Đông </w:t>
      </w:r>
      <w:r w:rsidR="007741B1" w:rsidRPr="00AD1BA0">
        <w:rPr>
          <w:rFonts w:ascii="Times New Roman" w:hAnsi="Times New Roman" w:cs="Times New Roman"/>
          <w:sz w:val="26"/>
          <w:szCs w:val="26"/>
        </w:rPr>
        <w:t xml:space="preserve">cho khách hàng ASG, tài khoản </w:t>
      </w:r>
      <w:r w:rsidR="0099211D" w:rsidRPr="00AD1BA0">
        <w:rPr>
          <w:rFonts w:ascii="Times New Roman" w:hAnsi="Times New Roman" w:cs="Times New Roman"/>
          <w:sz w:val="26"/>
          <w:szCs w:val="26"/>
        </w:rPr>
        <w:t>621/ASG</w:t>
      </w:r>
      <w:r w:rsidR="007741B1" w:rsidRPr="00AD1BA0">
        <w:rPr>
          <w:rFonts w:ascii="Times New Roman" w:hAnsi="Times New Roman" w:cs="Times New Roman"/>
          <w:sz w:val="26"/>
          <w:szCs w:val="26"/>
        </w:rPr>
        <w:t>.</w:t>
      </w:r>
    </w:p>
    <w:p w:rsidR="00977FF8" w:rsidRPr="00AD1BA0" w:rsidRDefault="00977FF8" w:rsidP="00AD1BA0">
      <w:pPr>
        <w:pStyle w:val="ListParagraph"/>
        <w:numPr>
          <w:ilvl w:val="0"/>
          <w:numId w:val="4"/>
        </w:numPr>
        <w:spacing w:after="0" w:line="360" w:lineRule="auto"/>
        <w:ind w:left="1260"/>
        <w:jc w:val="both"/>
        <w:rPr>
          <w:rFonts w:ascii="Times New Roman" w:hAnsi="Times New Roman" w:cs="Times New Roman"/>
          <w:b/>
          <w:sz w:val="26"/>
          <w:szCs w:val="26"/>
        </w:rPr>
      </w:pPr>
      <w:r w:rsidRPr="00AD1BA0">
        <w:rPr>
          <w:rFonts w:ascii="Times New Roman" w:hAnsi="Times New Roman" w:cs="Times New Roman"/>
          <w:b/>
          <w:sz w:val="26"/>
          <w:szCs w:val="26"/>
        </w:rPr>
        <w:t>Phương pháp tính giá xuất kho nguyên vật liệu:</w:t>
      </w:r>
    </w:p>
    <w:p w:rsidR="00977FF8" w:rsidRPr="00AD1BA0" w:rsidRDefault="00CD484A"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Phương pháp tính giá xuất kho nguyên vật liệu là phương pháp bình quân gia quyền cuối kỳ</w:t>
      </w:r>
      <w:r w:rsidR="00C11192" w:rsidRPr="00AD1BA0">
        <w:rPr>
          <w:rFonts w:ascii="Times New Roman" w:hAnsi="Times New Roman" w:cs="Times New Roman"/>
          <w:sz w:val="26"/>
          <w:szCs w:val="26"/>
        </w:rPr>
        <w:t xml:space="preserve"> đối với nguyên vật liệu gạo, gia vị</w:t>
      </w:r>
      <w:r w:rsidRPr="00AD1BA0">
        <w:rPr>
          <w:rFonts w:ascii="Times New Roman" w:hAnsi="Times New Roman" w:cs="Times New Roman"/>
          <w:sz w:val="26"/>
          <w:szCs w:val="26"/>
        </w:rPr>
        <w:t>. Hàng ngày kế toán theo dõi nhập xuất tồn</w:t>
      </w:r>
      <w:r w:rsidR="001F6A79" w:rsidRPr="00AD1BA0">
        <w:rPr>
          <w:rFonts w:ascii="Times New Roman" w:hAnsi="Times New Roman" w:cs="Times New Roman"/>
          <w:sz w:val="26"/>
          <w:szCs w:val="26"/>
        </w:rPr>
        <w:t xml:space="preserve"> nguyên vật liệu</w:t>
      </w:r>
      <w:r w:rsidRPr="00AD1BA0">
        <w:rPr>
          <w:rFonts w:ascii="Times New Roman" w:hAnsi="Times New Roman" w:cs="Times New Roman"/>
          <w:sz w:val="26"/>
          <w:szCs w:val="26"/>
        </w:rPr>
        <w:t xml:space="preserve">. Cuối kỳ, dựa vào bảng tổng hợp nhập xuất tồn, kế toán ghi nhận vào sổ chi phí nguyên vật liệu trực tiếp </w:t>
      </w:r>
      <w:r w:rsidR="00C11192" w:rsidRPr="00AD1BA0">
        <w:rPr>
          <w:rFonts w:ascii="Times New Roman" w:hAnsi="Times New Roman" w:cs="Times New Roman"/>
          <w:sz w:val="26"/>
          <w:szCs w:val="26"/>
        </w:rPr>
        <w:t xml:space="preserve">gạo và gia vị </w:t>
      </w:r>
      <w:r w:rsidRPr="00AD1BA0">
        <w:rPr>
          <w:rFonts w:ascii="Times New Roman" w:hAnsi="Times New Roman" w:cs="Times New Roman"/>
          <w:sz w:val="26"/>
          <w:szCs w:val="26"/>
        </w:rPr>
        <w:t>theo giá bình quân gia quyền cuối kỳ.</w:t>
      </w:r>
    </w:p>
    <w:p w:rsidR="00C11192" w:rsidRPr="00AD1BA0" w:rsidRDefault="00C11192"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 xml:space="preserve">Đối với nguyên vật liệu tươi sống không nhập kho, được nhập về và sử dụng hết trong ngày. Chi phí nguyên vật liệu tươi sống phát sinh trong kỳ chính là giá trị mua </w:t>
      </w:r>
      <w:r w:rsidR="00E26AE4">
        <w:rPr>
          <w:rFonts w:ascii="Times New Roman" w:hAnsi="Times New Roman" w:cs="Times New Roman"/>
          <w:sz w:val="26"/>
          <w:szCs w:val="26"/>
        </w:rPr>
        <w:t xml:space="preserve">vào </w:t>
      </w:r>
      <w:r w:rsidRPr="00AD1BA0">
        <w:rPr>
          <w:rFonts w:ascii="Times New Roman" w:hAnsi="Times New Roman" w:cs="Times New Roman"/>
          <w:sz w:val="26"/>
          <w:szCs w:val="26"/>
        </w:rPr>
        <w:t>trong kỳ.</w:t>
      </w:r>
    </w:p>
    <w:p w:rsidR="003A4CEB" w:rsidRPr="00AD1BA0" w:rsidRDefault="003A4CEB" w:rsidP="00AD1BA0">
      <w:pPr>
        <w:pStyle w:val="ListParagraph"/>
        <w:numPr>
          <w:ilvl w:val="0"/>
          <w:numId w:val="7"/>
        </w:numPr>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Phương pháp kế toán:</w:t>
      </w:r>
    </w:p>
    <w:p w:rsidR="003A4CEB" w:rsidRPr="00AD1BA0" w:rsidRDefault="003A4CEB"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Trước ngày sản xuất, kế toán kho dựa vào bảng dự trù nguyên vật liệu để xuất nguyên vật liệu sử dụng sản xuất.</w:t>
      </w:r>
    </w:p>
    <w:p w:rsidR="008E3C0B" w:rsidRPr="00AD1BA0" w:rsidRDefault="008E3C0B"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 xml:space="preserve">Ví dụ minh họa chi phí nguyên vật liệu trực tiếp </w:t>
      </w:r>
      <w:r w:rsidR="00014318" w:rsidRPr="00AD1BA0">
        <w:rPr>
          <w:rFonts w:ascii="Times New Roman" w:hAnsi="Times New Roman" w:cs="Times New Roman"/>
          <w:sz w:val="26"/>
          <w:szCs w:val="26"/>
        </w:rPr>
        <w:t xml:space="preserve">tại ngày 01/11/2011, nguyên vật liệu dùng </w:t>
      </w:r>
      <w:r w:rsidRPr="00AD1BA0">
        <w:rPr>
          <w:rFonts w:ascii="Times New Roman" w:hAnsi="Times New Roman" w:cs="Times New Roman"/>
          <w:sz w:val="26"/>
          <w:szCs w:val="26"/>
        </w:rPr>
        <w:t xml:space="preserve">cho </w:t>
      </w:r>
      <w:r w:rsidR="00014318" w:rsidRPr="00AD1BA0">
        <w:rPr>
          <w:rFonts w:ascii="Times New Roman" w:hAnsi="Times New Roman" w:cs="Times New Roman"/>
          <w:sz w:val="26"/>
          <w:szCs w:val="26"/>
        </w:rPr>
        <w:t xml:space="preserve">công trình ASG, </w:t>
      </w:r>
      <w:r w:rsidRPr="00AD1BA0">
        <w:rPr>
          <w:rFonts w:ascii="Times New Roman" w:hAnsi="Times New Roman" w:cs="Times New Roman"/>
          <w:sz w:val="26"/>
          <w:szCs w:val="26"/>
        </w:rPr>
        <w:t>ngày sản xuấ</w:t>
      </w:r>
      <w:r w:rsidR="00014318" w:rsidRPr="00AD1BA0">
        <w:rPr>
          <w:rFonts w:ascii="Times New Roman" w:hAnsi="Times New Roman" w:cs="Times New Roman"/>
          <w:sz w:val="26"/>
          <w:szCs w:val="26"/>
        </w:rPr>
        <w:t>t 02/11/2011.</w:t>
      </w:r>
    </w:p>
    <w:p w:rsidR="00594C0C" w:rsidRPr="00AD1BA0" w:rsidRDefault="00A15A13"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xml:space="preserve">- </w:t>
      </w:r>
      <w:r w:rsidR="00D426AC" w:rsidRPr="00AD1BA0">
        <w:rPr>
          <w:rFonts w:ascii="Times New Roman" w:hAnsi="Times New Roman" w:cs="Times New Roman"/>
          <w:sz w:val="26"/>
          <w:szCs w:val="26"/>
        </w:rPr>
        <w:t xml:space="preserve">Căn cứ vào </w:t>
      </w:r>
      <w:r w:rsidRPr="00AD1BA0">
        <w:rPr>
          <w:rFonts w:ascii="Times New Roman" w:hAnsi="Times New Roman" w:cs="Times New Roman"/>
          <w:sz w:val="26"/>
          <w:szCs w:val="26"/>
        </w:rPr>
        <w:t xml:space="preserve">số lượng gạo, gia vị yêu cầu trên </w:t>
      </w:r>
      <w:r w:rsidR="00D426AC" w:rsidRPr="00AD1BA0">
        <w:rPr>
          <w:rFonts w:ascii="Times New Roman" w:hAnsi="Times New Roman" w:cs="Times New Roman"/>
          <w:sz w:val="26"/>
          <w:szCs w:val="26"/>
        </w:rPr>
        <w:t>bảng dự trù nguyên vật liệu cho ngày sản xuất 02/11/2011</w:t>
      </w:r>
      <w:r w:rsidR="008750E0" w:rsidRPr="00AD1BA0">
        <w:rPr>
          <w:rFonts w:ascii="Times New Roman" w:hAnsi="Times New Roman" w:cs="Times New Roman"/>
          <w:sz w:val="26"/>
          <w:szCs w:val="26"/>
        </w:rPr>
        <w:t xml:space="preserve">, kế toán kho lập phiếu xuất kho số 05/1111/PXK tại ngày 01/11/2011, xuất kho nguyên vật liệu </w:t>
      </w:r>
      <w:r w:rsidR="0038420D" w:rsidRPr="00AD1BA0">
        <w:rPr>
          <w:rFonts w:ascii="Times New Roman" w:hAnsi="Times New Roman" w:cs="Times New Roman"/>
          <w:sz w:val="26"/>
          <w:szCs w:val="26"/>
        </w:rPr>
        <w:t xml:space="preserve">gạo và gia vị </w:t>
      </w:r>
      <w:r w:rsidR="008750E0" w:rsidRPr="00AD1BA0">
        <w:rPr>
          <w:rFonts w:ascii="Times New Roman" w:hAnsi="Times New Roman" w:cs="Times New Roman"/>
          <w:sz w:val="26"/>
          <w:szCs w:val="26"/>
        </w:rPr>
        <w:t>theo bảng dự trù</w:t>
      </w:r>
      <w:r w:rsidR="00B221FE">
        <w:rPr>
          <w:rFonts w:ascii="Times New Roman" w:hAnsi="Times New Roman" w:cs="Times New Roman"/>
          <w:sz w:val="26"/>
          <w:szCs w:val="26"/>
        </w:rPr>
        <w:t xml:space="preserve"> nguyên liệu ngày 02/11/2011</w:t>
      </w:r>
      <w:r w:rsidR="008750E0" w:rsidRPr="00AD1BA0">
        <w:rPr>
          <w:rFonts w:ascii="Times New Roman" w:hAnsi="Times New Roman" w:cs="Times New Roman"/>
          <w:sz w:val="26"/>
          <w:szCs w:val="26"/>
        </w:rPr>
        <w:t>.</w:t>
      </w:r>
    </w:p>
    <w:p w:rsidR="008750E0" w:rsidRPr="00AD1BA0" w:rsidRDefault="008750E0"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noProof/>
          <w:sz w:val="26"/>
          <w:szCs w:val="26"/>
        </w:rPr>
        <w:lastRenderedPageBreak/>
        <w:drawing>
          <wp:inline distT="0" distB="0" distL="0" distR="0">
            <wp:extent cx="5670552" cy="2472267"/>
            <wp:effectExtent l="19050" t="0" r="6348"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672490" cy="2473112"/>
                    </a:xfrm>
                    <a:prstGeom prst="rect">
                      <a:avLst/>
                    </a:prstGeom>
                    <a:noFill/>
                    <a:ln w="9525">
                      <a:noFill/>
                      <a:miter lim="800000"/>
                      <a:headEnd/>
                      <a:tailEnd/>
                    </a:ln>
                  </pic:spPr>
                </pic:pic>
              </a:graphicData>
            </a:graphic>
          </wp:inline>
        </w:drawing>
      </w:r>
    </w:p>
    <w:p w:rsidR="007741B1" w:rsidRPr="00AD1BA0" w:rsidRDefault="00594C0C"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xml:space="preserve">- </w:t>
      </w:r>
      <w:r w:rsidR="008750E0" w:rsidRPr="00AD1BA0">
        <w:rPr>
          <w:rFonts w:ascii="Times New Roman" w:hAnsi="Times New Roman" w:cs="Times New Roman"/>
          <w:sz w:val="26"/>
          <w:szCs w:val="26"/>
        </w:rPr>
        <w:t>Cuố</w:t>
      </w:r>
      <w:r w:rsidR="00367980" w:rsidRPr="00AD1BA0">
        <w:rPr>
          <w:rFonts w:ascii="Times New Roman" w:hAnsi="Times New Roman" w:cs="Times New Roman"/>
          <w:sz w:val="26"/>
          <w:szCs w:val="26"/>
        </w:rPr>
        <w:t>i tháng</w:t>
      </w:r>
      <w:r w:rsidR="0095368D" w:rsidRPr="00AD1BA0">
        <w:rPr>
          <w:rFonts w:ascii="Times New Roman" w:hAnsi="Times New Roman" w:cs="Times New Roman"/>
          <w:sz w:val="26"/>
          <w:szCs w:val="26"/>
        </w:rPr>
        <w:t>,</w:t>
      </w:r>
      <w:r w:rsidR="008750E0" w:rsidRPr="00AD1BA0">
        <w:rPr>
          <w:rFonts w:ascii="Times New Roman" w:hAnsi="Times New Roman" w:cs="Times New Roman"/>
          <w:sz w:val="26"/>
          <w:szCs w:val="26"/>
        </w:rPr>
        <w:t xml:space="preserve"> căn cứ vào bảng tổng hợp xuất nhập tồn</w:t>
      </w:r>
      <w:r w:rsidR="00EF6E0B" w:rsidRPr="00AD1BA0">
        <w:rPr>
          <w:rFonts w:ascii="Times New Roman" w:hAnsi="Times New Roman" w:cs="Times New Roman"/>
          <w:sz w:val="26"/>
          <w:szCs w:val="26"/>
        </w:rPr>
        <w:t xml:space="preserve"> </w:t>
      </w:r>
      <w:r w:rsidR="00A57CEA">
        <w:rPr>
          <w:rFonts w:ascii="Times New Roman" w:hAnsi="Times New Roman" w:cs="Times New Roman"/>
          <w:sz w:val="26"/>
          <w:szCs w:val="26"/>
        </w:rPr>
        <w:t xml:space="preserve">NVL </w:t>
      </w:r>
      <w:r w:rsidR="00EF6E0B" w:rsidRPr="00AD1BA0">
        <w:rPr>
          <w:rFonts w:ascii="Times New Roman" w:hAnsi="Times New Roman" w:cs="Times New Roman"/>
          <w:sz w:val="26"/>
          <w:szCs w:val="26"/>
        </w:rPr>
        <w:t>tháng 11 năm 2011</w:t>
      </w:r>
      <w:r w:rsidR="008750E0" w:rsidRPr="00AD1BA0">
        <w:rPr>
          <w:rFonts w:ascii="Times New Roman" w:hAnsi="Times New Roman" w:cs="Times New Roman"/>
          <w:sz w:val="26"/>
          <w:szCs w:val="26"/>
        </w:rPr>
        <w:t xml:space="preserve">, kế toán </w:t>
      </w:r>
      <w:r w:rsidR="00EF6E0B" w:rsidRPr="00AD1BA0">
        <w:rPr>
          <w:rFonts w:ascii="Times New Roman" w:hAnsi="Times New Roman" w:cs="Times New Roman"/>
          <w:sz w:val="26"/>
          <w:szCs w:val="26"/>
        </w:rPr>
        <w:t xml:space="preserve">hạch toán </w:t>
      </w:r>
      <w:r w:rsidR="008750E0" w:rsidRPr="00AD1BA0">
        <w:rPr>
          <w:rFonts w:ascii="Times New Roman" w:hAnsi="Times New Roman" w:cs="Times New Roman"/>
          <w:sz w:val="26"/>
          <w:szCs w:val="26"/>
        </w:rPr>
        <w:t>chi phí nguyên vật liệu trực tiếp cho</w:t>
      </w:r>
      <w:r w:rsidR="000D0217" w:rsidRPr="00AD1BA0">
        <w:rPr>
          <w:rFonts w:ascii="Times New Roman" w:hAnsi="Times New Roman" w:cs="Times New Roman"/>
          <w:sz w:val="26"/>
          <w:szCs w:val="26"/>
        </w:rPr>
        <w:t xml:space="preserve"> công trình ASG</w:t>
      </w:r>
      <w:r w:rsidR="00367980" w:rsidRPr="00AD1BA0">
        <w:rPr>
          <w:rFonts w:ascii="Times New Roman" w:hAnsi="Times New Roman" w:cs="Times New Roman"/>
          <w:sz w:val="26"/>
          <w:szCs w:val="26"/>
        </w:rPr>
        <w:t xml:space="preserve"> </w:t>
      </w:r>
      <w:r w:rsidR="00EF6E0B" w:rsidRPr="00AD1BA0">
        <w:rPr>
          <w:rFonts w:ascii="Times New Roman" w:hAnsi="Times New Roman" w:cs="Times New Roman"/>
          <w:sz w:val="26"/>
          <w:szCs w:val="26"/>
        </w:rPr>
        <w:t>vào sổ chi tiết chi phí nguyên vật liệu trực tiếp 621/ASG trên excel</w:t>
      </w:r>
      <w:r w:rsidR="00EC7B09" w:rsidRPr="00AD1BA0">
        <w:rPr>
          <w:rFonts w:ascii="Times New Roman" w:hAnsi="Times New Roman" w:cs="Times New Roman"/>
          <w:sz w:val="26"/>
          <w:szCs w:val="26"/>
        </w:rPr>
        <w:t xml:space="preserve">. </w:t>
      </w:r>
    </w:p>
    <w:p w:rsidR="00DD644D" w:rsidRPr="00AD1BA0" w:rsidRDefault="00E47CCC" w:rsidP="00AD1BA0">
      <w:pPr>
        <w:spacing w:after="0" w:line="360" w:lineRule="auto"/>
        <w:jc w:val="both"/>
        <w:rPr>
          <w:rFonts w:ascii="Times New Roman" w:eastAsia="Times New Roman" w:hAnsi="Times New Roman" w:cs="Times New Roman"/>
          <w:bCs/>
          <w:sz w:val="24"/>
          <w:szCs w:val="24"/>
        </w:rPr>
      </w:pPr>
      <w:r w:rsidRPr="00AD1BA0">
        <w:rPr>
          <w:rFonts w:ascii="Times New Roman" w:hAnsi="Times New Roman" w:cs="Times New Roman"/>
          <w:sz w:val="26"/>
          <w:szCs w:val="26"/>
        </w:rPr>
        <w:t xml:space="preserve">             </w:t>
      </w:r>
      <w:r w:rsidR="00A65379" w:rsidRPr="00AD1BA0">
        <w:rPr>
          <w:rFonts w:ascii="Times New Roman" w:hAnsi="Times New Roman" w:cs="Times New Roman"/>
          <w:sz w:val="26"/>
          <w:szCs w:val="26"/>
        </w:rPr>
        <w:t>Nợ</w:t>
      </w:r>
      <w:r w:rsidR="004466F7" w:rsidRPr="00AD1BA0">
        <w:rPr>
          <w:rFonts w:ascii="Times New Roman" w:hAnsi="Times New Roman" w:cs="Times New Roman"/>
          <w:sz w:val="26"/>
          <w:szCs w:val="26"/>
        </w:rPr>
        <w:t xml:space="preserve"> TK 621</w:t>
      </w:r>
      <w:r w:rsidR="00103012" w:rsidRPr="00AD1BA0">
        <w:rPr>
          <w:rFonts w:ascii="Times New Roman" w:hAnsi="Times New Roman" w:cs="Times New Roman"/>
          <w:sz w:val="26"/>
          <w:szCs w:val="26"/>
        </w:rPr>
        <w:t>/ASG</w:t>
      </w:r>
      <w:r w:rsidR="00D70005" w:rsidRPr="00AD1BA0">
        <w:rPr>
          <w:rFonts w:ascii="Times New Roman" w:hAnsi="Times New Roman" w:cs="Times New Roman"/>
          <w:sz w:val="26"/>
          <w:szCs w:val="26"/>
        </w:rPr>
        <w:t xml:space="preserve">       </w:t>
      </w:r>
      <w:r w:rsidRPr="00AD1BA0">
        <w:rPr>
          <w:rFonts w:ascii="Times New Roman" w:eastAsia="Times New Roman" w:hAnsi="Times New Roman" w:cs="Times New Roman"/>
          <w:bCs/>
          <w:sz w:val="24"/>
          <w:szCs w:val="24"/>
        </w:rPr>
        <w:t xml:space="preserve">     </w:t>
      </w:r>
      <w:r w:rsidRPr="00AD1BA0">
        <w:rPr>
          <w:rFonts w:ascii="Times New Roman" w:eastAsia="Times New Roman" w:hAnsi="Times New Roman" w:cs="Times New Roman"/>
          <w:bCs/>
          <w:sz w:val="26"/>
          <w:szCs w:val="26"/>
        </w:rPr>
        <w:t>197.641.829</w:t>
      </w:r>
      <w:r w:rsidRPr="00AD1BA0">
        <w:rPr>
          <w:rFonts w:ascii="Times New Roman" w:eastAsia="Times New Roman" w:hAnsi="Times New Roman" w:cs="Times New Roman"/>
          <w:bCs/>
          <w:sz w:val="24"/>
          <w:szCs w:val="24"/>
        </w:rPr>
        <w:t xml:space="preserve"> </w:t>
      </w:r>
    </w:p>
    <w:p w:rsidR="000D0217" w:rsidRPr="00AD1BA0" w:rsidRDefault="00BD72F3" w:rsidP="00AD1BA0">
      <w:pPr>
        <w:spacing w:after="0" w:line="360" w:lineRule="auto"/>
        <w:jc w:val="both"/>
        <w:rPr>
          <w:rFonts w:ascii="Times New Roman" w:eastAsia="Times New Roman" w:hAnsi="Times New Roman" w:cs="Times New Roman"/>
          <w:sz w:val="26"/>
          <w:szCs w:val="26"/>
        </w:rPr>
      </w:pPr>
      <w:r w:rsidRPr="00AD1BA0">
        <w:rPr>
          <w:rFonts w:ascii="Times New Roman" w:hAnsi="Times New Roman" w:cs="Times New Roman"/>
          <w:sz w:val="26"/>
          <w:szCs w:val="26"/>
        </w:rPr>
        <w:t xml:space="preserve">                        </w:t>
      </w:r>
      <w:r w:rsidR="00353D5D" w:rsidRPr="00AD1BA0">
        <w:rPr>
          <w:rFonts w:ascii="Times New Roman" w:hAnsi="Times New Roman" w:cs="Times New Roman"/>
          <w:sz w:val="26"/>
          <w:szCs w:val="26"/>
        </w:rPr>
        <w:t>Có TK 1521/ASG (Gạo</w:t>
      </w:r>
      <w:r w:rsidR="00A65379" w:rsidRPr="00AD1BA0">
        <w:rPr>
          <w:rFonts w:ascii="Times New Roman" w:hAnsi="Times New Roman" w:cs="Times New Roman"/>
          <w:sz w:val="26"/>
          <w:szCs w:val="26"/>
        </w:rPr>
        <w:t>)</w:t>
      </w:r>
      <w:r w:rsidR="00103012" w:rsidRPr="00AD1BA0">
        <w:rPr>
          <w:rFonts w:ascii="Times New Roman" w:hAnsi="Times New Roman" w:cs="Times New Roman"/>
          <w:sz w:val="26"/>
          <w:szCs w:val="26"/>
        </w:rPr>
        <w:t xml:space="preserve">            </w:t>
      </w:r>
      <w:r w:rsidRPr="00AD1BA0">
        <w:rPr>
          <w:rFonts w:ascii="Times New Roman" w:hAnsi="Times New Roman" w:cs="Times New Roman"/>
          <w:sz w:val="26"/>
          <w:szCs w:val="26"/>
        </w:rPr>
        <w:t xml:space="preserve">       </w:t>
      </w:r>
      <w:r w:rsidRPr="00AD1BA0">
        <w:rPr>
          <w:rFonts w:ascii="Times New Roman" w:eastAsia="Times New Roman" w:hAnsi="Times New Roman" w:cs="Times New Roman"/>
          <w:sz w:val="26"/>
          <w:szCs w:val="26"/>
        </w:rPr>
        <w:t xml:space="preserve">42.610.826 </w:t>
      </w:r>
    </w:p>
    <w:p w:rsidR="00A65379" w:rsidRPr="00AD1BA0" w:rsidRDefault="00BD72F3" w:rsidP="00AD1BA0">
      <w:pPr>
        <w:spacing w:after="0" w:line="360" w:lineRule="auto"/>
        <w:jc w:val="both"/>
        <w:rPr>
          <w:rFonts w:ascii="Times New Roman" w:eastAsia="Times New Roman" w:hAnsi="Times New Roman" w:cs="Times New Roman"/>
          <w:sz w:val="26"/>
          <w:szCs w:val="26"/>
        </w:rPr>
      </w:pPr>
      <w:r w:rsidRPr="00AD1BA0">
        <w:rPr>
          <w:rFonts w:ascii="Times New Roman" w:hAnsi="Times New Roman" w:cs="Times New Roman"/>
          <w:sz w:val="26"/>
          <w:szCs w:val="26"/>
        </w:rPr>
        <w:t xml:space="preserve">                        </w:t>
      </w:r>
      <w:r w:rsidR="00353D5D" w:rsidRPr="00AD1BA0">
        <w:rPr>
          <w:rFonts w:ascii="Times New Roman" w:hAnsi="Times New Roman" w:cs="Times New Roman"/>
          <w:sz w:val="26"/>
          <w:szCs w:val="26"/>
        </w:rPr>
        <w:t>Có TK 1522/ASG (Dầu ăn)</w:t>
      </w:r>
      <w:r w:rsidR="00A65379" w:rsidRPr="00AD1BA0">
        <w:rPr>
          <w:rFonts w:ascii="Times New Roman" w:hAnsi="Times New Roman" w:cs="Times New Roman"/>
          <w:sz w:val="26"/>
          <w:szCs w:val="26"/>
        </w:rPr>
        <w:tab/>
      </w:r>
      <w:r w:rsidR="000F7505" w:rsidRPr="00AD1BA0">
        <w:rPr>
          <w:rFonts w:ascii="Times New Roman" w:hAnsi="Times New Roman" w:cs="Times New Roman"/>
          <w:sz w:val="26"/>
          <w:szCs w:val="26"/>
        </w:rPr>
        <w:t xml:space="preserve">     </w:t>
      </w:r>
      <w:r w:rsidRPr="00AD1BA0">
        <w:rPr>
          <w:rFonts w:ascii="Times New Roman" w:hAnsi="Times New Roman" w:cs="Times New Roman"/>
          <w:sz w:val="26"/>
          <w:szCs w:val="26"/>
        </w:rPr>
        <w:t xml:space="preserve"> </w:t>
      </w:r>
      <w:r w:rsidR="00E553BE" w:rsidRPr="00AD1BA0">
        <w:rPr>
          <w:rFonts w:ascii="Times New Roman" w:hAnsi="Times New Roman" w:cs="Times New Roman"/>
          <w:sz w:val="26"/>
          <w:szCs w:val="26"/>
        </w:rPr>
        <w:t xml:space="preserve"> </w:t>
      </w:r>
      <w:r w:rsidRPr="00AD1BA0">
        <w:rPr>
          <w:rFonts w:ascii="Times New Roman" w:eastAsia="Times New Roman" w:hAnsi="Times New Roman" w:cs="Times New Roman"/>
          <w:sz w:val="26"/>
          <w:szCs w:val="26"/>
        </w:rPr>
        <w:t>9.252.599</w:t>
      </w:r>
      <w:r w:rsidR="000F7505" w:rsidRPr="00AD1BA0">
        <w:rPr>
          <w:rFonts w:ascii="Times New Roman" w:hAnsi="Times New Roman" w:cs="Times New Roman"/>
          <w:sz w:val="26"/>
          <w:szCs w:val="26"/>
        </w:rPr>
        <w:t xml:space="preserve">  </w:t>
      </w:r>
    </w:p>
    <w:p w:rsidR="00A65379" w:rsidRPr="00AD1BA0" w:rsidRDefault="00BD72F3" w:rsidP="00AD1BA0">
      <w:pPr>
        <w:spacing w:after="0" w:line="360" w:lineRule="auto"/>
        <w:jc w:val="both"/>
        <w:rPr>
          <w:rFonts w:ascii="Times New Roman" w:eastAsia="Times New Roman" w:hAnsi="Times New Roman" w:cs="Times New Roman"/>
          <w:sz w:val="26"/>
          <w:szCs w:val="26"/>
        </w:rPr>
      </w:pPr>
      <w:r w:rsidRPr="00AD1BA0">
        <w:rPr>
          <w:rFonts w:ascii="Times New Roman" w:hAnsi="Times New Roman" w:cs="Times New Roman"/>
          <w:sz w:val="26"/>
          <w:szCs w:val="26"/>
        </w:rPr>
        <w:t xml:space="preserve">                        </w:t>
      </w:r>
      <w:r w:rsidR="00A65379" w:rsidRPr="00AD1BA0">
        <w:rPr>
          <w:rFonts w:ascii="Times New Roman" w:hAnsi="Times New Roman" w:cs="Times New Roman"/>
          <w:sz w:val="26"/>
          <w:szCs w:val="26"/>
        </w:rPr>
        <w:t>Có TK 1523</w:t>
      </w:r>
      <w:r w:rsidR="00353D5D" w:rsidRPr="00AD1BA0">
        <w:rPr>
          <w:rFonts w:ascii="Times New Roman" w:hAnsi="Times New Roman" w:cs="Times New Roman"/>
          <w:sz w:val="26"/>
          <w:szCs w:val="26"/>
        </w:rPr>
        <w:t>/ASG</w:t>
      </w:r>
      <w:r w:rsidR="000F7505" w:rsidRPr="00AD1BA0">
        <w:rPr>
          <w:rFonts w:ascii="Times New Roman" w:hAnsi="Times New Roman" w:cs="Times New Roman"/>
          <w:sz w:val="26"/>
          <w:szCs w:val="26"/>
        </w:rPr>
        <w:t xml:space="preserve"> (NVL khác</w:t>
      </w:r>
      <w:r w:rsidR="00A65379" w:rsidRPr="00AD1BA0">
        <w:rPr>
          <w:rFonts w:ascii="Times New Roman" w:hAnsi="Times New Roman" w:cs="Times New Roman"/>
          <w:sz w:val="26"/>
          <w:szCs w:val="26"/>
        </w:rPr>
        <w:t>)</w:t>
      </w:r>
      <w:r w:rsidR="000F7505" w:rsidRPr="00AD1BA0">
        <w:rPr>
          <w:rFonts w:ascii="Times New Roman" w:hAnsi="Times New Roman" w:cs="Times New Roman"/>
          <w:sz w:val="26"/>
          <w:szCs w:val="26"/>
        </w:rPr>
        <w:t xml:space="preserve">   </w:t>
      </w:r>
      <w:r w:rsidR="00DD644D" w:rsidRPr="00AD1BA0">
        <w:rPr>
          <w:rFonts w:ascii="Times New Roman" w:hAnsi="Times New Roman" w:cs="Times New Roman"/>
          <w:sz w:val="26"/>
          <w:szCs w:val="26"/>
        </w:rPr>
        <w:t xml:space="preserve">  </w:t>
      </w:r>
      <w:r w:rsidRPr="00AD1BA0">
        <w:rPr>
          <w:rFonts w:ascii="Times New Roman" w:hAnsi="Times New Roman" w:cs="Times New Roman"/>
          <w:sz w:val="26"/>
          <w:szCs w:val="26"/>
        </w:rPr>
        <w:t xml:space="preserve">    </w:t>
      </w:r>
      <w:r w:rsidRPr="00AD1BA0">
        <w:rPr>
          <w:rFonts w:ascii="Times New Roman" w:eastAsia="Times New Roman" w:hAnsi="Times New Roman" w:cs="Times New Roman"/>
          <w:sz w:val="26"/>
          <w:szCs w:val="26"/>
        </w:rPr>
        <w:t>15.287.104</w:t>
      </w:r>
    </w:p>
    <w:p w:rsidR="00390A8F" w:rsidRPr="00AD1BA0" w:rsidRDefault="000D0217" w:rsidP="00AD1BA0">
      <w:pPr>
        <w:spacing w:after="0" w:line="360" w:lineRule="auto"/>
        <w:jc w:val="both"/>
        <w:rPr>
          <w:rFonts w:ascii="Times New Roman" w:eastAsia="Times New Roman" w:hAnsi="Times New Roman" w:cs="Times New Roman"/>
          <w:sz w:val="26"/>
          <w:szCs w:val="26"/>
        </w:rPr>
      </w:pPr>
      <w:r w:rsidRPr="00AD1BA0">
        <w:rPr>
          <w:rFonts w:ascii="Times New Roman" w:hAnsi="Times New Roman" w:cs="Times New Roman"/>
          <w:sz w:val="26"/>
          <w:szCs w:val="26"/>
        </w:rPr>
        <w:t xml:space="preserve">                        Có TK 331</w:t>
      </w:r>
      <w:r w:rsidR="00BD72F3" w:rsidRPr="00AD1BA0">
        <w:rPr>
          <w:rFonts w:ascii="Times New Roman" w:hAnsi="Times New Roman" w:cs="Times New Roman"/>
          <w:sz w:val="26"/>
          <w:szCs w:val="26"/>
        </w:rPr>
        <w:t xml:space="preserve">SN                                   </w:t>
      </w:r>
      <w:r w:rsidR="00BD72F3" w:rsidRPr="00AD1BA0">
        <w:rPr>
          <w:rFonts w:ascii="Times New Roman" w:eastAsia="Times New Roman" w:hAnsi="Times New Roman" w:cs="Times New Roman"/>
          <w:sz w:val="26"/>
          <w:szCs w:val="26"/>
        </w:rPr>
        <w:t xml:space="preserve"> 31.345.000 </w:t>
      </w:r>
    </w:p>
    <w:p w:rsidR="00BD72F3" w:rsidRPr="00AD1BA0" w:rsidRDefault="00BD72F3" w:rsidP="00AD1BA0">
      <w:pPr>
        <w:spacing w:after="0" w:line="360" w:lineRule="auto"/>
        <w:jc w:val="both"/>
        <w:rPr>
          <w:rFonts w:ascii="Times New Roman" w:eastAsia="Times New Roman" w:hAnsi="Times New Roman" w:cs="Times New Roman"/>
          <w:sz w:val="26"/>
          <w:szCs w:val="26"/>
        </w:rPr>
      </w:pPr>
      <w:r w:rsidRPr="00AD1BA0">
        <w:rPr>
          <w:rFonts w:ascii="Times New Roman" w:hAnsi="Times New Roman" w:cs="Times New Roman"/>
          <w:sz w:val="26"/>
          <w:szCs w:val="26"/>
        </w:rPr>
        <w:t xml:space="preserve">                        Có TK 331TY                                 </w:t>
      </w:r>
      <w:r w:rsidRPr="00AD1BA0">
        <w:rPr>
          <w:rFonts w:ascii="Times New Roman" w:eastAsia="Times New Roman" w:hAnsi="Times New Roman" w:cs="Times New Roman"/>
          <w:sz w:val="26"/>
          <w:szCs w:val="26"/>
        </w:rPr>
        <w:t xml:space="preserve">   </w:t>
      </w:r>
      <w:r w:rsidR="005E4812" w:rsidRPr="00AD1BA0">
        <w:rPr>
          <w:rFonts w:ascii="Times New Roman" w:eastAsia="Times New Roman" w:hAnsi="Times New Roman" w:cs="Times New Roman"/>
          <w:sz w:val="26"/>
          <w:szCs w:val="26"/>
        </w:rPr>
        <w:t>6</w:t>
      </w:r>
      <w:r w:rsidR="00861703" w:rsidRPr="00AD1BA0">
        <w:rPr>
          <w:rFonts w:ascii="Times New Roman" w:eastAsia="Times New Roman" w:hAnsi="Times New Roman" w:cs="Times New Roman"/>
          <w:sz w:val="26"/>
          <w:szCs w:val="26"/>
        </w:rPr>
        <w:t>8</w:t>
      </w:r>
      <w:r w:rsidRPr="00AD1BA0">
        <w:rPr>
          <w:rFonts w:ascii="Times New Roman" w:eastAsia="Times New Roman" w:hAnsi="Times New Roman" w:cs="Times New Roman"/>
          <w:sz w:val="26"/>
          <w:szCs w:val="26"/>
        </w:rPr>
        <w:t>.</w:t>
      </w:r>
      <w:r w:rsidR="00861703" w:rsidRPr="00AD1BA0">
        <w:rPr>
          <w:rFonts w:ascii="Times New Roman" w:eastAsia="Times New Roman" w:hAnsi="Times New Roman" w:cs="Times New Roman"/>
          <w:sz w:val="26"/>
          <w:szCs w:val="26"/>
        </w:rPr>
        <w:t>561.</w:t>
      </w:r>
      <w:r w:rsidRPr="00AD1BA0">
        <w:rPr>
          <w:rFonts w:ascii="Times New Roman" w:eastAsia="Times New Roman" w:hAnsi="Times New Roman" w:cs="Times New Roman"/>
          <w:sz w:val="26"/>
          <w:szCs w:val="26"/>
        </w:rPr>
        <w:t xml:space="preserve">000  </w:t>
      </w:r>
    </w:p>
    <w:p w:rsidR="00BD72F3" w:rsidRPr="00AD1BA0" w:rsidRDefault="00BD72F3" w:rsidP="00AD1BA0">
      <w:pPr>
        <w:spacing w:after="0" w:line="360" w:lineRule="auto"/>
        <w:jc w:val="both"/>
        <w:rPr>
          <w:rFonts w:ascii="Times New Roman" w:eastAsia="Times New Roman" w:hAnsi="Times New Roman" w:cs="Times New Roman"/>
          <w:sz w:val="26"/>
          <w:szCs w:val="26"/>
        </w:rPr>
      </w:pPr>
      <w:r w:rsidRPr="00AD1BA0">
        <w:rPr>
          <w:rFonts w:ascii="Times New Roman" w:eastAsia="Times New Roman" w:hAnsi="Times New Roman" w:cs="Times New Roman"/>
          <w:sz w:val="26"/>
          <w:szCs w:val="26"/>
        </w:rPr>
        <w:t xml:space="preserve">                        Có TK 331Đ                                      </w:t>
      </w:r>
      <w:r w:rsidR="00861703" w:rsidRPr="00AD1BA0">
        <w:rPr>
          <w:rFonts w:ascii="Times New Roman" w:eastAsia="Times New Roman" w:hAnsi="Times New Roman" w:cs="Times New Roman"/>
          <w:sz w:val="26"/>
          <w:szCs w:val="26"/>
        </w:rPr>
        <w:t>21.460</w:t>
      </w:r>
      <w:r w:rsidRPr="00AD1BA0">
        <w:rPr>
          <w:rFonts w:ascii="Times New Roman" w:eastAsia="Times New Roman" w:hAnsi="Times New Roman" w:cs="Times New Roman"/>
          <w:sz w:val="26"/>
          <w:szCs w:val="26"/>
        </w:rPr>
        <w:t xml:space="preserve">.500 </w:t>
      </w:r>
      <w:r w:rsidRPr="00AD1BA0">
        <w:rPr>
          <w:rFonts w:ascii="Times New Roman" w:hAnsi="Times New Roman" w:cs="Times New Roman"/>
          <w:sz w:val="26"/>
          <w:szCs w:val="26"/>
        </w:rPr>
        <w:t xml:space="preserve">                       </w:t>
      </w:r>
    </w:p>
    <w:p w:rsidR="00611543" w:rsidRPr="00AD1BA0" w:rsidRDefault="00E47CCC" w:rsidP="00AD1BA0">
      <w:pPr>
        <w:spacing w:after="0" w:line="360" w:lineRule="auto"/>
        <w:jc w:val="both"/>
        <w:rPr>
          <w:rFonts w:ascii="Times New Roman" w:eastAsia="Times New Roman" w:hAnsi="Times New Roman" w:cs="Times New Roman"/>
          <w:color w:val="000000"/>
        </w:rPr>
      </w:pPr>
      <w:r w:rsidRPr="00AD1BA0">
        <w:rPr>
          <w:rFonts w:ascii="Times New Roman" w:eastAsia="Times New Roman" w:hAnsi="Times New Roman" w:cs="Times New Roman"/>
          <w:color w:val="000000"/>
          <w:sz w:val="26"/>
          <w:szCs w:val="26"/>
        </w:rPr>
        <w:t xml:space="preserve">                        Có TK 111                                       </w:t>
      </w:r>
      <w:r w:rsidR="00E553BE" w:rsidRPr="00AD1BA0">
        <w:rPr>
          <w:rFonts w:ascii="Times New Roman" w:eastAsia="Times New Roman" w:hAnsi="Times New Roman" w:cs="Times New Roman"/>
          <w:color w:val="000000"/>
          <w:sz w:val="26"/>
          <w:szCs w:val="26"/>
        </w:rPr>
        <w:t xml:space="preserve">  </w:t>
      </w:r>
      <w:r w:rsidRPr="00AD1BA0">
        <w:rPr>
          <w:rFonts w:ascii="Times New Roman" w:eastAsia="Times New Roman" w:hAnsi="Times New Roman" w:cs="Times New Roman"/>
          <w:color w:val="000000"/>
          <w:sz w:val="26"/>
          <w:szCs w:val="26"/>
        </w:rPr>
        <w:t xml:space="preserve">  </w:t>
      </w:r>
      <w:r w:rsidR="005E4812" w:rsidRPr="00AD1BA0">
        <w:rPr>
          <w:rFonts w:ascii="Times New Roman" w:eastAsia="Times New Roman" w:hAnsi="Times New Roman" w:cs="Times New Roman"/>
          <w:color w:val="000000"/>
          <w:sz w:val="26"/>
          <w:szCs w:val="26"/>
        </w:rPr>
        <w:t>9.124</w:t>
      </w:r>
      <w:r w:rsidRPr="00AD1BA0">
        <w:rPr>
          <w:rFonts w:ascii="Times New Roman" w:eastAsia="Times New Roman" w:hAnsi="Times New Roman" w:cs="Times New Roman"/>
          <w:color w:val="000000"/>
          <w:sz w:val="26"/>
          <w:szCs w:val="26"/>
        </w:rPr>
        <w:t>.800</w:t>
      </w:r>
      <w:r w:rsidRPr="00AD1BA0">
        <w:rPr>
          <w:rFonts w:ascii="Times New Roman" w:eastAsia="Times New Roman" w:hAnsi="Times New Roman" w:cs="Times New Roman"/>
          <w:color w:val="000000"/>
        </w:rPr>
        <w:t xml:space="preserve"> </w:t>
      </w:r>
    </w:p>
    <w:p w:rsidR="001258AC" w:rsidRPr="00AD1BA0" w:rsidRDefault="00265A92" w:rsidP="00AD1BA0">
      <w:pPr>
        <w:spacing w:after="0" w:line="360" w:lineRule="auto"/>
        <w:jc w:val="both"/>
        <w:rPr>
          <w:rFonts w:ascii="Times New Roman" w:eastAsia="Times New Roman" w:hAnsi="Times New Roman" w:cs="Times New Roman"/>
          <w:color w:val="000000"/>
        </w:rPr>
      </w:pPr>
      <w:r w:rsidRPr="00AD1BA0">
        <w:rPr>
          <w:rFonts w:ascii="Times New Roman" w:eastAsia="Times New Roman" w:hAnsi="Times New Roman" w:cs="Times New Roman"/>
          <w:noProof/>
          <w:color w:val="000000"/>
        </w:rPr>
        <w:lastRenderedPageBreak/>
        <w:drawing>
          <wp:inline distT="0" distB="0" distL="0" distR="0">
            <wp:extent cx="5570855" cy="2929255"/>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570855" cy="2929255"/>
                    </a:xfrm>
                    <a:prstGeom prst="rect">
                      <a:avLst/>
                    </a:prstGeom>
                    <a:noFill/>
                    <a:ln w="9525">
                      <a:noFill/>
                      <a:miter lim="800000"/>
                      <a:headEnd/>
                      <a:tailEnd/>
                    </a:ln>
                  </pic:spPr>
                </pic:pic>
              </a:graphicData>
            </a:graphic>
          </wp:inline>
        </w:drawing>
      </w:r>
    </w:p>
    <w:p w:rsidR="000311A9" w:rsidRPr="00AD1BA0" w:rsidRDefault="000311A9" w:rsidP="000311A9">
      <w:pPr>
        <w:spacing w:after="0" w:line="360" w:lineRule="auto"/>
        <w:jc w:val="both"/>
        <w:rPr>
          <w:rFonts w:ascii="Times New Roman" w:hAnsi="Times New Roman" w:cs="Times New Roman"/>
          <w:i/>
          <w:sz w:val="26"/>
          <w:szCs w:val="26"/>
        </w:rPr>
      </w:pPr>
      <w:r w:rsidRPr="00AD1BA0">
        <w:rPr>
          <w:rFonts w:ascii="Times New Roman" w:hAnsi="Times New Roman" w:cs="Times New Roman"/>
          <w:i/>
          <w:sz w:val="26"/>
          <w:szCs w:val="26"/>
        </w:rPr>
        <w:t xml:space="preserve">Phụ lục </w:t>
      </w:r>
      <w:r w:rsidR="007068A1">
        <w:rPr>
          <w:rFonts w:ascii="Times New Roman" w:hAnsi="Times New Roman" w:cs="Times New Roman"/>
          <w:i/>
          <w:sz w:val="26"/>
          <w:szCs w:val="26"/>
        </w:rPr>
        <w:t xml:space="preserve">1.1: </w:t>
      </w:r>
      <w:r w:rsidRPr="00AD1BA0">
        <w:rPr>
          <w:rFonts w:ascii="Times New Roman" w:hAnsi="Times New Roman" w:cs="Times New Roman"/>
          <w:i/>
          <w:sz w:val="26"/>
          <w:szCs w:val="26"/>
        </w:rPr>
        <w:t>Bảng dự trù nguyên vật liệu.</w:t>
      </w:r>
    </w:p>
    <w:p w:rsidR="000311A9" w:rsidRDefault="000311A9" w:rsidP="00AD1BA0">
      <w:pPr>
        <w:spacing w:after="0" w:line="360" w:lineRule="auto"/>
        <w:jc w:val="both"/>
        <w:rPr>
          <w:rFonts w:ascii="Times New Roman" w:hAnsi="Times New Roman" w:cs="Times New Roman"/>
          <w:i/>
          <w:sz w:val="26"/>
          <w:szCs w:val="26"/>
        </w:rPr>
      </w:pPr>
      <w:r w:rsidRPr="00AD1BA0">
        <w:rPr>
          <w:rFonts w:ascii="Times New Roman" w:hAnsi="Times New Roman" w:cs="Times New Roman"/>
          <w:i/>
          <w:sz w:val="26"/>
          <w:szCs w:val="26"/>
        </w:rPr>
        <w:t xml:space="preserve">Phụ lục </w:t>
      </w:r>
      <w:r w:rsidR="007068A1">
        <w:rPr>
          <w:rFonts w:ascii="Times New Roman" w:hAnsi="Times New Roman" w:cs="Times New Roman"/>
          <w:i/>
          <w:sz w:val="26"/>
          <w:szCs w:val="26"/>
        </w:rPr>
        <w:t xml:space="preserve">1.2: </w:t>
      </w:r>
      <w:r w:rsidRPr="00AD1BA0">
        <w:rPr>
          <w:rFonts w:ascii="Times New Roman" w:hAnsi="Times New Roman" w:cs="Times New Roman"/>
          <w:i/>
          <w:sz w:val="26"/>
          <w:szCs w:val="26"/>
        </w:rPr>
        <w:t>Phiếu xuất kho</w:t>
      </w:r>
      <w:r w:rsidR="007068A1">
        <w:rPr>
          <w:rFonts w:ascii="Times New Roman" w:hAnsi="Times New Roman" w:cs="Times New Roman"/>
          <w:i/>
          <w:sz w:val="26"/>
          <w:szCs w:val="26"/>
        </w:rPr>
        <w:t xml:space="preserve"> nguyên vật liệu</w:t>
      </w:r>
      <w:r w:rsidR="000160C9">
        <w:rPr>
          <w:rFonts w:ascii="Times New Roman" w:hAnsi="Times New Roman" w:cs="Times New Roman"/>
          <w:i/>
          <w:sz w:val="26"/>
          <w:szCs w:val="26"/>
        </w:rPr>
        <w:t xml:space="preserve"> (gạo, gia vị)</w:t>
      </w:r>
      <w:r w:rsidRPr="00AD1BA0">
        <w:rPr>
          <w:rFonts w:ascii="Times New Roman" w:hAnsi="Times New Roman" w:cs="Times New Roman"/>
          <w:i/>
          <w:sz w:val="26"/>
          <w:szCs w:val="26"/>
        </w:rPr>
        <w:t>.</w:t>
      </w:r>
    </w:p>
    <w:p w:rsidR="000160C9" w:rsidRDefault="000160C9" w:rsidP="00AD1BA0">
      <w:pPr>
        <w:spacing w:after="0" w:line="360" w:lineRule="auto"/>
        <w:jc w:val="both"/>
        <w:rPr>
          <w:rFonts w:ascii="Times New Roman" w:hAnsi="Times New Roman" w:cs="Times New Roman"/>
          <w:i/>
          <w:sz w:val="26"/>
          <w:szCs w:val="26"/>
        </w:rPr>
      </w:pPr>
      <w:r>
        <w:rPr>
          <w:rFonts w:ascii="Times New Roman" w:hAnsi="Times New Roman" w:cs="Times New Roman"/>
          <w:i/>
          <w:sz w:val="26"/>
          <w:szCs w:val="26"/>
        </w:rPr>
        <w:t>Phụ lục 1.3: Phiếu giao</w:t>
      </w:r>
      <w:r w:rsidR="00200C34">
        <w:rPr>
          <w:rFonts w:ascii="Times New Roman" w:hAnsi="Times New Roman" w:cs="Times New Roman"/>
          <w:i/>
          <w:sz w:val="26"/>
          <w:szCs w:val="26"/>
        </w:rPr>
        <w:t xml:space="preserve"> hàng (nguyên vật liệu tươi sống).</w:t>
      </w:r>
    </w:p>
    <w:p w:rsidR="00200C34" w:rsidRDefault="000160C9" w:rsidP="00AD1BA0">
      <w:pPr>
        <w:spacing w:after="0" w:line="360" w:lineRule="auto"/>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 xml:space="preserve">Phụ lục 1.4: </w:t>
      </w:r>
      <w:r w:rsidR="00BB1B2F" w:rsidRPr="00AD1BA0">
        <w:rPr>
          <w:rFonts w:ascii="Times New Roman" w:eastAsia="Times New Roman" w:hAnsi="Times New Roman" w:cs="Times New Roman"/>
          <w:i/>
          <w:color w:val="000000"/>
          <w:sz w:val="26"/>
          <w:szCs w:val="26"/>
        </w:rPr>
        <w:t>Bảng tổng hợp nhập xuất tồn</w:t>
      </w:r>
      <w:r w:rsidR="00F46BBF" w:rsidRPr="00AD1BA0">
        <w:rPr>
          <w:rFonts w:ascii="Times New Roman" w:eastAsia="Times New Roman" w:hAnsi="Times New Roman" w:cs="Times New Roman"/>
          <w:i/>
          <w:color w:val="000000"/>
          <w:sz w:val="26"/>
          <w:szCs w:val="26"/>
        </w:rPr>
        <w:t xml:space="preserve"> </w:t>
      </w:r>
      <w:r w:rsidR="00BB1B2F" w:rsidRPr="00AD1BA0">
        <w:rPr>
          <w:rFonts w:ascii="Times New Roman" w:eastAsia="Times New Roman" w:hAnsi="Times New Roman" w:cs="Times New Roman"/>
          <w:i/>
          <w:color w:val="000000"/>
          <w:sz w:val="26"/>
          <w:szCs w:val="26"/>
        </w:rPr>
        <w:t xml:space="preserve">tháng 11 </w:t>
      </w:r>
      <w:r w:rsidR="00CB5258">
        <w:rPr>
          <w:rFonts w:ascii="Times New Roman" w:eastAsia="Times New Roman" w:hAnsi="Times New Roman" w:cs="Times New Roman"/>
          <w:i/>
          <w:color w:val="000000"/>
          <w:sz w:val="26"/>
          <w:szCs w:val="26"/>
        </w:rPr>
        <w:t xml:space="preserve">NVL </w:t>
      </w:r>
      <w:r w:rsidR="00BB1B2F" w:rsidRPr="00AD1BA0">
        <w:rPr>
          <w:rFonts w:ascii="Times New Roman" w:eastAsia="Times New Roman" w:hAnsi="Times New Roman" w:cs="Times New Roman"/>
          <w:i/>
          <w:color w:val="000000"/>
          <w:sz w:val="26"/>
          <w:szCs w:val="26"/>
        </w:rPr>
        <w:t>năm 2011.</w:t>
      </w:r>
    </w:p>
    <w:p w:rsidR="00587058" w:rsidRPr="00AD1BA0" w:rsidRDefault="00200C34" w:rsidP="00AD1BA0">
      <w:pPr>
        <w:spacing w:after="0" w:line="360" w:lineRule="auto"/>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Phụ lục 1.5: Hóa đơn giá trị gia tăng nhập nguyên vật liệu.</w:t>
      </w:r>
      <w:r w:rsidR="00E47CCC" w:rsidRPr="00AD1BA0">
        <w:rPr>
          <w:rFonts w:ascii="Times New Roman" w:eastAsia="Times New Roman" w:hAnsi="Times New Roman" w:cs="Times New Roman"/>
          <w:i/>
          <w:color w:val="000000"/>
          <w:sz w:val="26"/>
          <w:szCs w:val="26"/>
        </w:rPr>
        <w:t xml:space="preserve">   </w:t>
      </w:r>
    </w:p>
    <w:p w:rsidR="006667CE" w:rsidRPr="00AD1BA0" w:rsidRDefault="00352CAC" w:rsidP="00AD1BA0">
      <w:pPr>
        <w:spacing w:after="0" w:line="360" w:lineRule="auto"/>
        <w:jc w:val="both"/>
        <w:rPr>
          <w:rFonts w:ascii="Times New Roman" w:hAnsi="Times New Roman" w:cs="Times New Roman"/>
          <w:i/>
          <w:color w:val="FF0000"/>
          <w:sz w:val="26"/>
          <w:szCs w:val="26"/>
        </w:rPr>
      </w:pPr>
      <w:r w:rsidRPr="00AD1BA0">
        <w:rPr>
          <w:rFonts w:ascii="Times New Roman" w:hAnsi="Times New Roman" w:cs="Times New Roman"/>
          <w:i/>
          <w:sz w:val="26"/>
          <w:szCs w:val="26"/>
        </w:rPr>
        <w:t>Phụ lụ</w:t>
      </w:r>
      <w:r w:rsidR="00D70005" w:rsidRPr="00AD1BA0">
        <w:rPr>
          <w:rFonts w:ascii="Times New Roman" w:hAnsi="Times New Roman" w:cs="Times New Roman"/>
          <w:i/>
          <w:sz w:val="26"/>
          <w:szCs w:val="26"/>
        </w:rPr>
        <w:t>c</w:t>
      </w:r>
      <w:r w:rsidR="00587058" w:rsidRPr="00AD1BA0">
        <w:rPr>
          <w:rFonts w:ascii="Times New Roman" w:hAnsi="Times New Roman" w:cs="Times New Roman"/>
          <w:i/>
          <w:sz w:val="26"/>
          <w:szCs w:val="26"/>
        </w:rPr>
        <w:t xml:space="preserve"> </w:t>
      </w:r>
      <w:r w:rsidR="000160C9">
        <w:rPr>
          <w:rFonts w:ascii="Times New Roman" w:hAnsi="Times New Roman" w:cs="Times New Roman"/>
          <w:i/>
          <w:sz w:val="26"/>
          <w:szCs w:val="26"/>
        </w:rPr>
        <w:t xml:space="preserve">1.6: </w:t>
      </w:r>
      <w:r w:rsidR="00587058" w:rsidRPr="00AD1BA0">
        <w:rPr>
          <w:rFonts w:ascii="Times New Roman" w:hAnsi="Times New Roman" w:cs="Times New Roman"/>
          <w:i/>
          <w:sz w:val="26"/>
          <w:szCs w:val="26"/>
        </w:rPr>
        <w:t>Sổ chi tiết tài khoản 621/ASG</w:t>
      </w:r>
      <w:r w:rsidR="000E5033" w:rsidRPr="00AD1BA0">
        <w:rPr>
          <w:rFonts w:ascii="Times New Roman" w:hAnsi="Times New Roman" w:cs="Times New Roman"/>
          <w:i/>
          <w:sz w:val="26"/>
          <w:szCs w:val="26"/>
        </w:rPr>
        <w:t>.</w:t>
      </w:r>
    </w:p>
    <w:p w:rsidR="001D0ED6" w:rsidRPr="00AD1BA0" w:rsidRDefault="00B10016" w:rsidP="00AD1BA0">
      <w:pPr>
        <w:spacing w:after="0" w:line="360" w:lineRule="auto"/>
        <w:jc w:val="both"/>
        <w:rPr>
          <w:rFonts w:ascii="Times New Roman" w:hAnsi="Times New Roman" w:cs="Times New Roman"/>
          <w:i/>
          <w:sz w:val="26"/>
          <w:szCs w:val="26"/>
        </w:rPr>
      </w:pPr>
      <w:r w:rsidRPr="00AD1BA0">
        <w:rPr>
          <w:rFonts w:ascii="Times New Roman" w:hAnsi="Times New Roman" w:cs="Times New Roman"/>
          <w:i/>
          <w:sz w:val="26"/>
          <w:szCs w:val="26"/>
        </w:rPr>
        <w:t>Phụ lụ</w:t>
      </w:r>
      <w:r w:rsidR="00587058" w:rsidRPr="00AD1BA0">
        <w:rPr>
          <w:rFonts w:ascii="Times New Roman" w:hAnsi="Times New Roman" w:cs="Times New Roman"/>
          <w:i/>
          <w:sz w:val="26"/>
          <w:szCs w:val="26"/>
        </w:rPr>
        <w:t xml:space="preserve">c </w:t>
      </w:r>
      <w:r w:rsidR="000160C9">
        <w:rPr>
          <w:rFonts w:ascii="Times New Roman" w:hAnsi="Times New Roman" w:cs="Times New Roman"/>
          <w:i/>
          <w:sz w:val="26"/>
          <w:szCs w:val="26"/>
        </w:rPr>
        <w:t xml:space="preserve">1.7: </w:t>
      </w:r>
      <w:r w:rsidR="00587058" w:rsidRPr="00AD1BA0">
        <w:rPr>
          <w:rFonts w:ascii="Times New Roman" w:hAnsi="Times New Roman" w:cs="Times New Roman"/>
          <w:i/>
          <w:sz w:val="26"/>
          <w:szCs w:val="26"/>
        </w:rPr>
        <w:t>Sổ cái tài khoản 621/ASG</w:t>
      </w:r>
      <w:r w:rsidR="000E5033" w:rsidRPr="00AD1BA0">
        <w:rPr>
          <w:rFonts w:ascii="Times New Roman" w:hAnsi="Times New Roman" w:cs="Times New Roman"/>
          <w:i/>
          <w:sz w:val="26"/>
          <w:szCs w:val="26"/>
        </w:rPr>
        <w:t>.</w:t>
      </w:r>
    </w:p>
    <w:p w:rsidR="00523512" w:rsidRDefault="000E5033" w:rsidP="00AD1BA0">
      <w:pPr>
        <w:spacing w:after="0" w:line="360" w:lineRule="auto"/>
        <w:jc w:val="both"/>
        <w:rPr>
          <w:rFonts w:ascii="Times New Roman" w:hAnsi="Times New Roman" w:cs="Times New Roman"/>
          <w:i/>
          <w:sz w:val="26"/>
          <w:szCs w:val="26"/>
        </w:rPr>
      </w:pPr>
      <w:r w:rsidRPr="00AD1BA0">
        <w:rPr>
          <w:rFonts w:ascii="Times New Roman" w:hAnsi="Times New Roman" w:cs="Times New Roman"/>
          <w:i/>
          <w:sz w:val="26"/>
          <w:szCs w:val="26"/>
        </w:rPr>
        <w:t xml:space="preserve">Phụ lục </w:t>
      </w:r>
      <w:r w:rsidR="000160C9">
        <w:rPr>
          <w:rFonts w:ascii="Times New Roman" w:hAnsi="Times New Roman" w:cs="Times New Roman"/>
          <w:i/>
          <w:sz w:val="26"/>
          <w:szCs w:val="26"/>
        </w:rPr>
        <w:t xml:space="preserve">1.8: </w:t>
      </w:r>
      <w:r w:rsidRPr="00AD1BA0">
        <w:rPr>
          <w:rFonts w:ascii="Times New Roman" w:hAnsi="Times New Roman" w:cs="Times New Roman"/>
          <w:i/>
          <w:sz w:val="26"/>
          <w:szCs w:val="26"/>
        </w:rPr>
        <w:t>Sổ chi tiết tài khoả</w:t>
      </w:r>
      <w:r w:rsidR="00200C34">
        <w:rPr>
          <w:rFonts w:ascii="Times New Roman" w:hAnsi="Times New Roman" w:cs="Times New Roman"/>
          <w:i/>
          <w:sz w:val="26"/>
          <w:szCs w:val="26"/>
        </w:rPr>
        <w:t>n 1521/ASG – Gạo.</w:t>
      </w:r>
    </w:p>
    <w:p w:rsidR="00200C34" w:rsidRDefault="00200C34" w:rsidP="00AD1BA0">
      <w:pPr>
        <w:spacing w:after="0" w:line="360" w:lineRule="auto"/>
        <w:jc w:val="both"/>
        <w:rPr>
          <w:rFonts w:ascii="Times New Roman" w:hAnsi="Times New Roman" w:cs="Times New Roman"/>
          <w:i/>
          <w:sz w:val="26"/>
          <w:szCs w:val="26"/>
        </w:rPr>
      </w:pPr>
      <w:r>
        <w:rPr>
          <w:rFonts w:ascii="Times New Roman" w:hAnsi="Times New Roman" w:cs="Times New Roman"/>
          <w:i/>
          <w:sz w:val="26"/>
          <w:szCs w:val="26"/>
        </w:rPr>
        <w:t>Phụ lục 1.9: Sổ chi tiết tài khoản 1522/ASG – Dầu ăn.</w:t>
      </w:r>
    </w:p>
    <w:p w:rsidR="00200C34" w:rsidRDefault="00200C34" w:rsidP="00AD1BA0">
      <w:pPr>
        <w:spacing w:after="0" w:line="360" w:lineRule="auto"/>
        <w:jc w:val="both"/>
        <w:rPr>
          <w:rFonts w:ascii="Times New Roman" w:hAnsi="Times New Roman" w:cs="Times New Roman"/>
          <w:i/>
          <w:sz w:val="26"/>
          <w:szCs w:val="26"/>
        </w:rPr>
      </w:pPr>
      <w:r>
        <w:rPr>
          <w:rFonts w:ascii="Times New Roman" w:hAnsi="Times New Roman" w:cs="Times New Roman"/>
          <w:i/>
          <w:sz w:val="26"/>
          <w:szCs w:val="26"/>
        </w:rPr>
        <w:t>Phụ lục 1.10: Sổ chi tiết tài khoản 1523/ASG – NVL khác.</w:t>
      </w:r>
    </w:p>
    <w:p w:rsidR="00FA1069" w:rsidRPr="00AD1BA0" w:rsidRDefault="00FA1069" w:rsidP="00AD1BA0">
      <w:pPr>
        <w:spacing w:after="0" w:line="360" w:lineRule="auto"/>
        <w:jc w:val="both"/>
        <w:rPr>
          <w:rFonts w:ascii="Times New Roman" w:hAnsi="Times New Roman" w:cs="Times New Roman"/>
          <w:i/>
          <w:sz w:val="26"/>
          <w:szCs w:val="26"/>
        </w:rPr>
      </w:pPr>
    </w:p>
    <w:p w:rsidR="00967CF3" w:rsidRPr="00AD1BA0" w:rsidRDefault="0099211D" w:rsidP="00AD1BA0">
      <w:pPr>
        <w:tabs>
          <w:tab w:val="left" w:pos="6720"/>
        </w:tabs>
        <w:spacing w:after="0" w:line="360" w:lineRule="auto"/>
        <w:jc w:val="center"/>
        <w:rPr>
          <w:rFonts w:ascii="Times New Roman" w:hAnsi="Times New Roman" w:cs="Times New Roman"/>
          <w:b/>
          <w:sz w:val="26"/>
          <w:szCs w:val="26"/>
        </w:rPr>
      </w:pPr>
      <w:r w:rsidRPr="00AD1BA0">
        <w:rPr>
          <w:rFonts w:ascii="Times New Roman" w:hAnsi="Times New Roman" w:cs="Times New Roman"/>
          <w:b/>
          <w:sz w:val="26"/>
          <w:szCs w:val="26"/>
          <w:u w:val="single"/>
        </w:rPr>
        <w:t>Sơ đồ 3.3:</w:t>
      </w:r>
      <w:r w:rsidRPr="00AD1BA0">
        <w:rPr>
          <w:rFonts w:ascii="Times New Roman" w:hAnsi="Times New Roman" w:cs="Times New Roman"/>
          <w:b/>
          <w:sz w:val="26"/>
          <w:szCs w:val="26"/>
        </w:rPr>
        <w:t xml:space="preserve"> Sơ đồ kết chuyển chi phí nguyên vật liệu trực tiếp</w:t>
      </w:r>
    </w:p>
    <w:p w:rsidR="0099211D" w:rsidRPr="00AD1BA0" w:rsidRDefault="00CC01F5" w:rsidP="00AD1BA0">
      <w:pPr>
        <w:spacing w:after="0" w:line="360" w:lineRule="auto"/>
        <w:jc w:val="both"/>
        <w:rPr>
          <w:rFonts w:ascii="Times New Roman" w:hAnsi="Times New Roman" w:cs="Times New Roman"/>
          <w:color w:val="FF0000"/>
          <w:sz w:val="26"/>
          <w:szCs w:val="26"/>
          <w:lang w:val="vi-VN"/>
        </w:rPr>
      </w:pPr>
      <w:r w:rsidRPr="00CC01F5">
        <w:rPr>
          <w:rFonts w:ascii="Times New Roman" w:hAnsi="Times New Roman" w:cs="Times New Roman"/>
          <w:noProof/>
          <w:sz w:val="26"/>
          <w:szCs w:val="26"/>
        </w:rPr>
        <w:pict>
          <v:shape id="_x0000_s2230" type="#_x0000_t32" style="position:absolute;left:0;text-align:left;margin-left:396pt;margin-top:17pt;width:0;height:54pt;z-index:251790336" o:connectortype="straight"/>
        </w:pict>
      </w:r>
      <w:r w:rsidRPr="00CC01F5">
        <w:rPr>
          <w:rFonts w:ascii="Times New Roman" w:hAnsi="Times New Roman" w:cs="Times New Roman"/>
          <w:noProof/>
          <w:sz w:val="26"/>
          <w:szCs w:val="26"/>
        </w:rPr>
        <w:pict>
          <v:shape id="_x0000_s2229" type="#_x0000_t32" style="position:absolute;left:0;text-align:left;margin-left:321.25pt;margin-top:17pt;width:116.05pt;height:0;z-index:251789312" o:connectortype="straight"/>
        </w:pict>
      </w:r>
      <w:r w:rsidRPr="00CC01F5">
        <w:rPr>
          <w:rFonts w:ascii="Times New Roman" w:hAnsi="Times New Roman" w:cs="Times New Roman"/>
          <w:noProof/>
          <w:sz w:val="26"/>
          <w:szCs w:val="26"/>
        </w:rPr>
        <w:pict>
          <v:shape id="_x0000_s2227" type="#_x0000_t32" style="position:absolute;left:0;text-align:left;margin-left:155.3pt;margin-top:17.1pt;width:141.35pt;height:0;z-index:251787264" o:connectortype="straight"/>
        </w:pict>
      </w:r>
      <w:r w:rsidRPr="00CC01F5">
        <w:rPr>
          <w:rFonts w:ascii="Times New Roman" w:hAnsi="Times New Roman" w:cs="Times New Roman"/>
          <w:noProof/>
          <w:sz w:val="26"/>
          <w:szCs w:val="26"/>
        </w:rPr>
        <w:pict>
          <v:shape id="_x0000_s2224" type="#_x0000_t32" style="position:absolute;left:0;text-align:left;margin-left:6pt;margin-top:17pt;width:124.65pt;height:0;z-index:251784192" o:connectortype="straight"/>
        </w:pict>
      </w:r>
      <w:r w:rsidRPr="00CC01F5">
        <w:rPr>
          <w:rFonts w:ascii="Times New Roman" w:hAnsi="Times New Roman" w:cs="Times New Roman"/>
          <w:noProof/>
          <w:sz w:val="26"/>
          <w:szCs w:val="26"/>
        </w:rPr>
        <w:pict>
          <v:shape id="_x0000_s2225" type="#_x0000_t32" style="position:absolute;left:0;text-align:left;margin-left:68.65pt;margin-top:17pt;width:0;height:54pt;z-index:251785216" o:connectortype="straight"/>
        </w:pict>
      </w:r>
      <w:r w:rsidRPr="00CC01F5">
        <w:rPr>
          <w:rFonts w:ascii="Times New Roman" w:hAnsi="Times New Roman" w:cs="Times New Roman"/>
          <w:noProof/>
          <w:sz w:val="26"/>
          <w:szCs w:val="26"/>
        </w:rPr>
        <w:pict>
          <v:shape id="_x0000_s2228" type="#_x0000_t32" style="position:absolute;left:0;text-align:left;margin-left:228pt;margin-top:17pt;width:0;height:54pt;z-index:251788288" o:connectortype="straight"/>
        </w:pict>
      </w:r>
      <w:r w:rsidR="0099211D" w:rsidRPr="00AD1BA0">
        <w:rPr>
          <w:rFonts w:ascii="Times New Roman" w:hAnsi="Times New Roman" w:cs="Times New Roman"/>
          <w:sz w:val="26"/>
          <w:szCs w:val="26"/>
        </w:rPr>
        <w:t xml:space="preserve">            </w:t>
      </w:r>
      <w:r w:rsidR="005442CC" w:rsidRPr="00AD1BA0">
        <w:rPr>
          <w:rFonts w:ascii="Times New Roman" w:hAnsi="Times New Roman" w:cs="Times New Roman"/>
          <w:sz w:val="26"/>
          <w:szCs w:val="26"/>
        </w:rPr>
        <w:t xml:space="preserve">      </w:t>
      </w:r>
      <w:r w:rsidR="0099211D" w:rsidRPr="00AD1BA0">
        <w:rPr>
          <w:rFonts w:ascii="Times New Roman" w:hAnsi="Times New Roman" w:cs="Times New Roman"/>
          <w:sz w:val="26"/>
          <w:szCs w:val="26"/>
        </w:rPr>
        <w:t>152</w:t>
      </w:r>
      <w:r w:rsidR="00C138FF" w:rsidRPr="00AD1BA0">
        <w:rPr>
          <w:rFonts w:ascii="Times New Roman" w:hAnsi="Times New Roman" w:cs="Times New Roman"/>
          <w:sz w:val="26"/>
          <w:szCs w:val="26"/>
          <w:lang w:val="vi-VN"/>
        </w:rPr>
        <w:t>ASG</w:t>
      </w:r>
      <w:r w:rsidR="008438C9" w:rsidRPr="00AD1BA0">
        <w:rPr>
          <w:rFonts w:ascii="Times New Roman" w:hAnsi="Times New Roman" w:cs="Times New Roman"/>
          <w:color w:val="FF0000"/>
          <w:sz w:val="26"/>
          <w:szCs w:val="26"/>
        </w:rPr>
        <w:t xml:space="preserve">                               </w:t>
      </w:r>
      <w:r w:rsidR="008438C9" w:rsidRPr="00AD1BA0">
        <w:rPr>
          <w:rFonts w:ascii="Times New Roman" w:hAnsi="Times New Roman" w:cs="Times New Roman"/>
          <w:sz w:val="26"/>
          <w:szCs w:val="26"/>
        </w:rPr>
        <w:t>621</w:t>
      </w:r>
      <w:r w:rsidR="00C138FF" w:rsidRPr="00AD1BA0">
        <w:rPr>
          <w:rFonts w:ascii="Times New Roman" w:hAnsi="Times New Roman" w:cs="Times New Roman"/>
          <w:sz w:val="26"/>
          <w:szCs w:val="26"/>
          <w:lang w:val="vi-VN"/>
        </w:rPr>
        <w:t>/ASG</w:t>
      </w:r>
      <w:r w:rsidR="008438C9" w:rsidRPr="00AD1BA0">
        <w:rPr>
          <w:rFonts w:ascii="Times New Roman" w:hAnsi="Times New Roman" w:cs="Times New Roman"/>
          <w:sz w:val="26"/>
          <w:szCs w:val="26"/>
        </w:rPr>
        <w:t xml:space="preserve">         </w:t>
      </w:r>
      <w:r w:rsidR="00C138FF" w:rsidRPr="00AD1BA0">
        <w:rPr>
          <w:rFonts w:ascii="Times New Roman" w:hAnsi="Times New Roman" w:cs="Times New Roman"/>
          <w:sz w:val="26"/>
          <w:szCs w:val="26"/>
        </w:rPr>
        <w:t xml:space="preserve">                        </w:t>
      </w:r>
      <w:r w:rsidR="00C138FF" w:rsidRPr="00AD1BA0">
        <w:rPr>
          <w:rFonts w:ascii="Times New Roman" w:hAnsi="Times New Roman" w:cs="Times New Roman"/>
          <w:sz w:val="26"/>
          <w:szCs w:val="26"/>
          <w:lang w:val="vi-VN"/>
        </w:rPr>
        <w:t xml:space="preserve">  </w:t>
      </w:r>
      <w:r w:rsidR="008438C9" w:rsidRPr="00AD1BA0">
        <w:rPr>
          <w:rFonts w:ascii="Times New Roman" w:hAnsi="Times New Roman" w:cs="Times New Roman"/>
          <w:sz w:val="26"/>
          <w:szCs w:val="26"/>
        </w:rPr>
        <w:t>154</w:t>
      </w:r>
      <w:r w:rsidR="00C138FF" w:rsidRPr="00AD1BA0">
        <w:rPr>
          <w:rFonts w:ascii="Times New Roman" w:hAnsi="Times New Roman" w:cs="Times New Roman"/>
          <w:sz w:val="26"/>
          <w:szCs w:val="26"/>
          <w:lang w:val="vi-VN"/>
        </w:rPr>
        <w:t>/ASG</w:t>
      </w:r>
    </w:p>
    <w:p w:rsidR="00352CAC" w:rsidRPr="00AD1BA0" w:rsidRDefault="005442CC" w:rsidP="00AD1BA0">
      <w:pPr>
        <w:tabs>
          <w:tab w:val="left" w:pos="3400"/>
          <w:tab w:val="left" w:pos="6507"/>
        </w:tabs>
        <w:spacing w:after="0" w:line="360" w:lineRule="auto"/>
        <w:jc w:val="both"/>
        <w:rPr>
          <w:rFonts w:ascii="Times New Roman" w:hAnsi="Times New Roman" w:cs="Times New Roman"/>
          <w:color w:val="FF0000"/>
          <w:sz w:val="26"/>
          <w:szCs w:val="26"/>
        </w:rPr>
      </w:pPr>
      <w:r w:rsidRPr="00AD1BA0">
        <w:rPr>
          <w:rFonts w:ascii="Times New Roman" w:hAnsi="Times New Roman" w:cs="Times New Roman"/>
          <w:sz w:val="26"/>
          <w:szCs w:val="26"/>
        </w:rPr>
        <w:t>197.641.829</w:t>
      </w:r>
      <w:r w:rsidR="008438C9" w:rsidRPr="00AD1BA0">
        <w:rPr>
          <w:rFonts w:ascii="Times New Roman" w:hAnsi="Times New Roman" w:cs="Times New Roman"/>
          <w:color w:val="FF0000"/>
          <w:sz w:val="26"/>
          <w:szCs w:val="26"/>
        </w:rPr>
        <w:t xml:space="preserve"> </w:t>
      </w:r>
      <w:r w:rsidRPr="00AD1BA0">
        <w:rPr>
          <w:rFonts w:ascii="Times New Roman" w:eastAsia="Times New Roman" w:hAnsi="Times New Roman" w:cs="Times New Roman"/>
          <w:bCs/>
          <w:sz w:val="26"/>
          <w:szCs w:val="26"/>
        </w:rPr>
        <w:t>197.641.829      19</w:t>
      </w:r>
      <w:r w:rsidR="008619D8">
        <w:rPr>
          <w:rFonts w:ascii="Times New Roman" w:eastAsia="Times New Roman" w:hAnsi="Times New Roman" w:cs="Times New Roman"/>
          <w:bCs/>
          <w:sz w:val="26"/>
          <w:szCs w:val="26"/>
        </w:rPr>
        <w:t xml:space="preserve">7.641.829     197.641.829      </w:t>
      </w:r>
      <w:r w:rsidRPr="00AD1BA0">
        <w:rPr>
          <w:rFonts w:ascii="Times New Roman" w:eastAsia="Times New Roman" w:hAnsi="Times New Roman" w:cs="Times New Roman"/>
          <w:bCs/>
          <w:sz w:val="26"/>
          <w:szCs w:val="26"/>
        </w:rPr>
        <w:t>197.641.829</w:t>
      </w:r>
    </w:p>
    <w:p w:rsidR="00BE1CDC" w:rsidRPr="00AD1BA0" w:rsidRDefault="00CC01F5" w:rsidP="00AD1BA0">
      <w:pPr>
        <w:tabs>
          <w:tab w:val="left" w:pos="1093"/>
        </w:tabs>
        <w:spacing w:after="0" w:line="360" w:lineRule="auto"/>
        <w:jc w:val="both"/>
        <w:rPr>
          <w:rFonts w:ascii="Times New Roman" w:hAnsi="Times New Roman" w:cs="Times New Roman"/>
          <w:b/>
          <w:sz w:val="26"/>
          <w:szCs w:val="26"/>
        </w:rPr>
      </w:pPr>
      <w:r w:rsidRPr="00CC01F5">
        <w:rPr>
          <w:rFonts w:ascii="Times New Roman" w:hAnsi="Times New Roman" w:cs="Times New Roman"/>
          <w:noProof/>
          <w:sz w:val="26"/>
          <w:szCs w:val="26"/>
        </w:rPr>
        <w:pict>
          <v:shape id="_x0000_s2231" type="#_x0000_t32" style="position:absolute;left:0;text-align:left;margin-left:290.65pt;margin-top:1.25pt;width:30.6pt;height:0;z-index:251791360" o:connectortype="straight">
            <v:stroke endarrow="block"/>
          </v:shape>
        </w:pict>
      </w:r>
      <w:r w:rsidRPr="00CC01F5">
        <w:rPr>
          <w:rFonts w:ascii="Times New Roman" w:hAnsi="Times New Roman" w:cs="Times New Roman"/>
          <w:noProof/>
          <w:sz w:val="26"/>
          <w:szCs w:val="26"/>
        </w:rPr>
        <w:pict>
          <v:shape id="_x0000_s2226" type="#_x0000_t32" style="position:absolute;left:0;text-align:left;margin-left:130.65pt;margin-top:1.2pt;width:28.65pt;height:.05pt;z-index:251786240" o:connectortype="straight">
            <v:stroke endarrow="block"/>
          </v:shape>
        </w:pict>
      </w:r>
      <w:r w:rsidR="005442CC" w:rsidRPr="00AD1BA0">
        <w:rPr>
          <w:rFonts w:ascii="Times New Roman" w:hAnsi="Times New Roman" w:cs="Times New Roman"/>
          <w:b/>
          <w:sz w:val="26"/>
          <w:szCs w:val="26"/>
        </w:rPr>
        <w:tab/>
        <w:t xml:space="preserve"> </w:t>
      </w:r>
    </w:p>
    <w:p w:rsidR="0095368D" w:rsidRPr="00AD1BA0" w:rsidRDefault="0095368D" w:rsidP="00AD1BA0">
      <w:pPr>
        <w:spacing w:after="0" w:line="360" w:lineRule="auto"/>
        <w:ind w:firstLine="1620"/>
        <w:jc w:val="both"/>
        <w:rPr>
          <w:rFonts w:ascii="Times New Roman" w:hAnsi="Times New Roman" w:cs="Times New Roman"/>
          <w:b/>
          <w:sz w:val="26"/>
          <w:szCs w:val="26"/>
        </w:rPr>
      </w:pPr>
    </w:p>
    <w:p w:rsidR="00A62ADC" w:rsidRPr="00AD1BA0" w:rsidRDefault="00A62ADC" w:rsidP="00AD1BA0">
      <w:pPr>
        <w:spacing w:after="0" w:line="360" w:lineRule="auto"/>
        <w:ind w:firstLine="1620"/>
        <w:jc w:val="both"/>
        <w:rPr>
          <w:rFonts w:ascii="Times New Roman" w:hAnsi="Times New Roman" w:cs="Times New Roman"/>
          <w:b/>
          <w:sz w:val="26"/>
          <w:szCs w:val="26"/>
        </w:rPr>
      </w:pPr>
      <w:r w:rsidRPr="00AD1BA0">
        <w:rPr>
          <w:rFonts w:ascii="Times New Roman" w:hAnsi="Times New Roman" w:cs="Times New Roman"/>
          <w:b/>
          <w:sz w:val="26"/>
          <w:szCs w:val="26"/>
        </w:rPr>
        <w:t>3.2.1.2. Kế toán tập hợp chi phí nhân công trực tiếp:</w:t>
      </w:r>
    </w:p>
    <w:p w:rsidR="00A62ADC" w:rsidRPr="00AD1BA0" w:rsidRDefault="00A62ADC" w:rsidP="00AD1BA0">
      <w:pPr>
        <w:pStyle w:val="ListParagraph"/>
        <w:numPr>
          <w:ilvl w:val="0"/>
          <w:numId w:val="7"/>
        </w:numPr>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Đặc điểm của chi phí nhân công trực tiếp tại Công ty:</w:t>
      </w:r>
    </w:p>
    <w:p w:rsidR="00FF5791" w:rsidRPr="00AD1BA0" w:rsidRDefault="00FF5791"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lastRenderedPageBreak/>
        <w:t>Chi phí nhân công trực tiếp bao gồm</w:t>
      </w:r>
      <w:r w:rsidR="00330CEB" w:rsidRPr="00AD1BA0">
        <w:rPr>
          <w:rFonts w:ascii="Times New Roman" w:hAnsi="Times New Roman" w:cs="Times New Roman"/>
          <w:sz w:val="26"/>
          <w:szCs w:val="26"/>
        </w:rPr>
        <w:t xml:space="preserve">:  là </w:t>
      </w:r>
      <w:r w:rsidRPr="00AD1BA0">
        <w:rPr>
          <w:rFonts w:ascii="Times New Roman" w:hAnsi="Times New Roman" w:cs="Times New Roman"/>
          <w:sz w:val="26"/>
          <w:szCs w:val="26"/>
        </w:rPr>
        <w:t>những chi phí về tiền lương (lương cơ bản, lương tăng ca, thưởng, phụ cấp) và các khoản trích theo lương như bảo hiểm xã hội, bảo hiểm y tế, bảo hiểm thất nghiệp</w:t>
      </w:r>
      <w:r w:rsidR="00330CEB" w:rsidRPr="00AD1BA0">
        <w:rPr>
          <w:rFonts w:ascii="Times New Roman" w:hAnsi="Times New Roman" w:cs="Times New Roman"/>
          <w:sz w:val="26"/>
          <w:szCs w:val="26"/>
        </w:rPr>
        <w:t>, không trích kinh phí công đoàn.</w:t>
      </w:r>
    </w:p>
    <w:p w:rsidR="00A62ADC" w:rsidRPr="00AD1BA0" w:rsidRDefault="00330CEB" w:rsidP="00AD1BA0">
      <w:pPr>
        <w:pStyle w:val="ListParagraph"/>
        <w:numPr>
          <w:ilvl w:val="0"/>
          <w:numId w:val="7"/>
        </w:numPr>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Phương pháp tính lương, các khoản trích theo lương:</w:t>
      </w:r>
    </w:p>
    <w:p w:rsidR="00217AE3" w:rsidRPr="00AD1BA0" w:rsidRDefault="00217AE3" w:rsidP="00AD1BA0">
      <w:pPr>
        <w:pStyle w:val="ListParagraph"/>
        <w:numPr>
          <w:ilvl w:val="0"/>
          <w:numId w:val="22"/>
        </w:numPr>
        <w:spacing w:after="0" w:line="360" w:lineRule="auto"/>
        <w:ind w:left="1620"/>
        <w:jc w:val="both"/>
        <w:rPr>
          <w:rFonts w:ascii="Times New Roman" w:hAnsi="Times New Roman" w:cs="Times New Roman"/>
          <w:b/>
          <w:i/>
          <w:sz w:val="26"/>
          <w:szCs w:val="26"/>
        </w:rPr>
      </w:pPr>
      <w:r w:rsidRPr="00AD1BA0">
        <w:rPr>
          <w:rFonts w:ascii="Times New Roman" w:hAnsi="Times New Roman" w:cs="Times New Roman"/>
          <w:b/>
          <w:i/>
          <w:sz w:val="26"/>
          <w:szCs w:val="26"/>
        </w:rPr>
        <w:t>Phương pháp tính lương:</w:t>
      </w:r>
    </w:p>
    <w:p w:rsidR="00330CEB" w:rsidRPr="00AD1BA0" w:rsidRDefault="00330CEB"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Lương cơ bản theo hợp đồng đã ký với doanh nghiệp</w:t>
      </w:r>
    </w:p>
    <w:p w:rsidR="00597746" w:rsidRPr="00AD1BA0" w:rsidRDefault="00330CEB"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xml:space="preserve">- Lương tăng = </w:t>
      </w:r>
      <w:r w:rsidR="00CF6234" w:rsidRPr="00AD1BA0">
        <w:rPr>
          <w:rFonts w:ascii="Times New Roman" w:hAnsi="Times New Roman" w:cs="Times New Roman"/>
          <w:sz w:val="26"/>
          <w:szCs w:val="26"/>
        </w:rPr>
        <w:t>Tổng số giờ tăng ca x 8400.</w:t>
      </w:r>
      <w:r w:rsidR="00597746" w:rsidRPr="00AD1BA0">
        <w:rPr>
          <w:rFonts w:ascii="Times New Roman" w:hAnsi="Times New Roman" w:cs="Times New Roman"/>
          <w:sz w:val="26"/>
          <w:szCs w:val="26"/>
        </w:rPr>
        <w:t xml:space="preserve"> Lương mỗi giờ tăng ca được điều chỉnh 1 quí (3 tháng) 1 lần.</w:t>
      </w:r>
    </w:p>
    <w:p w:rsidR="006F557F" w:rsidRPr="00AD1BA0" w:rsidRDefault="00597746"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xml:space="preserve">- </w:t>
      </w:r>
      <w:r w:rsidR="006F557F" w:rsidRPr="00AD1BA0">
        <w:rPr>
          <w:rFonts w:ascii="Times New Roman" w:hAnsi="Times New Roman" w:cs="Times New Roman"/>
          <w:sz w:val="26"/>
          <w:szCs w:val="26"/>
        </w:rPr>
        <w:t xml:space="preserve">Lương thời gian = (Lương cơ bản x </w:t>
      </w:r>
      <w:r w:rsidR="009C1DD2" w:rsidRPr="00AD1BA0">
        <w:rPr>
          <w:rFonts w:ascii="Times New Roman" w:hAnsi="Times New Roman" w:cs="Times New Roman"/>
          <w:sz w:val="26"/>
          <w:szCs w:val="26"/>
        </w:rPr>
        <w:t xml:space="preserve">Số </w:t>
      </w:r>
      <w:r w:rsidR="006F557F" w:rsidRPr="00AD1BA0">
        <w:rPr>
          <w:rFonts w:ascii="Times New Roman" w:hAnsi="Times New Roman" w:cs="Times New Roman"/>
          <w:sz w:val="26"/>
          <w:szCs w:val="26"/>
        </w:rPr>
        <w:t>ngày công)/30 + (Lương cơ bản nhân công bù)/30. Công bù là ngày việc bù ngày nghỉ lễ, hoặc số ngày làm việc thêm vào chủ nhật.</w:t>
      </w:r>
    </w:p>
    <w:p w:rsidR="0088380F" w:rsidRPr="00AD1BA0" w:rsidRDefault="0088380F"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xml:space="preserve">- </w:t>
      </w:r>
      <w:r w:rsidR="009C1DD2" w:rsidRPr="00AD1BA0">
        <w:rPr>
          <w:rFonts w:ascii="Times New Roman" w:hAnsi="Times New Roman" w:cs="Times New Roman"/>
          <w:sz w:val="26"/>
          <w:szCs w:val="26"/>
        </w:rPr>
        <w:t>Phụ cấp bao gồm:</w:t>
      </w:r>
    </w:p>
    <w:p w:rsidR="009C1DD2" w:rsidRPr="00AD1BA0" w:rsidRDefault="009C1DD2"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 Thưởng lễ</w:t>
      </w:r>
    </w:p>
    <w:p w:rsidR="009C1DD2" w:rsidRPr="00AD1BA0" w:rsidRDefault="009C1DD2"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 Phụ cấp phòng trọ áp dụng với những người thuê nhà và số ngày công từ 25 ngày trở lên:</w:t>
      </w:r>
    </w:p>
    <w:p w:rsidR="009C1DD2" w:rsidRPr="00AD1BA0" w:rsidRDefault="009C1DD2"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Phụ cấp phòng trọ  = (120.000/30)*Số ngày công</w:t>
      </w:r>
    </w:p>
    <w:p w:rsidR="00445E79" w:rsidRPr="00AD1BA0" w:rsidRDefault="00445E79"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 Phụ cấp chuyên cần được tính cho những công nhân làm từ</w:t>
      </w:r>
      <w:r w:rsidR="00BE1CDC" w:rsidRPr="00AD1BA0">
        <w:rPr>
          <w:rFonts w:ascii="Times New Roman" w:hAnsi="Times New Roman" w:cs="Times New Roman"/>
          <w:sz w:val="26"/>
          <w:szCs w:val="26"/>
        </w:rPr>
        <w:t xml:space="preserve"> 2</w:t>
      </w:r>
      <w:r w:rsidR="00BE1CDC" w:rsidRPr="00AD1BA0">
        <w:rPr>
          <w:rFonts w:ascii="Times New Roman" w:hAnsi="Times New Roman" w:cs="Times New Roman"/>
          <w:sz w:val="26"/>
          <w:szCs w:val="26"/>
          <w:lang w:val="vi-VN"/>
        </w:rPr>
        <w:t>7</w:t>
      </w:r>
      <w:r w:rsidRPr="00AD1BA0">
        <w:rPr>
          <w:rFonts w:ascii="Times New Roman" w:hAnsi="Times New Roman" w:cs="Times New Roman"/>
          <w:sz w:val="26"/>
          <w:szCs w:val="26"/>
        </w:rPr>
        <w:t xml:space="preserve"> ngày công trở lên sẽ được phụ cấp 200.000</w:t>
      </w:r>
    </w:p>
    <w:p w:rsidR="00D0780C" w:rsidRPr="00AD1BA0" w:rsidRDefault="00D0780C"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 Phụ cấp trách nhiệm/ Độc hại:</w:t>
      </w:r>
    </w:p>
    <w:p w:rsidR="00D0780C" w:rsidRPr="00AD1BA0" w:rsidRDefault="00D0780C" w:rsidP="00AD1BA0">
      <w:pPr>
        <w:spacing w:after="0" w:line="360" w:lineRule="auto"/>
        <w:ind w:firstLine="450"/>
        <w:jc w:val="both"/>
        <w:rPr>
          <w:rFonts w:ascii="Times New Roman" w:hAnsi="Times New Roman" w:cs="Times New Roman"/>
          <w:sz w:val="26"/>
          <w:szCs w:val="26"/>
        </w:rPr>
      </w:pPr>
      <w:r w:rsidRPr="00AD1BA0">
        <w:rPr>
          <w:rFonts w:ascii="Times New Roman" w:hAnsi="Times New Roman" w:cs="Times New Roman"/>
          <w:sz w:val="26"/>
          <w:szCs w:val="26"/>
        </w:rPr>
        <w:t>Phụ cấp trách nhiệm cho nhân viên văn phòng = (500000</w:t>
      </w:r>
      <w:r w:rsidR="00BF2217" w:rsidRPr="00AD1BA0">
        <w:rPr>
          <w:rFonts w:ascii="Times New Roman" w:hAnsi="Times New Roman" w:cs="Times New Roman"/>
          <w:sz w:val="26"/>
          <w:szCs w:val="26"/>
        </w:rPr>
        <w:t xml:space="preserve"> x </w:t>
      </w:r>
      <w:r w:rsidRPr="00AD1BA0">
        <w:rPr>
          <w:rFonts w:ascii="Times New Roman" w:hAnsi="Times New Roman" w:cs="Times New Roman"/>
          <w:sz w:val="26"/>
          <w:szCs w:val="26"/>
        </w:rPr>
        <w:t>số ngày công)/30</w:t>
      </w:r>
    </w:p>
    <w:p w:rsidR="00D0780C" w:rsidRPr="00AD1BA0" w:rsidRDefault="00D0780C" w:rsidP="00AD1BA0">
      <w:pPr>
        <w:spacing w:after="0" w:line="360" w:lineRule="auto"/>
        <w:ind w:firstLine="450"/>
        <w:jc w:val="both"/>
        <w:rPr>
          <w:rFonts w:ascii="Times New Roman" w:hAnsi="Times New Roman" w:cs="Times New Roman"/>
          <w:sz w:val="26"/>
          <w:szCs w:val="26"/>
        </w:rPr>
      </w:pPr>
      <w:r w:rsidRPr="00AD1BA0">
        <w:rPr>
          <w:rFonts w:ascii="Times New Roman" w:hAnsi="Times New Roman" w:cs="Times New Roman"/>
          <w:sz w:val="26"/>
          <w:szCs w:val="26"/>
        </w:rPr>
        <w:t>Phụ cấp trách nhiệm cho nhân viên quản lý</w:t>
      </w:r>
      <w:r w:rsidR="00BF2217" w:rsidRPr="00AD1BA0">
        <w:rPr>
          <w:rFonts w:ascii="Times New Roman" w:hAnsi="Times New Roman" w:cs="Times New Roman"/>
          <w:sz w:val="26"/>
          <w:szCs w:val="26"/>
        </w:rPr>
        <w:t xml:space="preserve"> = (400000 x số ngày công)/30</w:t>
      </w:r>
    </w:p>
    <w:p w:rsidR="00BF2217" w:rsidRPr="00AD1BA0" w:rsidRDefault="00BF2217" w:rsidP="00AD1BA0">
      <w:pPr>
        <w:spacing w:after="0" w:line="360" w:lineRule="auto"/>
        <w:ind w:firstLine="450"/>
        <w:jc w:val="both"/>
        <w:rPr>
          <w:rFonts w:ascii="Times New Roman" w:hAnsi="Times New Roman" w:cs="Times New Roman"/>
          <w:sz w:val="26"/>
          <w:szCs w:val="26"/>
        </w:rPr>
      </w:pPr>
      <w:r w:rsidRPr="00AD1BA0">
        <w:rPr>
          <w:rFonts w:ascii="Times New Roman" w:hAnsi="Times New Roman" w:cs="Times New Roman"/>
          <w:sz w:val="26"/>
          <w:szCs w:val="26"/>
        </w:rPr>
        <w:t>Phụ cấp độc hại cho công nhân = (300000 x số ngày công)/30</w:t>
      </w:r>
    </w:p>
    <w:p w:rsidR="00BF2217" w:rsidRPr="00AD1BA0" w:rsidRDefault="00F930F8"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xml:space="preserve">- </w:t>
      </w:r>
      <w:r w:rsidR="00BF2217" w:rsidRPr="00AD1BA0">
        <w:rPr>
          <w:rFonts w:ascii="Times New Roman" w:hAnsi="Times New Roman" w:cs="Times New Roman"/>
          <w:sz w:val="26"/>
          <w:szCs w:val="26"/>
        </w:rPr>
        <w:t xml:space="preserve">Tổng lương = </w:t>
      </w:r>
      <w:r w:rsidR="00B909B9" w:rsidRPr="00AD1BA0">
        <w:rPr>
          <w:rFonts w:ascii="Times New Roman" w:hAnsi="Times New Roman" w:cs="Times New Roman"/>
          <w:sz w:val="26"/>
          <w:szCs w:val="26"/>
        </w:rPr>
        <w:t>Lương tăng ca + lương thời gian + phụ cấp.</w:t>
      </w:r>
    </w:p>
    <w:p w:rsidR="00B909B9" w:rsidRPr="00AD1BA0" w:rsidRDefault="00F930F8"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xml:space="preserve">- </w:t>
      </w:r>
      <w:r w:rsidR="00B909B9" w:rsidRPr="00AD1BA0">
        <w:rPr>
          <w:rFonts w:ascii="Times New Roman" w:hAnsi="Times New Roman" w:cs="Times New Roman"/>
          <w:sz w:val="26"/>
          <w:szCs w:val="26"/>
        </w:rPr>
        <w:t>Lương thực nhận = Tổng lương + Tạm ứng</w:t>
      </w:r>
    </w:p>
    <w:p w:rsidR="00E27969" w:rsidRPr="00AD1BA0" w:rsidRDefault="00896CEB" w:rsidP="00AD1BA0">
      <w:pPr>
        <w:pStyle w:val="ListParagraph"/>
        <w:numPr>
          <w:ilvl w:val="0"/>
          <w:numId w:val="22"/>
        </w:numPr>
        <w:spacing w:after="0" w:line="360" w:lineRule="auto"/>
        <w:ind w:left="1620"/>
        <w:jc w:val="both"/>
        <w:rPr>
          <w:rFonts w:ascii="Times New Roman" w:hAnsi="Times New Roman" w:cs="Times New Roman"/>
          <w:b/>
          <w:i/>
          <w:sz w:val="26"/>
          <w:szCs w:val="26"/>
        </w:rPr>
      </w:pPr>
      <w:r w:rsidRPr="00AD1BA0">
        <w:rPr>
          <w:rFonts w:ascii="Times New Roman" w:hAnsi="Times New Roman" w:cs="Times New Roman"/>
          <w:b/>
          <w:i/>
          <w:sz w:val="26"/>
          <w:szCs w:val="26"/>
        </w:rPr>
        <w:t>Tính các khoản tính theo lương:</w:t>
      </w:r>
    </w:p>
    <w:p w:rsidR="00E27969" w:rsidRPr="00AD1BA0" w:rsidRDefault="00E27969"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Bảo hiểm xã hội, bảo hiểm y tế thất nghiệp được công ty trích theo lương căn bả</w:t>
      </w:r>
      <w:r w:rsidR="00136958" w:rsidRPr="00AD1BA0">
        <w:rPr>
          <w:rFonts w:ascii="Times New Roman" w:hAnsi="Times New Roman" w:cs="Times New Roman"/>
          <w:sz w:val="26"/>
          <w:szCs w:val="26"/>
        </w:rPr>
        <w:t>n the</w:t>
      </w:r>
      <w:r w:rsidRPr="00AD1BA0">
        <w:rPr>
          <w:rFonts w:ascii="Times New Roman" w:hAnsi="Times New Roman" w:cs="Times New Roman"/>
          <w:sz w:val="26"/>
          <w:szCs w:val="26"/>
        </w:rPr>
        <w:t xml:space="preserve">o chế độ qui định và chỉ áp dụng với công nhân ký hợp đồng dài hạn với công ty. </w:t>
      </w:r>
      <w:r w:rsidR="00DC78F7" w:rsidRPr="00AD1BA0">
        <w:rPr>
          <w:rFonts w:ascii="Times New Roman" w:eastAsia="Times New Roman" w:hAnsi="Times New Roman" w:cs="Times New Roman"/>
          <w:color w:val="000000"/>
          <w:sz w:val="26"/>
          <w:szCs w:val="26"/>
        </w:rPr>
        <w:t xml:space="preserve">Doanh nghiệp áp dụng lương tính bảo hiểm cho công nhân là 1.050.000. </w:t>
      </w:r>
      <w:r w:rsidRPr="00AD1BA0">
        <w:rPr>
          <w:rFonts w:ascii="Times New Roman" w:hAnsi="Times New Roman" w:cs="Times New Roman"/>
          <w:sz w:val="26"/>
          <w:szCs w:val="26"/>
        </w:rPr>
        <w:t>Đối với những lao động phổ thông làm việc theo thời vụ không tính các khoản trích theo lương.</w:t>
      </w:r>
    </w:p>
    <w:p w:rsidR="00E27969" w:rsidRPr="00AD1BA0" w:rsidRDefault="00CC01F5" w:rsidP="00AD1BA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lastRenderedPageBreak/>
        <w:pict>
          <v:rect id="_x0000_s2253" style="position:absolute;left:0;text-align:left;margin-left:329.05pt;margin-top:.95pt;width:109.8pt;height:40.8pt;z-index:251812864">
            <v:textbox style="mso-next-textbox:#_x0000_s2253">
              <w:txbxContent>
                <w:p w:rsidR="00C132A2" w:rsidRPr="00201AC7" w:rsidRDefault="00C132A2" w:rsidP="00201AC7">
                  <w:pPr>
                    <w:jc w:val="center"/>
                    <w:rPr>
                      <w:rFonts w:ascii="Times New Roman" w:hAnsi="Times New Roman" w:cs="Times New Roman"/>
                      <w:b/>
                      <w:sz w:val="26"/>
                      <w:szCs w:val="26"/>
                    </w:rPr>
                  </w:pPr>
                  <w:r w:rsidRPr="00201AC7">
                    <w:rPr>
                      <w:rFonts w:ascii="Times New Roman" w:hAnsi="Times New Roman" w:cs="Times New Roman"/>
                      <w:b/>
                      <w:sz w:val="26"/>
                      <w:szCs w:val="26"/>
                    </w:rPr>
                    <w:t>Khấu trừ vào lương công nhân</w:t>
                  </w:r>
                </w:p>
                <w:p w:rsidR="00C132A2" w:rsidRPr="00201AC7" w:rsidRDefault="00C132A2">
                  <w:pPr>
                    <w:rPr>
                      <w:rFonts w:ascii="Times New Roman" w:hAnsi="Times New Roman" w:cs="Times New Roman"/>
                    </w:rPr>
                  </w:pPr>
                </w:p>
              </w:txbxContent>
            </v:textbox>
          </v:rect>
        </w:pict>
      </w:r>
      <w:r>
        <w:rPr>
          <w:rFonts w:ascii="Times New Roman" w:hAnsi="Times New Roman" w:cs="Times New Roman"/>
          <w:noProof/>
          <w:sz w:val="26"/>
          <w:szCs w:val="26"/>
        </w:rPr>
        <w:pict>
          <v:rect id="_x0000_s2252" style="position:absolute;left:0;text-align:left;margin-left:168.25pt;margin-top:.95pt;width:114pt;height:40.8pt;z-index:251811840">
            <v:textbox style="mso-next-textbox:#_x0000_s2252">
              <w:txbxContent>
                <w:p w:rsidR="00C132A2" w:rsidRPr="00201AC7" w:rsidRDefault="00C132A2" w:rsidP="00201AC7">
                  <w:pPr>
                    <w:jc w:val="center"/>
                    <w:rPr>
                      <w:rFonts w:ascii="Times New Roman" w:hAnsi="Times New Roman" w:cs="Times New Roman"/>
                      <w:b/>
                      <w:sz w:val="26"/>
                      <w:szCs w:val="26"/>
                    </w:rPr>
                  </w:pPr>
                  <w:r w:rsidRPr="00201AC7">
                    <w:rPr>
                      <w:rFonts w:ascii="Times New Roman" w:hAnsi="Times New Roman" w:cs="Times New Roman"/>
                      <w:b/>
                      <w:sz w:val="26"/>
                      <w:szCs w:val="26"/>
                    </w:rPr>
                    <w:t>Công ty tính vào chi phí sản xuất</w:t>
                  </w:r>
                </w:p>
                <w:p w:rsidR="00C132A2" w:rsidRPr="00201AC7" w:rsidRDefault="00C132A2" w:rsidP="00201AC7">
                  <w:pPr>
                    <w:jc w:val="center"/>
                    <w:rPr>
                      <w:rFonts w:ascii="Times New Roman" w:hAnsi="Times New Roman" w:cs="Times New Roman"/>
                      <w:b/>
                      <w:sz w:val="26"/>
                      <w:szCs w:val="26"/>
                    </w:rPr>
                  </w:pPr>
                </w:p>
              </w:txbxContent>
            </v:textbox>
          </v:rect>
        </w:pict>
      </w:r>
      <w:r>
        <w:rPr>
          <w:rFonts w:ascii="Times New Roman" w:hAnsi="Times New Roman" w:cs="Times New Roman"/>
          <w:noProof/>
          <w:sz w:val="26"/>
          <w:szCs w:val="26"/>
        </w:rPr>
        <w:pict>
          <v:rect id="_x0000_s2251" style="position:absolute;left:0;text-align:left;margin-left:.25pt;margin-top:2.15pt;width:118.8pt;height:40.8pt;z-index:251810816">
            <v:textbox style="mso-next-textbox:#_x0000_s2251">
              <w:txbxContent>
                <w:p w:rsidR="00C132A2" w:rsidRPr="00077C5D" w:rsidRDefault="00C132A2" w:rsidP="00077C5D">
                  <w:pPr>
                    <w:jc w:val="center"/>
                    <w:rPr>
                      <w:rFonts w:ascii="Times New Roman" w:hAnsi="Times New Roman" w:cs="Times New Roman"/>
                      <w:b/>
                      <w:sz w:val="26"/>
                      <w:szCs w:val="26"/>
                    </w:rPr>
                  </w:pPr>
                  <w:r w:rsidRPr="00077C5D">
                    <w:rPr>
                      <w:rFonts w:ascii="Times New Roman" w:hAnsi="Times New Roman" w:cs="Times New Roman"/>
                      <w:b/>
                      <w:sz w:val="26"/>
                      <w:szCs w:val="26"/>
                    </w:rPr>
                    <w:t>Các khoản trích bảo hiểm</w:t>
                  </w:r>
                </w:p>
                <w:p w:rsidR="00C132A2" w:rsidRPr="00077C5D" w:rsidRDefault="00C132A2" w:rsidP="00077C5D">
                  <w:pPr>
                    <w:jc w:val="center"/>
                    <w:rPr>
                      <w:rFonts w:ascii="Times New Roman" w:hAnsi="Times New Roman" w:cs="Times New Roman"/>
                      <w:b/>
                      <w:sz w:val="26"/>
                      <w:szCs w:val="26"/>
                    </w:rPr>
                  </w:pPr>
                </w:p>
              </w:txbxContent>
            </v:textbox>
          </v:rect>
        </w:pict>
      </w:r>
    </w:p>
    <w:p w:rsidR="00E27969" w:rsidRPr="00AD1BA0" w:rsidRDefault="00E27969" w:rsidP="00AD1BA0">
      <w:pPr>
        <w:spacing w:after="0" w:line="360" w:lineRule="auto"/>
        <w:jc w:val="both"/>
        <w:rPr>
          <w:rFonts w:ascii="Times New Roman" w:hAnsi="Times New Roman" w:cs="Times New Roman"/>
          <w:sz w:val="26"/>
          <w:szCs w:val="26"/>
        </w:rPr>
      </w:pPr>
    </w:p>
    <w:p w:rsidR="00E27969" w:rsidRPr="00AD1BA0" w:rsidRDefault="00201AC7" w:rsidP="00223E80">
      <w:pPr>
        <w:tabs>
          <w:tab w:val="left" w:pos="7560"/>
        </w:tabs>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Bảo hiểm xã hội</w:t>
      </w:r>
      <w:r w:rsidR="006C07E0" w:rsidRPr="00AD1BA0">
        <w:rPr>
          <w:rFonts w:ascii="Times New Roman" w:hAnsi="Times New Roman" w:cs="Times New Roman"/>
          <w:sz w:val="26"/>
          <w:szCs w:val="26"/>
        </w:rPr>
        <w:t xml:space="preserve">         </w:t>
      </w:r>
      <w:r w:rsidR="00223E80">
        <w:rPr>
          <w:rFonts w:ascii="Times New Roman" w:hAnsi="Times New Roman" w:cs="Times New Roman"/>
          <w:sz w:val="26"/>
          <w:szCs w:val="26"/>
        </w:rPr>
        <w:t xml:space="preserve">                       16%</w:t>
      </w:r>
      <w:r w:rsidR="00223E80">
        <w:rPr>
          <w:rFonts w:ascii="Times New Roman" w:hAnsi="Times New Roman" w:cs="Times New Roman"/>
          <w:sz w:val="26"/>
          <w:szCs w:val="26"/>
        </w:rPr>
        <w:tab/>
      </w:r>
      <w:r w:rsidR="006C07E0" w:rsidRPr="00AD1BA0">
        <w:rPr>
          <w:rFonts w:ascii="Times New Roman" w:hAnsi="Times New Roman" w:cs="Times New Roman"/>
          <w:sz w:val="26"/>
          <w:szCs w:val="26"/>
        </w:rPr>
        <w:t>6%</w:t>
      </w:r>
    </w:p>
    <w:p w:rsidR="00201AC7" w:rsidRPr="00AD1BA0" w:rsidRDefault="00201AC7" w:rsidP="00223E80">
      <w:pPr>
        <w:tabs>
          <w:tab w:val="left" w:pos="7524"/>
        </w:tabs>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Bảo hiểm y tế</w:t>
      </w:r>
      <w:r w:rsidR="006C07E0" w:rsidRPr="00AD1BA0">
        <w:rPr>
          <w:rFonts w:ascii="Times New Roman" w:hAnsi="Times New Roman" w:cs="Times New Roman"/>
          <w:sz w:val="26"/>
          <w:szCs w:val="26"/>
        </w:rPr>
        <w:t xml:space="preserve">                                    3%                                        </w:t>
      </w:r>
      <w:r w:rsidR="00223E80">
        <w:rPr>
          <w:rFonts w:ascii="Times New Roman" w:hAnsi="Times New Roman" w:cs="Times New Roman"/>
          <w:sz w:val="26"/>
          <w:szCs w:val="26"/>
        </w:rPr>
        <w:tab/>
      </w:r>
      <w:r w:rsidR="006C07E0" w:rsidRPr="00AD1BA0">
        <w:rPr>
          <w:rFonts w:ascii="Times New Roman" w:hAnsi="Times New Roman" w:cs="Times New Roman"/>
          <w:sz w:val="26"/>
          <w:szCs w:val="26"/>
        </w:rPr>
        <w:t>1,5%</w:t>
      </w:r>
    </w:p>
    <w:p w:rsidR="00532946" w:rsidRPr="00AD1BA0" w:rsidRDefault="00201AC7" w:rsidP="00223E80">
      <w:pPr>
        <w:tabs>
          <w:tab w:val="left" w:pos="7560"/>
        </w:tabs>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Bảo hiểm thất nghiệp</w:t>
      </w:r>
      <w:r w:rsidR="00A811B1">
        <w:rPr>
          <w:rFonts w:ascii="Times New Roman" w:hAnsi="Times New Roman" w:cs="Times New Roman"/>
          <w:sz w:val="26"/>
          <w:szCs w:val="26"/>
        </w:rPr>
        <w:t xml:space="preserve">                        </w:t>
      </w:r>
      <w:r w:rsidR="006C07E0" w:rsidRPr="00AD1BA0">
        <w:rPr>
          <w:rFonts w:ascii="Times New Roman" w:hAnsi="Times New Roman" w:cs="Times New Roman"/>
          <w:sz w:val="26"/>
          <w:szCs w:val="26"/>
        </w:rPr>
        <w:t xml:space="preserve">1%                                        </w:t>
      </w:r>
      <w:r w:rsidR="00223E80">
        <w:rPr>
          <w:rFonts w:ascii="Times New Roman" w:hAnsi="Times New Roman" w:cs="Times New Roman"/>
          <w:sz w:val="26"/>
          <w:szCs w:val="26"/>
        </w:rPr>
        <w:tab/>
      </w:r>
      <w:r w:rsidR="006C07E0" w:rsidRPr="00AD1BA0">
        <w:rPr>
          <w:rFonts w:ascii="Times New Roman" w:hAnsi="Times New Roman" w:cs="Times New Roman"/>
          <w:sz w:val="26"/>
          <w:szCs w:val="26"/>
        </w:rPr>
        <w:t>1%</w:t>
      </w:r>
    </w:p>
    <w:p w:rsidR="00532946" w:rsidRPr="00AD1BA0" w:rsidRDefault="00573654" w:rsidP="00AD1BA0">
      <w:pPr>
        <w:pStyle w:val="ListParagraph"/>
        <w:numPr>
          <w:ilvl w:val="0"/>
          <w:numId w:val="22"/>
        </w:numPr>
        <w:spacing w:after="0" w:line="360" w:lineRule="auto"/>
        <w:ind w:left="1620"/>
        <w:jc w:val="both"/>
        <w:rPr>
          <w:rFonts w:ascii="Times New Roman" w:hAnsi="Times New Roman" w:cs="Times New Roman"/>
          <w:b/>
          <w:i/>
          <w:sz w:val="26"/>
          <w:szCs w:val="26"/>
        </w:rPr>
      </w:pPr>
      <w:r w:rsidRPr="00AD1BA0">
        <w:rPr>
          <w:rFonts w:ascii="Times New Roman" w:hAnsi="Times New Roman" w:cs="Times New Roman"/>
          <w:b/>
          <w:i/>
          <w:sz w:val="26"/>
          <w:szCs w:val="26"/>
        </w:rPr>
        <w:t>Ví dụ tính lương cho công nhân:</w:t>
      </w:r>
    </w:p>
    <w:p w:rsidR="00136958" w:rsidRPr="00AD1BA0" w:rsidRDefault="00136958"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Cuối tháng, xưởng trưởng duyệt bảng chấm công. Căn cứ vào Bảng chấm công (công trình tại xưởng) 18 ngày làm để tính lương thực nhận cho công nhân Lê Thị Xuân.</w:t>
      </w:r>
    </w:p>
    <w:p w:rsidR="00136958" w:rsidRPr="00AD1BA0" w:rsidRDefault="00136958"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noProof/>
          <w:sz w:val="26"/>
          <w:szCs w:val="26"/>
        </w:rPr>
        <w:drawing>
          <wp:inline distT="0" distB="0" distL="0" distR="0">
            <wp:extent cx="5576570" cy="2104524"/>
            <wp:effectExtent l="19050" t="0" r="508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576570" cy="2104524"/>
                    </a:xfrm>
                    <a:prstGeom prst="rect">
                      <a:avLst/>
                    </a:prstGeom>
                    <a:noFill/>
                    <a:ln w="9525">
                      <a:noFill/>
                      <a:miter lim="800000"/>
                      <a:headEnd/>
                      <a:tailEnd/>
                    </a:ln>
                  </pic:spPr>
                </pic:pic>
              </a:graphicData>
            </a:graphic>
          </wp:inline>
        </w:drawing>
      </w:r>
    </w:p>
    <w:p w:rsidR="00136958" w:rsidRPr="00AD1BA0" w:rsidRDefault="00136958"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Lương của công nhân Lê Thị Xuân được tính như sau:</w:t>
      </w:r>
    </w:p>
    <w:p w:rsidR="00136958" w:rsidRPr="00AD1BA0" w:rsidRDefault="00136958"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Lương thời gian = (2.800.000 x 18)/30 = 1.680.000.</w:t>
      </w:r>
    </w:p>
    <w:p w:rsidR="00136958" w:rsidRPr="00AD1BA0" w:rsidRDefault="00136958"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 xml:space="preserve">Trong tháng công nhân Lê Thị Xuân không làm thêm công bù vào ngày chủ nhật hay làm bù ngày lễ, cũng như không làm tăng ca. </w:t>
      </w:r>
    </w:p>
    <w:p w:rsidR="00136958" w:rsidRPr="00AD1BA0" w:rsidRDefault="00136958"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Phụ cấp: trong tháng, công nhân này không được thưởng ngày lễ. Vì không làm việc đủ 25 ngày công nên không được phụ cấp phòng trọ, cũng như phụ cấp chuyên cần.</w:t>
      </w:r>
    </w:p>
    <w:p w:rsidR="00136958" w:rsidRPr="00AD1BA0" w:rsidRDefault="00136958"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Phụ cấp trách nhiệm/Độc hại = (300.000/30) x 18 = 180.000</w:t>
      </w:r>
    </w:p>
    <w:p w:rsidR="00136958" w:rsidRPr="00AD1BA0" w:rsidRDefault="00136958"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Các khoản giảm trừ: mức lương trích bảo hiểm công ty áp dụng là 1.050.000, các khoản trích theo lương được tính như sau:</w:t>
      </w:r>
    </w:p>
    <w:p w:rsidR="00136958" w:rsidRPr="00AD1BA0" w:rsidRDefault="00136958"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Trích bảo hiểm đưa vào chi phí :    1.050.000 x 20% = 210.000</w:t>
      </w:r>
    </w:p>
    <w:p w:rsidR="00136958" w:rsidRPr="00AD1BA0" w:rsidRDefault="00136958"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Khấu trừ vào lương công nhân:      1.050.000 x 8,5% = 89.250</w:t>
      </w:r>
    </w:p>
    <w:p w:rsidR="00136958" w:rsidRPr="00AD1BA0" w:rsidRDefault="00136958"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Trong năm công nhân Lê Thị Xuân không nhận tạm ứng</w:t>
      </w:r>
    </w:p>
    <w:p w:rsidR="00136958" w:rsidRPr="00AD1BA0" w:rsidRDefault="00136958"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lastRenderedPageBreak/>
        <w:t>- Tổng lương = lương thời gian + Phụ cấp = 1.680.000 – 180.000 = 1.860.000</w:t>
      </w:r>
    </w:p>
    <w:p w:rsidR="00136958" w:rsidRPr="00AD1BA0" w:rsidRDefault="00136958"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Lương thực nhận = Tổng lương (chi phi lương) - các khoản giảm trừ - tạm ứng</w:t>
      </w:r>
    </w:p>
    <w:p w:rsidR="00136958" w:rsidRPr="00AD1BA0" w:rsidRDefault="00136958"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 xml:space="preserve">                         = 1.860.000 – 89.250  = 1.770.750</w:t>
      </w:r>
    </w:p>
    <w:p w:rsidR="00136958" w:rsidRPr="00AD1BA0" w:rsidRDefault="00136958"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noProof/>
          <w:sz w:val="26"/>
          <w:szCs w:val="26"/>
        </w:rPr>
        <w:drawing>
          <wp:inline distT="0" distB="0" distL="0" distR="0">
            <wp:extent cx="5576570" cy="2817382"/>
            <wp:effectExtent l="19050" t="0" r="508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576570" cy="2817382"/>
                    </a:xfrm>
                    <a:prstGeom prst="rect">
                      <a:avLst/>
                    </a:prstGeom>
                    <a:noFill/>
                    <a:ln w="9525">
                      <a:noFill/>
                      <a:miter lim="800000"/>
                      <a:headEnd/>
                      <a:tailEnd/>
                    </a:ln>
                  </pic:spPr>
                </pic:pic>
              </a:graphicData>
            </a:graphic>
          </wp:inline>
        </w:drawing>
      </w:r>
    </w:p>
    <w:p w:rsidR="009A1BE0" w:rsidRPr="00AD1BA0" w:rsidRDefault="009A1BE0" w:rsidP="00AD1BA0">
      <w:pPr>
        <w:pStyle w:val="ListParagraph"/>
        <w:numPr>
          <w:ilvl w:val="0"/>
          <w:numId w:val="7"/>
        </w:numPr>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Chứng từ, sổ sách sử dụng:</w:t>
      </w:r>
    </w:p>
    <w:p w:rsidR="00A968D7" w:rsidRPr="00AD1BA0" w:rsidRDefault="00045D3E"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b/>
          <w:sz w:val="26"/>
          <w:szCs w:val="26"/>
        </w:rPr>
        <w:t xml:space="preserve">- </w:t>
      </w:r>
      <w:r w:rsidRPr="00AD1BA0">
        <w:rPr>
          <w:rFonts w:ascii="Times New Roman" w:hAnsi="Times New Roman" w:cs="Times New Roman"/>
          <w:sz w:val="26"/>
          <w:szCs w:val="26"/>
        </w:rPr>
        <w:t>Bảng chấ</w:t>
      </w:r>
      <w:r w:rsidR="000D0D39" w:rsidRPr="00AD1BA0">
        <w:rPr>
          <w:rFonts w:ascii="Times New Roman" w:hAnsi="Times New Roman" w:cs="Times New Roman"/>
          <w:sz w:val="26"/>
          <w:szCs w:val="26"/>
        </w:rPr>
        <w:t>m công;</w:t>
      </w:r>
    </w:p>
    <w:p w:rsidR="00660193" w:rsidRPr="00AD1BA0" w:rsidRDefault="00660193"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Bảng tổng hợp chi phí nguyên vật liệ</w:t>
      </w:r>
      <w:r w:rsidR="000D0D39" w:rsidRPr="00AD1BA0">
        <w:rPr>
          <w:rFonts w:ascii="Times New Roman" w:hAnsi="Times New Roman" w:cs="Times New Roman"/>
          <w:sz w:val="26"/>
          <w:szCs w:val="26"/>
        </w:rPr>
        <w:t>u các công trình;</w:t>
      </w:r>
    </w:p>
    <w:p w:rsidR="00045D3E" w:rsidRPr="00AD1BA0" w:rsidRDefault="00045D3E"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Bảng lương bộ phận xưởng sản xuấ</w:t>
      </w:r>
      <w:r w:rsidR="000D0D39" w:rsidRPr="00AD1BA0">
        <w:rPr>
          <w:rFonts w:ascii="Times New Roman" w:hAnsi="Times New Roman" w:cs="Times New Roman"/>
          <w:sz w:val="26"/>
          <w:szCs w:val="26"/>
        </w:rPr>
        <w:t>t;</w:t>
      </w:r>
    </w:p>
    <w:p w:rsidR="00045D3E" w:rsidRPr="00AD1BA0" w:rsidRDefault="00045D3E"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Sổ chi tiết tài khoản 622</w:t>
      </w:r>
      <w:r w:rsidR="000D0D39" w:rsidRPr="00AD1BA0">
        <w:rPr>
          <w:rFonts w:ascii="Times New Roman" w:hAnsi="Times New Roman" w:cs="Times New Roman"/>
          <w:sz w:val="26"/>
          <w:szCs w:val="26"/>
        </w:rPr>
        <w:t>/ASG;</w:t>
      </w:r>
    </w:p>
    <w:p w:rsidR="00523512" w:rsidRPr="00AD1BA0" w:rsidRDefault="00045D3E"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Sổ cái tài khoản 622</w:t>
      </w:r>
      <w:r w:rsidR="002F08A8" w:rsidRPr="00AD1BA0">
        <w:rPr>
          <w:rFonts w:ascii="Times New Roman" w:hAnsi="Times New Roman" w:cs="Times New Roman"/>
          <w:sz w:val="26"/>
          <w:szCs w:val="26"/>
          <w:lang w:val="vi-VN"/>
        </w:rPr>
        <w:t>/</w:t>
      </w:r>
      <w:r w:rsidR="000D0D39" w:rsidRPr="00AD1BA0">
        <w:rPr>
          <w:rFonts w:ascii="Times New Roman" w:hAnsi="Times New Roman" w:cs="Times New Roman"/>
          <w:sz w:val="26"/>
          <w:szCs w:val="26"/>
        </w:rPr>
        <w:t>ASG;</w:t>
      </w:r>
    </w:p>
    <w:p w:rsidR="009A1BE0" w:rsidRPr="00AD1BA0" w:rsidRDefault="00A96FDE" w:rsidP="00AD1BA0">
      <w:pPr>
        <w:pStyle w:val="ListParagraph"/>
        <w:numPr>
          <w:ilvl w:val="0"/>
          <w:numId w:val="7"/>
        </w:numPr>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Thủ tục kế toán:</w:t>
      </w:r>
    </w:p>
    <w:p w:rsidR="00A96FDE" w:rsidRPr="00AD1BA0" w:rsidRDefault="00A96FDE"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Hàng ngày người quản lý thực hiện chấm công cho công nhân</w:t>
      </w:r>
      <w:r w:rsidR="00364BC7" w:rsidRPr="00AD1BA0">
        <w:rPr>
          <w:rFonts w:ascii="Times New Roman" w:hAnsi="Times New Roman" w:cs="Times New Roman"/>
          <w:sz w:val="26"/>
          <w:szCs w:val="26"/>
        </w:rPr>
        <w:t>. Cuối tháng, dựa vào bảng chấm công của người quản lý</w:t>
      </w:r>
      <w:r w:rsidR="00DF0591" w:rsidRPr="00AD1BA0">
        <w:rPr>
          <w:rFonts w:ascii="Times New Roman" w:hAnsi="Times New Roman" w:cs="Times New Roman"/>
          <w:sz w:val="26"/>
          <w:szCs w:val="26"/>
        </w:rPr>
        <w:t xml:space="preserve"> đã được xưởng trưởng ký duyệt</w:t>
      </w:r>
      <w:r w:rsidR="00364BC7" w:rsidRPr="00AD1BA0">
        <w:rPr>
          <w:rFonts w:ascii="Times New Roman" w:hAnsi="Times New Roman" w:cs="Times New Roman"/>
          <w:sz w:val="26"/>
          <w:szCs w:val="26"/>
        </w:rPr>
        <w:t>, chi tiết tạm ứn</w:t>
      </w:r>
      <w:r w:rsidR="00136958" w:rsidRPr="00AD1BA0">
        <w:rPr>
          <w:rFonts w:ascii="Times New Roman" w:hAnsi="Times New Roman" w:cs="Times New Roman"/>
          <w:sz w:val="26"/>
          <w:szCs w:val="26"/>
        </w:rPr>
        <w:t>g</w:t>
      </w:r>
      <w:r w:rsidR="00364BC7" w:rsidRPr="00AD1BA0">
        <w:rPr>
          <w:rFonts w:ascii="Times New Roman" w:hAnsi="Times New Roman" w:cs="Times New Roman"/>
          <w:sz w:val="26"/>
          <w:szCs w:val="26"/>
        </w:rPr>
        <w:t xml:space="preserve">, kế toán lương tiến hành tính lương cho công nhân. </w:t>
      </w:r>
      <w:r w:rsidR="00457833" w:rsidRPr="00AD1BA0">
        <w:rPr>
          <w:rFonts w:ascii="Times New Roman" w:hAnsi="Times New Roman" w:cs="Times New Roman"/>
          <w:sz w:val="26"/>
          <w:szCs w:val="26"/>
        </w:rPr>
        <w:t>Kế toán lương lập bảng tính lương trình</w:t>
      </w:r>
      <w:r w:rsidR="00364BC7" w:rsidRPr="00AD1BA0">
        <w:rPr>
          <w:rFonts w:ascii="Times New Roman" w:hAnsi="Times New Roman" w:cs="Times New Roman"/>
          <w:sz w:val="26"/>
          <w:szCs w:val="26"/>
        </w:rPr>
        <w:t xml:space="preserve"> lên Kế toán trưởng, Giám đốc công ty xem xét phê duyệt.</w:t>
      </w:r>
      <w:r w:rsidR="00457833" w:rsidRPr="00AD1BA0">
        <w:rPr>
          <w:rFonts w:ascii="Times New Roman" w:hAnsi="Times New Roman" w:cs="Times New Roman"/>
          <w:sz w:val="26"/>
          <w:szCs w:val="26"/>
        </w:rPr>
        <w:t xml:space="preserve"> Căn cứ vào bảng lương đã phê duyệt để trả lương cho công nhân.</w:t>
      </w:r>
    </w:p>
    <w:p w:rsidR="0095368D" w:rsidRPr="00AD1BA0" w:rsidRDefault="004B4D28"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Căn cứ vào bảng lương của đã được duyệt để hạch toán chi phí lương vào cuối tháng.</w:t>
      </w:r>
    </w:p>
    <w:p w:rsidR="00041828" w:rsidRDefault="00041828" w:rsidP="00FA1069">
      <w:pPr>
        <w:spacing w:after="0" w:line="360" w:lineRule="auto"/>
        <w:jc w:val="both"/>
        <w:rPr>
          <w:rFonts w:ascii="Times New Roman" w:hAnsi="Times New Roman" w:cs="Times New Roman"/>
          <w:sz w:val="26"/>
          <w:szCs w:val="26"/>
        </w:rPr>
      </w:pPr>
    </w:p>
    <w:p w:rsidR="00FA1069" w:rsidRPr="00AD1BA0" w:rsidRDefault="00FA1069" w:rsidP="00FA1069">
      <w:pPr>
        <w:spacing w:after="0" w:line="360" w:lineRule="auto"/>
        <w:jc w:val="both"/>
        <w:rPr>
          <w:rFonts w:ascii="Times New Roman" w:hAnsi="Times New Roman" w:cs="Times New Roman"/>
          <w:sz w:val="26"/>
          <w:szCs w:val="26"/>
        </w:rPr>
      </w:pPr>
    </w:p>
    <w:p w:rsidR="00D91C37" w:rsidRPr="00AD1BA0" w:rsidRDefault="00D91C37" w:rsidP="00AD1BA0">
      <w:pPr>
        <w:spacing w:after="0" w:line="360" w:lineRule="auto"/>
        <w:ind w:firstLine="360"/>
        <w:jc w:val="center"/>
        <w:rPr>
          <w:rFonts w:ascii="Times New Roman" w:hAnsi="Times New Roman" w:cs="Times New Roman"/>
          <w:b/>
          <w:sz w:val="26"/>
          <w:szCs w:val="26"/>
          <w:u w:val="single"/>
        </w:rPr>
      </w:pPr>
      <w:r w:rsidRPr="00AD1BA0">
        <w:rPr>
          <w:rFonts w:ascii="Times New Roman" w:hAnsi="Times New Roman" w:cs="Times New Roman"/>
          <w:b/>
          <w:sz w:val="26"/>
          <w:szCs w:val="26"/>
          <w:u w:val="single"/>
        </w:rPr>
        <w:lastRenderedPageBreak/>
        <w:t>Sơ đồ 3.4:</w:t>
      </w:r>
      <w:r w:rsidRPr="00AD1BA0">
        <w:rPr>
          <w:rFonts w:ascii="Times New Roman" w:hAnsi="Times New Roman" w:cs="Times New Roman"/>
          <w:b/>
          <w:sz w:val="26"/>
          <w:szCs w:val="26"/>
        </w:rPr>
        <w:t xml:space="preserve"> Sơ đồ luân chuyển chứng từ chi phí nhân công trực tiếp</w:t>
      </w:r>
    </w:p>
    <w:p w:rsidR="00AE757F" w:rsidRPr="00AD1BA0" w:rsidRDefault="00CC01F5" w:rsidP="00AD1BA0">
      <w:pPr>
        <w:spacing w:after="0" w:line="360" w:lineRule="auto"/>
        <w:ind w:firstLine="360"/>
        <w:jc w:val="both"/>
        <w:rPr>
          <w:rFonts w:ascii="Times New Roman" w:hAnsi="Times New Roman" w:cs="Times New Roman"/>
          <w:sz w:val="26"/>
          <w:szCs w:val="26"/>
        </w:rPr>
      </w:pPr>
      <w:r>
        <w:rPr>
          <w:rFonts w:ascii="Times New Roman" w:hAnsi="Times New Roman" w:cs="Times New Roman"/>
          <w:noProof/>
          <w:sz w:val="26"/>
          <w:szCs w:val="26"/>
        </w:rPr>
        <w:pict>
          <v:shape id="_x0000_s2269" type="#_x0000_t32" style="position:absolute;left:0;text-align:left;margin-left:335.05pt;margin-top:207.05pt;width:0;height:46.2pt;flip:y;z-index:251826176" o:connectortype="straight">
            <v:stroke endarrow="block"/>
          </v:shape>
        </w:pict>
      </w:r>
      <w:r>
        <w:rPr>
          <w:rFonts w:ascii="Times New Roman" w:hAnsi="Times New Roman" w:cs="Times New Roman"/>
          <w:noProof/>
          <w:sz w:val="26"/>
          <w:szCs w:val="26"/>
        </w:rPr>
        <w:pict>
          <v:shape id="_x0000_s2267" type="#_x0000_t34" style="position:absolute;left:0;text-align:left;margin-left:136.45pt;margin-top:111.05pt;width:132pt;height:74.4pt;flip:y;z-index:251824128" o:connectortype="elbow" adj=",90058,-38585">
            <v:stroke endarrow="block"/>
          </v:shape>
        </w:pict>
      </w:r>
      <w:r>
        <w:rPr>
          <w:rFonts w:ascii="Times New Roman" w:hAnsi="Times New Roman" w:cs="Times New Roman"/>
          <w:noProof/>
          <w:sz w:val="26"/>
          <w:szCs w:val="26"/>
        </w:rPr>
        <w:pict>
          <v:roundrect id="_x0000_s2265" style="position:absolute;left:0;text-align:left;margin-left:270.25pt;margin-top:178.85pt;width:129pt;height:28.2pt;z-index:251822080" arcsize="10923f">
            <v:textbox style="mso-next-textbox:#_x0000_s2265">
              <w:txbxContent>
                <w:p w:rsidR="00C132A2" w:rsidRPr="00CD7ADC" w:rsidRDefault="00C132A2" w:rsidP="00CD7ADC">
                  <w:pPr>
                    <w:spacing w:after="0"/>
                    <w:jc w:val="center"/>
                    <w:rPr>
                      <w:rFonts w:ascii="Times New Roman" w:hAnsi="Times New Roman" w:cs="Times New Roman"/>
                      <w:sz w:val="26"/>
                      <w:szCs w:val="26"/>
                    </w:rPr>
                  </w:pPr>
                  <w:r w:rsidRPr="00CD7ADC">
                    <w:rPr>
                      <w:rFonts w:ascii="Times New Roman" w:hAnsi="Times New Roman" w:cs="Times New Roman"/>
                      <w:sz w:val="26"/>
                      <w:szCs w:val="26"/>
                    </w:rPr>
                    <w:t>Bảng lương</w:t>
                  </w:r>
                </w:p>
                <w:p w:rsidR="00C132A2" w:rsidRPr="00CD7ADC" w:rsidRDefault="00C132A2">
                  <w:pPr>
                    <w:rPr>
                      <w:rFonts w:ascii="Times New Roman" w:hAnsi="Times New Roman" w:cs="Times New Roman"/>
                    </w:rPr>
                  </w:pPr>
                </w:p>
              </w:txbxContent>
            </v:textbox>
          </v:roundrect>
        </w:pict>
      </w:r>
      <w:r>
        <w:rPr>
          <w:rFonts w:ascii="Times New Roman" w:hAnsi="Times New Roman" w:cs="Times New Roman"/>
          <w:noProof/>
          <w:sz w:val="26"/>
          <w:szCs w:val="26"/>
        </w:rPr>
        <w:pict>
          <v:shape id="_x0000_s2266" type="#_x0000_t32" style="position:absolute;left:0;text-align:left;margin-left:335.05pt;margin-top:142.25pt;width:0;height:36pt;z-index:251823104" o:connectortype="straight">
            <v:stroke endarrow="block"/>
          </v:shape>
        </w:pict>
      </w:r>
      <w:r>
        <w:rPr>
          <w:rFonts w:ascii="Times New Roman" w:hAnsi="Times New Roman" w:cs="Times New Roman"/>
          <w:noProof/>
          <w:sz w:val="26"/>
          <w:szCs w:val="26"/>
        </w:rPr>
        <w:pict>
          <v:roundrect id="_x0000_s2264" style="position:absolute;left:0;text-align:left;margin-left:268.45pt;margin-top:83.45pt;width:133.8pt;height:58.8pt;z-index:251821056" arcsize="10923f">
            <v:textbox style="mso-next-textbox:#_x0000_s2264">
              <w:txbxContent>
                <w:p w:rsidR="00C132A2" w:rsidRPr="00CD7ADC" w:rsidRDefault="00C132A2">
                  <w:pPr>
                    <w:rPr>
                      <w:rFonts w:ascii="Times New Roman" w:hAnsi="Times New Roman" w:cs="Times New Roman"/>
                      <w:sz w:val="24"/>
                      <w:szCs w:val="24"/>
                    </w:rPr>
                  </w:pPr>
                  <w:r w:rsidRPr="00CD7ADC">
                    <w:rPr>
                      <w:rFonts w:ascii="Times New Roman" w:hAnsi="Times New Roman" w:cs="Times New Roman"/>
                      <w:sz w:val="24"/>
                      <w:szCs w:val="24"/>
                    </w:rPr>
                    <w:t>Bảng chấm công đã được xưởng trưởng ký duyệt</w:t>
                  </w:r>
                </w:p>
                <w:p w:rsidR="00C132A2" w:rsidRPr="00CD7ADC" w:rsidRDefault="00C132A2">
                  <w:pPr>
                    <w:rPr>
                      <w:rFonts w:ascii="Times New Roman" w:hAnsi="Times New Roman" w:cs="Times New Roman"/>
                    </w:rPr>
                  </w:pPr>
                </w:p>
              </w:txbxContent>
            </v:textbox>
          </v:roundrect>
        </w:pict>
      </w:r>
      <w:r>
        <w:rPr>
          <w:rFonts w:ascii="Times New Roman" w:hAnsi="Times New Roman" w:cs="Times New Roman"/>
          <w:noProof/>
          <w:sz w:val="26"/>
          <w:szCs w:val="26"/>
        </w:rPr>
        <w:pict>
          <v:rect id="_x0000_s2262" style="position:absolute;left:0;text-align:left;margin-left:249.25pt;margin-top:46.85pt;width:165pt;height:181.2pt;z-index:251819008"/>
        </w:pict>
      </w:r>
      <w:r>
        <w:rPr>
          <w:rFonts w:ascii="Times New Roman" w:hAnsi="Times New Roman" w:cs="Times New Roman"/>
          <w:noProof/>
          <w:sz w:val="26"/>
          <w:szCs w:val="26"/>
        </w:rPr>
        <w:pict>
          <v:oval id="_x0000_s2263" style="position:absolute;left:0;text-align:left;margin-left:273.25pt;margin-top:21.05pt;width:117pt;height:49.8pt;z-index:251820032" fillcolor="white [3201]" strokecolor="black [3213]" strokeweight="1pt">
            <v:fill color2="#b8cce4 [1300]" focusposition="1" focussize="" focus="100%" type="gradient"/>
            <v:shadow on="t" type="perspective" color="#243f60 [1604]" opacity=".5" offset="1pt" offset2="-3pt"/>
            <v:textbox style="mso-next-textbox:#_x0000_s2263">
              <w:txbxContent>
                <w:p w:rsidR="00C132A2" w:rsidRPr="00CD7ADC" w:rsidRDefault="00C132A2" w:rsidP="00CD7ADC">
                  <w:pPr>
                    <w:spacing w:after="0"/>
                    <w:jc w:val="center"/>
                    <w:rPr>
                      <w:rFonts w:ascii="Times New Roman" w:hAnsi="Times New Roman" w:cs="Times New Roman"/>
                      <w:sz w:val="24"/>
                      <w:szCs w:val="24"/>
                    </w:rPr>
                  </w:pPr>
                  <w:r w:rsidRPr="00CD7ADC">
                    <w:rPr>
                      <w:rFonts w:ascii="Times New Roman" w:hAnsi="Times New Roman" w:cs="Times New Roman"/>
                      <w:sz w:val="24"/>
                      <w:szCs w:val="24"/>
                    </w:rPr>
                    <w:t>Bộ phận kế toán</w:t>
                  </w:r>
                </w:p>
                <w:p w:rsidR="00C132A2" w:rsidRPr="00CD7ADC" w:rsidRDefault="00C132A2">
                  <w:pPr>
                    <w:rPr>
                      <w:rFonts w:ascii="Times New Roman" w:hAnsi="Times New Roman" w:cs="Times New Roman"/>
                    </w:rPr>
                  </w:pPr>
                </w:p>
              </w:txbxContent>
            </v:textbox>
          </v:oval>
        </w:pict>
      </w:r>
      <w:r>
        <w:rPr>
          <w:rFonts w:ascii="Times New Roman" w:hAnsi="Times New Roman" w:cs="Times New Roman"/>
          <w:noProof/>
          <w:sz w:val="26"/>
          <w:szCs w:val="26"/>
        </w:rPr>
        <w:pict>
          <v:roundrect id="_x0000_s2260" style="position:absolute;left:0;text-align:left;margin-left:20.65pt;margin-top:170.45pt;width:115.8pt;height:31.2pt;z-index:251816960" arcsize="10923f">
            <v:textbox style="mso-next-textbox:#_x0000_s2260">
              <w:txbxContent>
                <w:p w:rsidR="00C132A2" w:rsidRPr="00095D0C" w:rsidRDefault="00C132A2" w:rsidP="00095D0C">
                  <w:pPr>
                    <w:jc w:val="center"/>
                    <w:rPr>
                      <w:rFonts w:ascii="Times New Roman" w:hAnsi="Times New Roman" w:cs="Times New Roman"/>
                      <w:sz w:val="26"/>
                      <w:szCs w:val="26"/>
                    </w:rPr>
                  </w:pPr>
                  <w:r w:rsidRPr="00095D0C">
                    <w:rPr>
                      <w:rFonts w:ascii="Times New Roman" w:hAnsi="Times New Roman" w:cs="Times New Roman"/>
                      <w:sz w:val="26"/>
                      <w:szCs w:val="26"/>
                    </w:rPr>
                    <w:t>X</w:t>
                  </w:r>
                  <w:r w:rsidRPr="00095D0C">
                    <w:rPr>
                      <w:rFonts w:ascii="Times New Roman" w:hAnsi="Times New Roman" w:cs="Times New Roman"/>
                      <w:sz w:val="26"/>
                      <w:szCs w:val="26"/>
                      <w:lang w:val="vi-VN"/>
                    </w:rPr>
                    <w:t>ư</w:t>
                  </w:r>
                  <w:r w:rsidRPr="00095D0C">
                    <w:rPr>
                      <w:rFonts w:ascii="Times New Roman" w:hAnsi="Times New Roman" w:cs="Times New Roman"/>
                      <w:sz w:val="26"/>
                      <w:szCs w:val="26"/>
                    </w:rPr>
                    <w:t>ởng trưởng</w:t>
                  </w:r>
                </w:p>
                <w:p w:rsidR="00C132A2" w:rsidRPr="00095D0C" w:rsidRDefault="00C132A2">
                  <w:pPr>
                    <w:rPr>
                      <w:rFonts w:ascii="Times New Roman" w:hAnsi="Times New Roman" w:cs="Times New Roman"/>
                    </w:rPr>
                  </w:pPr>
                </w:p>
              </w:txbxContent>
            </v:textbox>
          </v:roundrect>
        </w:pict>
      </w:r>
      <w:r>
        <w:rPr>
          <w:rFonts w:ascii="Times New Roman" w:hAnsi="Times New Roman" w:cs="Times New Roman"/>
          <w:noProof/>
          <w:sz w:val="26"/>
          <w:szCs w:val="26"/>
        </w:rPr>
        <w:pict>
          <v:shape id="_x0000_s2261" type="#_x0000_t32" style="position:absolute;left:0;text-align:left;margin-left:78.85pt;margin-top:127.25pt;width:0;height:40.2pt;z-index:251817984" o:connectortype="straight">
            <v:stroke endarrow="block"/>
          </v:shape>
        </w:pict>
      </w:r>
      <w:r>
        <w:rPr>
          <w:rFonts w:ascii="Times New Roman" w:hAnsi="Times New Roman" w:cs="Times New Roman"/>
          <w:noProof/>
          <w:sz w:val="26"/>
          <w:szCs w:val="26"/>
        </w:rPr>
        <w:pict>
          <v:roundrect id="_x0000_s2259" style="position:absolute;left:0;text-align:left;margin-left:20.65pt;margin-top:96.05pt;width:117.6pt;height:30.6pt;z-index:251815936" arcsize="10923f">
            <v:textbox style="mso-next-textbox:#_x0000_s2259">
              <w:txbxContent>
                <w:p w:rsidR="00C132A2" w:rsidRPr="00095D0C" w:rsidRDefault="00C132A2" w:rsidP="00095D0C">
                  <w:pPr>
                    <w:jc w:val="center"/>
                    <w:rPr>
                      <w:rFonts w:ascii="Times New Roman" w:hAnsi="Times New Roman" w:cs="Times New Roman"/>
                      <w:sz w:val="26"/>
                      <w:szCs w:val="26"/>
                    </w:rPr>
                  </w:pPr>
                  <w:r w:rsidRPr="00095D0C">
                    <w:rPr>
                      <w:rFonts w:ascii="Times New Roman" w:hAnsi="Times New Roman" w:cs="Times New Roman"/>
                      <w:sz w:val="26"/>
                      <w:szCs w:val="26"/>
                    </w:rPr>
                    <w:t>Bảng chấm công</w:t>
                  </w:r>
                </w:p>
              </w:txbxContent>
            </v:textbox>
          </v:roundrect>
        </w:pict>
      </w:r>
      <w:r>
        <w:rPr>
          <w:rFonts w:ascii="Times New Roman" w:hAnsi="Times New Roman" w:cs="Times New Roman"/>
          <w:noProof/>
          <w:sz w:val="26"/>
          <w:szCs w:val="26"/>
        </w:rPr>
        <w:pict>
          <v:oval id="_x0000_s2258" style="position:absolute;left:0;text-align:left;margin-left:18.85pt;margin-top:18.05pt;width:121.8pt;height:55.2pt;z-index:251814912" fillcolor="white [3201]" strokecolor="black [3213]" strokeweight="1pt">
            <v:fill color2="#b8cce4 [1300]" focusposition="1" focussize="" focus="100%" type="gradient"/>
            <v:shadow on="t" type="perspective" color="#243f60 [1604]" opacity=".5" offset="1pt" offset2="-3pt"/>
            <v:textbox style="mso-next-textbox:#_x0000_s2258">
              <w:txbxContent>
                <w:p w:rsidR="00C132A2" w:rsidRPr="00095D0C" w:rsidRDefault="00C132A2" w:rsidP="00095D0C">
                  <w:pPr>
                    <w:spacing w:after="0" w:line="240" w:lineRule="auto"/>
                    <w:jc w:val="center"/>
                    <w:rPr>
                      <w:rFonts w:ascii="Times New Roman" w:hAnsi="Times New Roman" w:cs="Times New Roman"/>
                      <w:sz w:val="24"/>
                      <w:szCs w:val="24"/>
                    </w:rPr>
                  </w:pPr>
                  <w:r w:rsidRPr="00095D0C">
                    <w:rPr>
                      <w:rFonts w:ascii="Times New Roman" w:hAnsi="Times New Roman" w:cs="Times New Roman"/>
                      <w:sz w:val="24"/>
                      <w:szCs w:val="24"/>
                    </w:rPr>
                    <w:t>Bộ phận xưởng sản xuất</w:t>
                  </w:r>
                </w:p>
                <w:p w:rsidR="00C132A2" w:rsidRPr="00095D0C" w:rsidRDefault="00C132A2">
                  <w:pPr>
                    <w:rPr>
                      <w:rFonts w:ascii="Times New Roman" w:hAnsi="Times New Roman" w:cs="Times New Roman"/>
                    </w:rPr>
                  </w:pPr>
                </w:p>
              </w:txbxContent>
            </v:textbox>
          </v:oval>
        </w:pict>
      </w:r>
      <w:r>
        <w:rPr>
          <w:rFonts w:ascii="Times New Roman" w:hAnsi="Times New Roman" w:cs="Times New Roman"/>
          <w:noProof/>
          <w:sz w:val="26"/>
          <w:szCs w:val="26"/>
        </w:rPr>
        <w:pict>
          <v:rect id="_x0000_s2257" style="position:absolute;left:0;text-align:left;margin-left:.25pt;margin-top:46.85pt;width:158.4pt;height:181.2pt;z-index:251813888"/>
        </w:pict>
      </w:r>
    </w:p>
    <w:p w:rsidR="00AE757F" w:rsidRPr="00AD1BA0" w:rsidRDefault="00AE757F" w:rsidP="00AD1BA0">
      <w:pPr>
        <w:spacing w:after="0" w:line="360" w:lineRule="auto"/>
        <w:jc w:val="both"/>
        <w:rPr>
          <w:rFonts w:ascii="Times New Roman" w:hAnsi="Times New Roman" w:cs="Times New Roman"/>
          <w:sz w:val="26"/>
          <w:szCs w:val="26"/>
        </w:rPr>
      </w:pPr>
    </w:p>
    <w:p w:rsidR="00AE757F" w:rsidRPr="00AD1BA0" w:rsidRDefault="00AE757F" w:rsidP="00AD1BA0">
      <w:pPr>
        <w:spacing w:after="0" w:line="360" w:lineRule="auto"/>
        <w:jc w:val="both"/>
        <w:rPr>
          <w:rFonts w:ascii="Times New Roman" w:hAnsi="Times New Roman" w:cs="Times New Roman"/>
          <w:sz w:val="26"/>
          <w:szCs w:val="26"/>
        </w:rPr>
      </w:pPr>
    </w:p>
    <w:p w:rsidR="00AE757F" w:rsidRPr="00AD1BA0" w:rsidRDefault="00AE757F" w:rsidP="00AD1BA0">
      <w:pPr>
        <w:spacing w:after="0" w:line="360" w:lineRule="auto"/>
        <w:jc w:val="both"/>
        <w:rPr>
          <w:rFonts w:ascii="Times New Roman" w:hAnsi="Times New Roman" w:cs="Times New Roman"/>
          <w:sz w:val="26"/>
          <w:szCs w:val="26"/>
        </w:rPr>
      </w:pPr>
    </w:p>
    <w:p w:rsidR="00AE757F" w:rsidRPr="00AD1BA0" w:rsidRDefault="00AE757F" w:rsidP="00AD1BA0">
      <w:pPr>
        <w:spacing w:after="0" w:line="360" w:lineRule="auto"/>
        <w:jc w:val="both"/>
        <w:rPr>
          <w:rFonts w:ascii="Times New Roman" w:hAnsi="Times New Roman" w:cs="Times New Roman"/>
          <w:sz w:val="26"/>
          <w:szCs w:val="26"/>
        </w:rPr>
      </w:pPr>
    </w:p>
    <w:p w:rsidR="00D24903" w:rsidRPr="00AD1BA0" w:rsidRDefault="00D24903" w:rsidP="00AD1BA0">
      <w:pPr>
        <w:spacing w:after="0" w:line="360" w:lineRule="auto"/>
        <w:jc w:val="both"/>
        <w:rPr>
          <w:rFonts w:ascii="Times New Roman" w:hAnsi="Times New Roman" w:cs="Times New Roman"/>
          <w:sz w:val="26"/>
          <w:szCs w:val="26"/>
        </w:rPr>
      </w:pPr>
    </w:p>
    <w:p w:rsidR="00D24903" w:rsidRPr="00AD1BA0" w:rsidRDefault="00D24903" w:rsidP="00AD1BA0">
      <w:pPr>
        <w:spacing w:after="0" w:line="360" w:lineRule="auto"/>
        <w:jc w:val="both"/>
        <w:rPr>
          <w:rFonts w:ascii="Times New Roman" w:hAnsi="Times New Roman" w:cs="Times New Roman"/>
          <w:sz w:val="26"/>
          <w:szCs w:val="26"/>
        </w:rPr>
      </w:pPr>
    </w:p>
    <w:p w:rsidR="00D24903" w:rsidRPr="00AD1BA0" w:rsidRDefault="00D24903" w:rsidP="00AD1BA0">
      <w:pPr>
        <w:spacing w:after="0" w:line="360" w:lineRule="auto"/>
        <w:jc w:val="both"/>
        <w:rPr>
          <w:rFonts w:ascii="Times New Roman" w:hAnsi="Times New Roman" w:cs="Times New Roman"/>
          <w:sz w:val="26"/>
          <w:szCs w:val="26"/>
        </w:rPr>
      </w:pPr>
    </w:p>
    <w:p w:rsidR="00D24903" w:rsidRPr="00AD1BA0" w:rsidRDefault="00D24903" w:rsidP="00AD1BA0">
      <w:pPr>
        <w:spacing w:after="0" w:line="360" w:lineRule="auto"/>
        <w:jc w:val="both"/>
        <w:rPr>
          <w:rFonts w:ascii="Times New Roman" w:hAnsi="Times New Roman" w:cs="Times New Roman"/>
          <w:sz w:val="26"/>
          <w:szCs w:val="26"/>
        </w:rPr>
      </w:pPr>
    </w:p>
    <w:p w:rsidR="00D24903" w:rsidRPr="00AD1BA0" w:rsidRDefault="00D24903" w:rsidP="00AD1BA0">
      <w:pPr>
        <w:spacing w:after="0" w:line="360" w:lineRule="auto"/>
        <w:jc w:val="both"/>
        <w:rPr>
          <w:rFonts w:ascii="Times New Roman" w:hAnsi="Times New Roman" w:cs="Times New Roman"/>
          <w:sz w:val="26"/>
          <w:szCs w:val="26"/>
        </w:rPr>
      </w:pPr>
    </w:p>
    <w:p w:rsidR="00D24903" w:rsidRPr="00AD1BA0" w:rsidRDefault="00D24903" w:rsidP="00AD1BA0">
      <w:pPr>
        <w:pStyle w:val="ListParagraph"/>
        <w:spacing w:after="0" w:line="360" w:lineRule="auto"/>
        <w:ind w:left="1260"/>
        <w:jc w:val="both"/>
        <w:rPr>
          <w:rFonts w:ascii="Times New Roman" w:hAnsi="Times New Roman" w:cs="Times New Roman"/>
          <w:b/>
          <w:sz w:val="26"/>
          <w:szCs w:val="26"/>
        </w:rPr>
      </w:pPr>
    </w:p>
    <w:p w:rsidR="00D24903" w:rsidRPr="00AD1BA0" w:rsidRDefault="00CC01F5" w:rsidP="00AD1BA0">
      <w:pPr>
        <w:pStyle w:val="ListParagraph"/>
        <w:spacing w:after="0" w:line="360" w:lineRule="auto"/>
        <w:ind w:left="1260"/>
        <w:jc w:val="both"/>
        <w:rPr>
          <w:rFonts w:ascii="Times New Roman" w:hAnsi="Times New Roman" w:cs="Times New Roman"/>
          <w:b/>
          <w:sz w:val="26"/>
          <w:szCs w:val="26"/>
        </w:rPr>
      </w:pPr>
      <w:r w:rsidRPr="00CC01F5">
        <w:rPr>
          <w:rFonts w:ascii="Times New Roman" w:hAnsi="Times New Roman" w:cs="Times New Roman"/>
          <w:noProof/>
          <w:sz w:val="26"/>
          <w:szCs w:val="26"/>
        </w:rPr>
        <w:pict>
          <v:oval id="_x0000_s2268" style="position:absolute;left:0;text-align:left;margin-left:249.1pt;margin-top:6.6pt;width:172.25pt;height:55.8pt;z-index:251825152" fillcolor="white [3201]" strokecolor="black [3213]" strokeweight="1pt">
            <v:fill color2="#b8cce4 [1300]" focusposition="1" focussize="" focus="100%" type="gradient"/>
            <v:shadow on="t" type="perspective" color="#243f60 [1604]" opacity=".5" offset="1pt" offset2="-3pt"/>
            <v:textbox style="mso-next-textbox:#_x0000_s2268">
              <w:txbxContent>
                <w:p w:rsidR="00C132A2" w:rsidRPr="00A41DF5" w:rsidRDefault="00C132A2" w:rsidP="00A41DF5">
                  <w:pPr>
                    <w:jc w:val="center"/>
                    <w:rPr>
                      <w:rFonts w:ascii="Times New Roman" w:hAnsi="Times New Roman" w:cs="Times New Roman"/>
                      <w:sz w:val="26"/>
                      <w:szCs w:val="26"/>
                    </w:rPr>
                  </w:pPr>
                  <w:r w:rsidRPr="00A41DF5">
                    <w:rPr>
                      <w:rFonts w:ascii="Times New Roman" w:hAnsi="Times New Roman" w:cs="Times New Roman"/>
                      <w:sz w:val="26"/>
                      <w:szCs w:val="26"/>
                    </w:rPr>
                    <w:t>Giám đố</w:t>
                  </w:r>
                  <w:r>
                    <w:rPr>
                      <w:rFonts w:ascii="Times New Roman" w:hAnsi="Times New Roman" w:cs="Times New Roman"/>
                      <w:sz w:val="26"/>
                      <w:szCs w:val="26"/>
                    </w:rPr>
                    <w:t xml:space="preserve">c, kế toán trưởng </w:t>
                  </w:r>
                  <w:r w:rsidRPr="00A41DF5">
                    <w:rPr>
                      <w:rFonts w:ascii="Times New Roman" w:hAnsi="Times New Roman" w:cs="Times New Roman"/>
                      <w:sz w:val="26"/>
                      <w:szCs w:val="26"/>
                    </w:rPr>
                    <w:t>ký duyệt</w:t>
                  </w:r>
                </w:p>
                <w:p w:rsidR="00C132A2" w:rsidRPr="00A41DF5" w:rsidRDefault="00C132A2">
                  <w:pPr>
                    <w:rPr>
                      <w:rFonts w:ascii="Times New Roman" w:hAnsi="Times New Roman" w:cs="Times New Roman"/>
                    </w:rPr>
                  </w:pPr>
                </w:p>
              </w:txbxContent>
            </v:textbox>
          </v:oval>
        </w:pict>
      </w:r>
    </w:p>
    <w:p w:rsidR="00D24903" w:rsidRPr="00AD1BA0" w:rsidRDefault="00D24903" w:rsidP="00AD1BA0">
      <w:pPr>
        <w:pStyle w:val="ListParagraph"/>
        <w:spacing w:after="0" w:line="360" w:lineRule="auto"/>
        <w:ind w:left="1260"/>
        <w:jc w:val="both"/>
        <w:rPr>
          <w:rFonts w:ascii="Times New Roman" w:hAnsi="Times New Roman" w:cs="Times New Roman"/>
          <w:b/>
          <w:sz w:val="26"/>
          <w:szCs w:val="26"/>
        </w:rPr>
      </w:pPr>
    </w:p>
    <w:p w:rsidR="00D24903" w:rsidRPr="00AD1BA0" w:rsidRDefault="00D24903" w:rsidP="00AD1BA0">
      <w:pPr>
        <w:pStyle w:val="ListParagraph"/>
        <w:spacing w:after="0" w:line="360" w:lineRule="auto"/>
        <w:ind w:left="1260"/>
        <w:jc w:val="both"/>
        <w:rPr>
          <w:rFonts w:ascii="Times New Roman" w:hAnsi="Times New Roman" w:cs="Times New Roman"/>
          <w:b/>
          <w:sz w:val="26"/>
          <w:szCs w:val="26"/>
        </w:rPr>
      </w:pPr>
    </w:p>
    <w:p w:rsidR="00EF23A1" w:rsidRPr="00AD1BA0" w:rsidRDefault="00EF23A1" w:rsidP="00AD1BA0">
      <w:pPr>
        <w:pStyle w:val="ListParagraph"/>
        <w:numPr>
          <w:ilvl w:val="0"/>
          <w:numId w:val="7"/>
        </w:numPr>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Tài khoản sử dụng:</w:t>
      </w:r>
    </w:p>
    <w:p w:rsidR="00EF23A1" w:rsidRPr="00AD1BA0" w:rsidRDefault="00EF23A1"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Tài khoản 622 “Chi phí nguyên vật liệu trực tiếp” mở chi tiết cho từng công trình sản xuất xuất ăn công nghiệp. Cụ thể, mô tả chi phí nhân công trực tiếp của công trình sản xuất tại xưởng Thiên Đông cho khách hàng ASG, tài khoản 622/ASG.</w:t>
      </w:r>
    </w:p>
    <w:p w:rsidR="00F94256" w:rsidRPr="00AD1BA0" w:rsidRDefault="00831540" w:rsidP="00AD1BA0">
      <w:pPr>
        <w:pStyle w:val="ListParagraph"/>
        <w:numPr>
          <w:ilvl w:val="0"/>
          <w:numId w:val="7"/>
        </w:numPr>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Phương pháp kế toán:</w:t>
      </w:r>
    </w:p>
    <w:p w:rsidR="00272045" w:rsidRPr="00AD1BA0" w:rsidRDefault="00532946"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C</w:t>
      </w:r>
      <w:r w:rsidR="00272045" w:rsidRPr="00AD1BA0">
        <w:rPr>
          <w:rFonts w:ascii="Times New Roman" w:hAnsi="Times New Roman" w:cs="Times New Roman"/>
          <w:sz w:val="26"/>
          <w:szCs w:val="26"/>
        </w:rPr>
        <w:t>uối tháng kế toán lương tính chi phí lương cho công trình ASG như sau:</w:t>
      </w:r>
    </w:p>
    <w:p w:rsidR="00444B1F" w:rsidRPr="00AD1BA0" w:rsidRDefault="00444B1F" w:rsidP="00AD1BA0">
      <w:pPr>
        <w:pStyle w:val="ListParagraph"/>
        <w:numPr>
          <w:ilvl w:val="0"/>
          <w:numId w:val="22"/>
        </w:numPr>
        <w:spacing w:after="0" w:line="360" w:lineRule="auto"/>
        <w:ind w:left="1620"/>
        <w:jc w:val="both"/>
        <w:rPr>
          <w:rFonts w:ascii="Times New Roman" w:hAnsi="Times New Roman" w:cs="Times New Roman"/>
          <w:b/>
          <w:i/>
          <w:sz w:val="26"/>
          <w:szCs w:val="26"/>
        </w:rPr>
      </w:pPr>
      <w:r w:rsidRPr="00AD1BA0">
        <w:rPr>
          <w:rFonts w:ascii="Times New Roman" w:hAnsi="Times New Roman" w:cs="Times New Roman"/>
          <w:b/>
          <w:i/>
          <w:sz w:val="26"/>
          <w:szCs w:val="26"/>
        </w:rPr>
        <w:t>Đối với công nhân quản lý và nấu ăn trực tiếp</w:t>
      </w:r>
      <w:r w:rsidR="00E21261" w:rsidRPr="00AD1BA0">
        <w:rPr>
          <w:rFonts w:ascii="Times New Roman" w:hAnsi="Times New Roman" w:cs="Times New Roman"/>
          <w:b/>
          <w:i/>
          <w:sz w:val="26"/>
          <w:szCs w:val="26"/>
        </w:rPr>
        <w:t xml:space="preserve"> ( 10 công nhân)</w:t>
      </w:r>
      <w:r w:rsidRPr="00AD1BA0">
        <w:rPr>
          <w:rFonts w:ascii="Times New Roman" w:hAnsi="Times New Roman" w:cs="Times New Roman"/>
          <w:b/>
          <w:i/>
          <w:sz w:val="26"/>
          <w:szCs w:val="26"/>
        </w:rPr>
        <w:t>:</w:t>
      </w:r>
    </w:p>
    <w:p w:rsidR="00660193" w:rsidRPr="00AD1BA0" w:rsidRDefault="00685638"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xml:space="preserve">- </w:t>
      </w:r>
      <w:r w:rsidR="00272045" w:rsidRPr="00AD1BA0">
        <w:rPr>
          <w:rFonts w:ascii="Times New Roman" w:hAnsi="Times New Roman" w:cs="Times New Roman"/>
          <w:sz w:val="26"/>
          <w:szCs w:val="26"/>
        </w:rPr>
        <w:t>Căn cứ</w:t>
      </w:r>
      <w:r w:rsidR="00DA0E13" w:rsidRPr="00AD1BA0">
        <w:rPr>
          <w:rFonts w:ascii="Times New Roman" w:hAnsi="Times New Roman" w:cs="Times New Roman"/>
          <w:sz w:val="26"/>
          <w:szCs w:val="26"/>
        </w:rPr>
        <w:t xml:space="preserve"> vào B</w:t>
      </w:r>
      <w:r w:rsidR="00272045" w:rsidRPr="00AD1BA0">
        <w:rPr>
          <w:rFonts w:ascii="Times New Roman" w:hAnsi="Times New Roman" w:cs="Times New Roman"/>
          <w:sz w:val="26"/>
          <w:szCs w:val="26"/>
        </w:rPr>
        <w:t>ảng lương</w:t>
      </w:r>
      <w:r w:rsidR="00DA0E13" w:rsidRPr="00AD1BA0">
        <w:rPr>
          <w:rFonts w:ascii="Times New Roman" w:hAnsi="Times New Roman" w:cs="Times New Roman"/>
          <w:sz w:val="26"/>
          <w:szCs w:val="26"/>
        </w:rPr>
        <w:t xml:space="preserve">  ( công trình tại xưởng)</w:t>
      </w:r>
      <w:r w:rsidR="00272045" w:rsidRPr="00AD1BA0">
        <w:rPr>
          <w:rFonts w:ascii="Times New Roman" w:hAnsi="Times New Roman" w:cs="Times New Roman"/>
          <w:sz w:val="26"/>
          <w:szCs w:val="26"/>
        </w:rPr>
        <w:t>,  tổng chi phí lương cho công nhân quản lý,  nấu ăn ch</w:t>
      </w:r>
      <w:r w:rsidR="001D06D1" w:rsidRPr="00AD1BA0">
        <w:rPr>
          <w:rFonts w:ascii="Times New Roman" w:hAnsi="Times New Roman" w:cs="Times New Roman"/>
          <w:sz w:val="26"/>
          <w:szCs w:val="26"/>
        </w:rPr>
        <w:t>o công trình ASG là : 24.455.0</w:t>
      </w:r>
      <w:r w:rsidR="00F377B8" w:rsidRPr="00AD1BA0">
        <w:rPr>
          <w:rFonts w:ascii="Times New Roman" w:hAnsi="Times New Roman" w:cs="Times New Roman"/>
          <w:sz w:val="26"/>
          <w:szCs w:val="26"/>
        </w:rPr>
        <w:t>00.</w:t>
      </w:r>
      <w:r w:rsidR="00484B18" w:rsidRPr="00AD1BA0">
        <w:rPr>
          <w:rFonts w:ascii="Times New Roman" w:hAnsi="Times New Roman" w:cs="Times New Roman"/>
          <w:sz w:val="26"/>
          <w:szCs w:val="26"/>
        </w:rPr>
        <w:t xml:space="preserve"> (1)</w:t>
      </w:r>
    </w:p>
    <w:p w:rsidR="00444B1F" w:rsidRPr="00AD1BA0" w:rsidRDefault="00685638" w:rsidP="00AD1BA0">
      <w:pPr>
        <w:spacing w:after="0" w:line="360" w:lineRule="auto"/>
        <w:jc w:val="both"/>
        <w:rPr>
          <w:rFonts w:ascii="Times New Roman" w:eastAsia="Times New Roman" w:hAnsi="Times New Roman" w:cs="Times New Roman"/>
          <w:color w:val="000000"/>
          <w:sz w:val="26"/>
          <w:szCs w:val="26"/>
        </w:rPr>
      </w:pPr>
      <w:r w:rsidRPr="00AD1BA0">
        <w:rPr>
          <w:rFonts w:ascii="Times New Roman" w:eastAsia="Times New Roman" w:hAnsi="Times New Roman" w:cs="Times New Roman"/>
          <w:color w:val="000000"/>
          <w:sz w:val="26"/>
          <w:szCs w:val="26"/>
        </w:rPr>
        <w:t xml:space="preserve">- </w:t>
      </w:r>
      <w:r w:rsidR="00E21261" w:rsidRPr="00AD1BA0">
        <w:rPr>
          <w:rFonts w:ascii="Times New Roman" w:eastAsia="Times New Roman" w:hAnsi="Times New Roman" w:cs="Times New Roman"/>
          <w:color w:val="000000"/>
          <w:sz w:val="26"/>
          <w:szCs w:val="26"/>
        </w:rPr>
        <w:t xml:space="preserve">Doanh nghiệp áp dụng lương tính bảo hiểm cho công nhân là 1.050.000. </w:t>
      </w:r>
      <w:r w:rsidR="00272045" w:rsidRPr="00AD1BA0">
        <w:rPr>
          <w:rFonts w:ascii="Times New Roman" w:hAnsi="Times New Roman" w:cs="Times New Roman"/>
          <w:sz w:val="26"/>
          <w:szCs w:val="26"/>
        </w:rPr>
        <w:t xml:space="preserve">Các  khoản trích theo lương doanh nghiệp phải trả </w:t>
      </w:r>
      <w:r w:rsidR="00444B1F" w:rsidRPr="00AD1BA0">
        <w:rPr>
          <w:rFonts w:ascii="Times New Roman" w:eastAsia="Times New Roman" w:hAnsi="Times New Roman" w:cs="Times New Roman"/>
          <w:color w:val="000000"/>
          <w:sz w:val="26"/>
          <w:szCs w:val="26"/>
        </w:rPr>
        <w:t>bao gồm BHXH, BHYT, BHTN, được tính như sau:</w:t>
      </w:r>
    </w:p>
    <w:p w:rsidR="00444B1F" w:rsidRPr="00AD1BA0" w:rsidRDefault="00444B1F" w:rsidP="00AD1BA0">
      <w:pPr>
        <w:pStyle w:val="ListParagraph"/>
        <w:numPr>
          <w:ilvl w:val="0"/>
          <w:numId w:val="20"/>
        </w:numPr>
        <w:spacing w:after="0" w:line="360" w:lineRule="auto"/>
        <w:jc w:val="both"/>
        <w:rPr>
          <w:rFonts w:ascii="Times New Roman" w:eastAsia="Times New Roman" w:hAnsi="Times New Roman" w:cs="Times New Roman"/>
          <w:color w:val="000000"/>
          <w:sz w:val="26"/>
          <w:szCs w:val="26"/>
        </w:rPr>
      </w:pPr>
      <w:r w:rsidRPr="00AD1BA0">
        <w:rPr>
          <w:rFonts w:ascii="Times New Roman" w:eastAsia="Times New Roman" w:hAnsi="Times New Roman" w:cs="Times New Roman"/>
          <w:color w:val="000000"/>
          <w:sz w:val="26"/>
          <w:szCs w:val="26"/>
        </w:rPr>
        <w:t>B</w:t>
      </w:r>
      <w:r w:rsidR="00A6120B" w:rsidRPr="00AD1BA0">
        <w:rPr>
          <w:rFonts w:ascii="Times New Roman" w:eastAsia="Times New Roman" w:hAnsi="Times New Roman" w:cs="Times New Roman"/>
          <w:color w:val="000000"/>
          <w:sz w:val="26"/>
          <w:szCs w:val="26"/>
        </w:rPr>
        <w:t xml:space="preserve">HXH = 16% x lương tính bảo hiểm = </w:t>
      </w:r>
      <w:r w:rsidR="00E21261" w:rsidRPr="00AD1BA0">
        <w:rPr>
          <w:rFonts w:ascii="Times New Roman" w:eastAsia="Times New Roman" w:hAnsi="Times New Roman" w:cs="Times New Roman"/>
          <w:color w:val="000000"/>
          <w:sz w:val="26"/>
          <w:szCs w:val="26"/>
        </w:rPr>
        <w:t>1.680.000</w:t>
      </w:r>
    </w:p>
    <w:p w:rsidR="00B739D2" w:rsidRPr="00AD1BA0" w:rsidRDefault="00444B1F" w:rsidP="00AD1BA0">
      <w:pPr>
        <w:pStyle w:val="ListParagraph"/>
        <w:numPr>
          <w:ilvl w:val="0"/>
          <w:numId w:val="20"/>
        </w:numPr>
        <w:spacing w:after="0" w:line="360" w:lineRule="auto"/>
        <w:jc w:val="both"/>
        <w:rPr>
          <w:rFonts w:ascii="Times New Roman" w:eastAsia="Times New Roman" w:hAnsi="Times New Roman" w:cs="Times New Roman"/>
          <w:color w:val="000000"/>
          <w:sz w:val="26"/>
          <w:szCs w:val="26"/>
        </w:rPr>
      </w:pPr>
      <w:r w:rsidRPr="00AD1BA0">
        <w:rPr>
          <w:rFonts w:ascii="Times New Roman" w:eastAsia="Times New Roman" w:hAnsi="Times New Roman" w:cs="Times New Roman"/>
          <w:color w:val="000000"/>
          <w:sz w:val="26"/>
          <w:szCs w:val="26"/>
        </w:rPr>
        <w:t xml:space="preserve">BHYT = 3% x lương </w:t>
      </w:r>
      <w:r w:rsidR="00B739D2" w:rsidRPr="00AD1BA0">
        <w:rPr>
          <w:rFonts w:ascii="Times New Roman" w:eastAsia="Times New Roman" w:hAnsi="Times New Roman" w:cs="Times New Roman"/>
          <w:color w:val="000000"/>
          <w:sz w:val="26"/>
          <w:szCs w:val="26"/>
        </w:rPr>
        <w:t xml:space="preserve">tính bảo hiểm </w:t>
      </w:r>
      <w:r w:rsidR="00E21261" w:rsidRPr="00AD1BA0">
        <w:rPr>
          <w:rFonts w:ascii="Times New Roman" w:eastAsia="Times New Roman" w:hAnsi="Times New Roman" w:cs="Times New Roman"/>
          <w:color w:val="000000"/>
          <w:sz w:val="26"/>
          <w:szCs w:val="26"/>
        </w:rPr>
        <w:t xml:space="preserve">  </w:t>
      </w:r>
      <w:r w:rsidR="00B739D2" w:rsidRPr="00AD1BA0">
        <w:rPr>
          <w:rFonts w:ascii="Times New Roman" w:eastAsia="Times New Roman" w:hAnsi="Times New Roman" w:cs="Times New Roman"/>
          <w:color w:val="000000"/>
          <w:sz w:val="26"/>
          <w:szCs w:val="26"/>
        </w:rPr>
        <w:t>=</w:t>
      </w:r>
      <w:r w:rsidR="00E21261" w:rsidRPr="00AD1BA0">
        <w:rPr>
          <w:rFonts w:ascii="Times New Roman" w:eastAsia="Times New Roman" w:hAnsi="Times New Roman" w:cs="Times New Roman"/>
          <w:color w:val="000000"/>
          <w:sz w:val="26"/>
          <w:szCs w:val="26"/>
        </w:rPr>
        <w:t xml:space="preserve">  315.000</w:t>
      </w:r>
    </w:p>
    <w:p w:rsidR="00444B1F" w:rsidRPr="00AD1BA0" w:rsidRDefault="00B739D2" w:rsidP="00AD1BA0">
      <w:pPr>
        <w:pStyle w:val="ListParagraph"/>
        <w:numPr>
          <w:ilvl w:val="0"/>
          <w:numId w:val="20"/>
        </w:numPr>
        <w:spacing w:after="0" w:line="360" w:lineRule="auto"/>
        <w:jc w:val="both"/>
        <w:rPr>
          <w:rFonts w:ascii="Times New Roman" w:eastAsia="Times New Roman" w:hAnsi="Times New Roman" w:cs="Times New Roman"/>
          <w:color w:val="000000"/>
          <w:sz w:val="26"/>
          <w:szCs w:val="26"/>
        </w:rPr>
      </w:pPr>
      <w:r w:rsidRPr="00AD1BA0">
        <w:rPr>
          <w:rFonts w:ascii="Times New Roman" w:eastAsia="Times New Roman" w:hAnsi="Times New Roman" w:cs="Times New Roman"/>
          <w:color w:val="000000"/>
          <w:sz w:val="26"/>
          <w:szCs w:val="26"/>
        </w:rPr>
        <w:lastRenderedPageBreak/>
        <w:t xml:space="preserve">BHTN = 1% x lương tính bảo hiểm </w:t>
      </w:r>
      <w:r w:rsidR="00E21261" w:rsidRPr="00AD1BA0">
        <w:rPr>
          <w:rFonts w:ascii="Times New Roman" w:eastAsia="Times New Roman" w:hAnsi="Times New Roman" w:cs="Times New Roman"/>
          <w:color w:val="000000"/>
          <w:sz w:val="26"/>
          <w:szCs w:val="26"/>
        </w:rPr>
        <w:t xml:space="preserve">  </w:t>
      </w:r>
      <w:r w:rsidRPr="00AD1BA0">
        <w:rPr>
          <w:rFonts w:ascii="Times New Roman" w:eastAsia="Times New Roman" w:hAnsi="Times New Roman" w:cs="Times New Roman"/>
          <w:color w:val="000000"/>
          <w:sz w:val="26"/>
          <w:szCs w:val="26"/>
        </w:rPr>
        <w:t xml:space="preserve">= </w:t>
      </w:r>
      <w:r w:rsidR="00E21261" w:rsidRPr="00AD1BA0">
        <w:rPr>
          <w:rFonts w:ascii="Times New Roman" w:eastAsia="Times New Roman" w:hAnsi="Times New Roman" w:cs="Times New Roman"/>
          <w:color w:val="000000"/>
          <w:sz w:val="26"/>
          <w:szCs w:val="26"/>
        </w:rPr>
        <w:t xml:space="preserve"> 105.000</w:t>
      </w:r>
    </w:p>
    <w:p w:rsidR="00E21261" w:rsidRPr="00AD1BA0" w:rsidRDefault="00E21261"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Tổng các khoản trích theo lương doanh nghiệp phải trả là 2.100.000.  (1’).</w:t>
      </w:r>
    </w:p>
    <w:p w:rsidR="00444B1F" w:rsidRPr="00AD1BA0" w:rsidRDefault="00444B1F" w:rsidP="00AD1BA0">
      <w:pPr>
        <w:spacing w:after="0" w:line="360" w:lineRule="auto"/>
        <w:jc w:val="both"/>
        <w:rPr>
          <w:rFonts w:ascii="Times New Roman" w:eastAsia="Times New Roman" w:hAnsi="Times New Roman" w:cs="Times New Roman"/>
          <w:color w:val="000000"/>
          <w:sz w:val="26"/>
          <w:szCs w:val="26"/>
        </w:rPr>
      </w:pPr>
      <w:r w:rsidRPr="00AD1BA0">
        <w:rPr>
          <w:rFonts w:ascii="Times New Roman" w:eastAsia="Times New Roman" w:hAnsi="Times New Roman" w:cs="Times New Roman"/>
          <w:color w:val="000000"/>
          <w:sz w:val="26"/>
          <w:szCs w:val="26"/>
        </w:rPr>
        <w:t>Doanh nghiệp không có tổ chức công đoàn nên không trích kinh phí công đoàn.</w:t>
      </w:r>
    </w:p>
    <w:p w:rsidR="00E570FB" w:rsidRPr="00AD1BA0" w:rsidRDefault="00E570FB" w:rsidP="00AD1BA0">
      <w:pPr>
        <w:pStyle w:val="ListParagraph"/>
        <w:numPr>
          <w:ilvl w:val="0"/>
          <w:numId w:val="22"/>
        </w:numPr>
        <w:spacing w:after="0" w:line="360" w:lineRule="auto"/>
        <w:ind w:left="1620"/>
        <w:jc w:val="both"/>
        <w:rPr>
          <w:rFonts w:ascii="Times New Roman" w:hAnsi="Times New Roman" w:cs="Times New Roman"/>
          <w:b/>
          <w:i/>
          <w:sz w:val="26"/>
          <w:szCs w:val="26"/>
        </w:rPr>
      </w:pPr>
      <w:r w:rsidRPr="00AD1BA0">
        <w:rPr>
          <w:rFonts w:ascii="Times New Roman" w:hAnsi="Times New Roman" w:cs="Times New Roman"/>
          <w:b/>
          <w:i/>
          <w:sz w:val="26"/>
          <w:szCs w:val="26"/>
        </w:rPr>
        <w:t>Đố</w:t>
      </w:r>
      <w:r w:rsidR="0095368D" w:rsidRPr="00AD1BA0">
        <w:rPr>
          <w:rFonts w:ascii="Times New Roman" w:hAnsi="Times New Roman" w:cs="Times New Roman"/>
          <w:b/>
          <w:i/>
          <w:sz w:val="26"/>
          <w:szCs w:val="26"/>
        </w:rPr>
        <w:t>i v</w:t>
      </w:r>
      <w:r w:rsidRPr="00AD1BA0">
        <w:rPr>
          <w:rFonts w:ascii="Times New Roman" w:hAnsi="Times New Roman" w:cs="Times New Roman"/>
          <w:b/>
          <w:i/>
          <w:sz w:val="26"/>
          <w:szCs w:val="26"/>
        </w:rPr>
        <w:t>ới công nhân sơ chế:</w:t>
      </w:r>
    </w:p>
    <w:p w:rsidR="00DA0E13" w:rsidRPr="00AD1BA0" w:rsidRDefault="00685638" w:rsidP="00AD1BA0">
      <w:pPr>
        <w:spacing w:after="0" w:line="360" w:lineRule="auto"/>
        <w:jc w:val="both"/>
        <w:rPr>
          <w:rFonts w:ascii="Times New Roman" w:eastAsia="Times New Roman" w:hAnsi="Times New Roman" w:cs="Times New Roman"/>
          <w:color w:val="000000"/>
        </w:rPr>
      </w:pPr>
      <w:r w:rsidRPr="00AD1BA0">
        <w:rPr>
          <w:rFonts w:ascii="Times New Roman" w:hAnsi="Times New Roman" w:cs="Times New Roman"/>
          <w:sz w:val="26"/>
          <w:szCs w:val="26"/>
        </w:rPr>
        <w:t xml:space="preserve">- </w:t>
      </w:r>
      <w:r w:rsidR="00272045" w:rsidRPr="00AD1BA0">
        <w:rPr>
          <w:rFonts w:ascii="Times New Roman" w:hAnsi="Times New Roman" w:cs="Times New Roman"/>
          <w:sz w:val="26"/>
          <w:szCs w:val="26"/>
        </w:rPr>
        <w:t xml:space="preserve">Căn cứ bảng lương bộ phận sản xuất </w:t>
      </w:r>
      <w:r w:rsidR="0006119B" w:rsidRPr="00AD1BA0">
        <w:rPr>
          <w:rFonts w:ascii="Times New Roman" w:hAnsi="Times New Roman" w:cs="Times New Roman"/>
          <w:sz w:val="26"/>
          <w:szCs w:val="26"/>
        </w:rPr>
        <w:t xml:space="preserve">(công trình tại xưởng) </w:t>
      </w:r>
      <w:r w:rsidR="00272045" w:rsidRPr="00AD1BA0">
        <w:rPr>
          <w:rFonts w:ascii="Times New Roman" w:hAnsi="Times New Roman" w:cs="Times New Roman"/>
          <w:sz w:val="26"/>
          <w:szCs w:val="26"/>
        </w:rPr>
        <w:t xml:space="preserve">tháng 11/2011, tổng lương công nhân sơ chế </w:t>
      </w:r>
      <w:r w:rsidR="0006119B" w:rsidRPr="00AD1BA0">
        <w:rPr>
          <w:rFonts w:ascii="Times New Roman" w:hAnsi="Times New Roman" w:cs="Times New Roman"/>
          <w:sz w:val="26"/>
          <w:szCs w:val="26"/>
        </w:rPr>
        <w:t xml:space="preserve">của các công trình tại xưởng </w:t>
      </w:r>
      <w:r w:rsidR="00272045" w:rsidRPr="00AD1BA0">
        <w:rPr>
          <w:rFonts w:ascii="Times New Roman" w:hAnsi="Times New Roman" w:cs="Times New Roman"/>
          <w:sz w:val="26"/>
          <w:szCs w:val="26"/>
        </w:rPr>
        <w:t xml:space="preserve">là </w:t>
      </w:r>
      <w:r w:rsidR="00272045" w:rsidRPr="00AD1BA0">
        <w:rPr>
          <w:rFonts w:ascii="Times New Roman" w:eastAsia="Times New Roman" w:hAnsi="Times New Roman" w:cs="Times New Roman"/>
          <w:bCs/>
          <w:sz w:val="14"/>
          <w:szCs w:val="14"/>
        </w:rPr>
        <w:t xml:space="preserve"> </w:t>
      </w:r>
      <w:r w:rsidR="006621E6" w:rsidRPr="00AD1BA0">
        <w:rPr>
          <w:rFonts w:ascii="Times New Roman" w:eastAsia="Times New Roman" w:hAnsi="Times New Roman" w:cs="Times New Roman"/>
          <w:bCs/>
          <w:sz w:val="26"/>
          <w:szCs w:val="26"/>
        </w:rPr>
        <w:t>203.276.000</w:t>
      </w:r>
      <w:r w:rsidR="00272045" w:rsidRPr="00AD1BA0">
        <w:rPr>
          <w:rFonts w:ascii="Times New Roman" w:eastAsia="Times New Roman" w:hAnsi="Times New Roman" w:cs="Times New Roman"/>
          <w:bCs/>
          <w:sz w:val="14"/>
          <w:szCs w:val="14"/>
        </w:rPr>
        <w:t xml:space="preserve"> </w:t>
      </w:r>
      <w:r w:rsidR="003B12A1" w:rsidRPr="00AD1BA0">
        <w:rPr>
          <w:rFonts w:ascii="Times New Roman" w:eastAsia="Times New Roman" w:hAnsi="Times New Roman" w:cs="Times New Roman"/>
          <w:bCs/>
          <w:sz w:val="26"/>
          <w:szCs w:val="26"/>
        </w:rPr>
        <w:t>. C</w:t>
      </w:r>
      <w:r w:rsidR="00484B18" w:rsidRPr="00AD1BA0">
        <w:rPr>
          <w:rFonts w:ascii="Times New Roman" w:eastAsia="Times New Roman" w:hAnsi="Times New Roman" w:cs="Times New Roman"/>
          <w:bCs/>
          <w:sz w:val="26"/>
          <w:szCs w:val="26"/>
        </w:rPr>
        <w:t>ác khoản trích theo lương</w:t>
      </w:r>
      <w:r w:rsidR="00484B18" w:rsidRPr="00AD1BA0">
        <w:rPr>
          <w:rFonts w:ascii="Times New Roman" w:eastAsia="Times New Roman" w:hAnsi="Times New Roman" w:cs="Times New Roman"/>
          <w:b/>
          <w:bCs/>
          <w:sz w:val="26"/>
          <w:szCs w:val="26"/>
        </w:rPr>
        <w:t xml:space="preserve"> </w:t>
      </w:r>
      <w:r w:rsidR="003B12A1" w:rsidRPr="00AD1BA0">
        <w:rPr>
          <w:rFonts w:ascii="Times New Roman" w:eastAsia="Times New Roman" w:hAnsi="Times New Roman" w:cs="Times New Roman"/>
          <w:bCs/>
          <w:sz w:val="26"/>
          <w:szCs w:val="26"/>
        </w:rPr>
        <w:t>doanh nghiệp phải chi trả là</w:t>
      </w:r>
      <w:r w:rsidR="0062185B" w:rsidRPr="00AD1BA0">
        <w:rPr>
          <w:rFonts w:ascii="Times New Roman" w:eastAsia="Times New Roman" w:hAnsi="Times New Roman" w:cs="Times New Roman"/>
          <w:b/>
          <w:bCs/>
          <w:sz w:val="26"/>
          <w:szCs w:val="26"/>
        </w:rPr>
        <w:t xml:space="preserve"> </w:t>
      </w:r>
      <w:r w:rsidR="0062185B" w:rsidRPr="00AD1BA0">
        <w:rPr>
          <w:rFonts w:ascii="Times New Roman" w:eastAsia="Times New Roman" w:hAnsi="Times New Roman" w:cs="Times New Roman"/>
          <w:color w:val="000000"/>
        </w:rPr>
        <w:t xml:space="preserve"> </w:t>
      </w:r>
      <w:r w:rsidR="0062185B" w:rsidRPr="00AD1BA0">
        <w:rPr>
          <w:rFonts w:ascii="Times New Roman" w:eastAsia="Times New Roman" w:hAnsi="Times New Roman" w:cs="Times New Roman"/>
          <w:color w:val="000000"/>
          <w:sz w:val="26"/>
          <w:szCs w:val="26"/>
        </w:rPr>
        <w:t>20.580.000</w:t>
      </w:r>
      <w:r w:rsidR="0062185B" w:rsidRPr="00AD1BA0">
        <w:rPr>
          <w:rFonts w:ascii="Times New Roman" w:eastAsia="Times New Roman" w:hAnsi="Times New Roman" w:cs="Times New Roman"/>
          <w:color w:val="000000"/>
        </w:rPr>
        <w:t xml:space="preserve"> </w:t>
      </w:r>
      <w:r w:rsidR="003B12A1" w:rsidRPr="00AD1BA0">
        <w:rPr>
          <w:rFonts w:ascii="Times New Roman" w:eastAsia="Times New Roman" w:hAnsi="Times New Roman" w:cs="Times New Roman"/>
          <w:b/>
          <w:bCs/>
          <w:sz w:val="26"/>
          <w:szCs w:val="26"/>
        </w:rPr>
        <w:t xml:space="preserve"> </w:t>
      </w:r>
      <w:r w:rsidR="00484B18" w:rsidRPr="00AD1BA0">
        <w:rPr>
          <w:rFonts w:ascii="Times New Roman" w:hAnsi="Times New Roman" w:cs="Times New Roman"/>
          <w:sz w:val="26"/>
          <w:szCs w:val="26"/>
        </w:rPr>
        <w:t xml:space="preserve">. </w:t>
      </w:r>
      <w:r w:rsidR="00272045" w:rsidRPr="00AD1BA0">
        <w:rPr>
          <w:rFonts w:ascii="Times New Roman" w:hAnsi="Times New Roman" w:cs="Times New Roman"/>
          <w:sz w:val="26"/>
          <w:szCs w:val="26"/>
        </w:rPr>
        <w:t xml:space="preserve">Vì lương công nhân sơ chế không thể tính riêng cho từng công trình, nên kế toán tính lương công nhân </w:t>
      </w:r>
      <w:r w:rsidR="00CC5FAF" w:rsidRPr="00AD1BA0">
        <w:rPr>
          <w:rFonts w:ascii="Times New Roman" w:hAnsi="Times New Roman" w:cs="Times New Roman"/>
          <w:sz w:val="26"/>
          <w:szCs w:val="26"/>
        </w:rPr>
        <w:t xml:space="preserve">sơ chế </w:t>
      </w:r>
      <w:r w:rsidR="00272045" w:rsidRPr="00AD1BA0">
        <w:rPr>
          <w:rFonts w:ascii="Times New Roman" w:hAnsi="Times New Roman" w:cs="Times New Roman"/>
          <w:sz w:val="26"/>
          <w:szCs w:val="26"/>
        </w:rPr>
        <w:t>theo chi phí nguyên vật liệu trực tiếp</w:t>
      </w:r>
      <w:r w:rsidR="0006119B" w:rsidRPr="00AD1BA0">
        <w:rPr>
          <w:rFonts w:ascii="Times New Roman" w:hAnsi="Times New Roman" w:cs="Times New Roman"/>
          <w:sz w:val="26"/>
          <w:szCs w:val="26"/>
        </w:rPr>
        <w:t xml:space="preserve"> của công trình  ASG</w:t>
      </w:r>
      <w:r w:rsidR="00CC5FAF" w:rsidRPr="00AD1BA0">
        <w:rPr>
          <w:rFonts w:ascii="Times New Roman" w:hAnsi="Times New Roman" w:cs="Times New Roman"/>
          <w:sz w:val="26"/>
          <w:szCs w:val="26"/>
        </w:rPr>
        <w:t>.</w:t>
      </w:r>
    </w:p>
    <w:p w:rsidR="00CC5FAF" w:rsidRPr="00AD1BA0" w:rsidRDefault="00685638"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xml:space="preserve">- </w:t>
      </w:r>
      <w:r w:rsidR="00CC5FAF" w:rsidRPr="00AD1BA0">
        <w:rPr>
          <w:rFonts w:ascii="Times New Roman" w:hAnsi="Times New Roman" w:cs="Times New Roman"/>
          <w:sz w:val="26"/>
          <w:szCs w:val="26"/>
        </w:rPr>
        <w:t xml:space="preserve">Trong tháng 11 năm 2011, tổng chi phí nguyên vật liệu trực tiếp </w:t>
      </w:r>
      <w:r w:rsidR="00913ACA" w:rsidRPr="00AD1BA0">
        <w:rPr>
          <w:rFonts w:ascii="Times New Roman" w:hAnsi="Times New Roman" w:cs="Times New Roman"/>
          <w:sz w:val="26"/>
          <w:szCs w:val="26"/>
        </w:rPr>
        <w:t xml:space="preserve">trên Bảng tổng hợp chi phí </w:t>
      </w:r>
      <w:r w:rsidR="0006119B" w:rsidRPr="00AD1BA0">
        <w:rPr>
          <w:rFonts w:ascii="Times New Roman" w:hAnsi="Times New Roman" w:cs="Times New Roman"/>
          <w:sz w:val="26"/>
          <w:szCs w:val="26"/>
        </w:rPr>
        <w:t xml:space="preserve">nguyên vật liệu </w:t>
      </w:r>
      <w:r w:rsidR="00913ACA" w:rsidRPr="00AD1BA0">
        <w:rPr>
          <w:rFonts w:ascii="Times New Roman" w:hAnsi="Times New Roman" w:cs="Times New Roman"/>
          <w:sz w:val="26"/>
          <w:szCs w:val="26"/>
        </w:rPr>
        <w:t xml:space="preserve">các công trình tại xưởng  </w:t>
      </w:r>
      <w:r w:rsidR="00CC5FAF" w:rsidRPr="00AD1BA0">
        <w:rPr>
          <w:rFonts w:ascii="Times New Roman" w:hAnsi="Times New Roman" w:cs="Times New Roman"/>
          <w:sz w:val="26"/>
          <w:szCs w:val="26"/>
        </w:rPr>
        <w:t>của doanh nghiệp cho tấ</w:t>
      </w:r>
      <w:r w:rsidR="00C807EF" w:rsidRPr="00AD1BA0">
        <w:rPr>
          <w:rFonts w:ascii="Times New Roman" w:hAnsi="Times New Roman" w:cs="Times New Roman"/>
          <w:sz w:val="26"/>
          <w:szCs w:val="26"/>
        </w:rPr>
        <w:t xml:space="preserve">t cả </w:t>
      </w:r>
      <w:r w:rsidR="00CC5FAF" w:rsidRPr="00AD1BA0">
        <w:rPr>
          <w:rFonts w:ascii="Times New Roman" w:hAnsi="Times New Roman" w:cs="Times New Roman"/>
          <w:sz w:val="26"/>
          <w:szCs w:val="26"/>
        </w:rPr>
        <w:t xml:space="preserve">các công trình là </w:t>
      </w:r>
      <w:r w:rsidR="00167E70" w:rsidRPr="00AD1BA0">
        <w:rPr>
          <w:rFonts w:ascii="Times New Roman" w:hAnsi="Times New Roman" w:cs="Times New Roman"/>
          <w:sz w:val="26"/>
          <w:szCs w:val="26"/>
        </w:rPr>
        <w:t xml:space="preserve"> </w:t>
      </w:r>
      <w:r w:rsidR="00611543" w:rsidRPr="00AD1BA0">
        <w:rPr>
          <w:rFonts w:ascii="Times New Roman" w:hAnsi="Times New Roman" w:cs="Times New Roman"/>
          <w:sz w:val="26"/>
          <w:szCs w:val="26"/>
        </w:rPr>
        <w:t>564.050.095.</w:t>
      </w:r>
    </w:p>
    <w:p w:rsidR="00611543" w:rsidRPr="00AD1BA0" w:rsidRDefault="0099732D"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noProof/>
          <w:sz w:val="26"/>
          <w:szCs w:val="26"/>
        </w:rPr>
        <w:drawing>
          <wp:inline distT="0" distB="0" distL="0" distR="0">
            <wp:extent cx="5501217" cy="3369734"/>
            <wp:effectExtent l="19050" t="0" r="423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501561" cy="3369945"/>
                    </a:xfrm>
                    <a:prstGeom prst="rect">
                      <a:avLst/>
                    </a:prstGeom>
                    <a:noFill/>
                    <a:ln w="9525">
                      <a:noFill/>
                      <a:miter lim="800000"/>
                      <a:headEnd/>
                      <a:tailEnd/>
                    </a:ln>
                  </pic:spPr>
                </pic:pic>
              </a:graphicData>
            </a:graphic>
          </wp:inline>
        </w:drawing>
      </w:r>
    </w:p>
    <w:p w:rsidR="00DA0E13" w:rsidRPr="00AD1BA0" w:rsidRDefault="00DA0E13"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xml:space="preserve">- Căn cứ bảng lương bộ phận sản xuất ( công trình tại </w:t>
      </w:r>
      <w:r w:rsidR="0006119B" w:rsidRPr="00AD1BA0">
        <w:rPr>
          <w:rFonts w:ascii="Times New Roman" w:hAnsi="Times New Roman" w:cs="Times New Roman"/>
          <w:sz w:val="26"/>
          <w:szCs w:val="26"/>
        </w:rPr>
        <w:t>xưởng), Bảng tổng hợp chi phí nguyên vật liệu trực tiếp, lương công nhân sơ chế của công trình ASG được tính như sau:</w:t>
      </w:r>
    </w:p>
    <w:p w:rsidR="00611543" w:rsidRPr="00AD1BA0" w:rsidRDefault="00AE6DA9"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 xml:space="preserve">+ </w:t>
      </w:r>
      <w:r w:rsidR="00611543" w:rsidRPr="00AD1BA0">
        <w:rPr>
          <w:rFonts w:ascii="Times New Roman" w:hAnsi="Times New Roman" w:cs="Times New Roman"/>
          <w:sz w:val="26"/>
          <w:szCs w:val="26"/>
        </w:rPr>
        <w:t xml:space="preserve">Chi phí </w:t>
      </w:r>
      <w:r w:rsidR="009A2AC5" w:rsidRPr="00AD1BA0">
        <w:rPr>
          <w:rFonts w:ascii="Times New Roman" w:hAnsi="Times New Roman" w:cs="Times New Roman"/>
          <w:sz w:val="26"/>
          <w:szCs w:val="26"/>
        </w:rPr>
        <w:t xml:space="preserve">lương </w:t>
      </w:r>
      <w:r w:rsidR="00611543" w:rsidRPr="00AD1BA0">
        <w:rPr>
          <w:rFonts w:ascii="Times New Roman" w:hAnsi="Times New Roman" w:cs="Times New Roman"/>
          <w:sz w:val="26"/>
          <w:szCs w:val="26"/>
        </w:rPr>
        <w:t>nhân công sơ chế của công trình ASG</w:t>
      </w:r>
      <w:r w:rsidR="001D1756" w:rsidRPr="00AD1BA0">
        <w:rPr>
          <w:rFonts w:ascii="Times New Roman" w:hAnsi="Times New Roman" w:cs="Times New Roman"/>
          <w:sz w:val="26"/>
          <w:szCs w:val="26"/>
        </w:rPr>
        <w:t>:</w:t>
      </w:r>
    </w:p>
    <w:p w:rsidR="00611543" w:rsidRPr="00AD1BA0" w:rsidRDefault="00611543" w:rsidP="00AD1BA0">
      <w:pPr>
        <w:spacing w:after="0" w:line="360" w:lineRule="auto"/>
        <w:jc w:val="both"/>
        <w:rPr>
          <w:rFonts w:ascii="Times New Roman" w:eastAsia="Times New Roman" w:hAnsi="Times New Roman" w:cs="Times New Roman"/>
          <w:color w:val="000000"/>
        </w:rPr>
      </w:pPr>
      <w:r w:rsidRPr="00AD1BA0">
        <w:rPr>
          <w:rFonts w:ascii="Times New Roman" w:hAnsi="Times New Roman" w:cs="Times New Roman"/>
          <w:sz w:val="26"/>
          <w:szCs w:val="26"/>
        </w:rPr>
        <w:t xml:space="preserve">                            =</w:t>
      </w:r>
      <w:r w:rsidR="00AB28E6" w:rsidRPr="00AD1BA0">
        <w:rPr>
          <w:rFonts w:ascii="Times New Roman" w:hAnsi="Times New Roman" w:cs="Times New Roman"/>
          <w:sz w:val="26"/>
          <w:szCs w:val="26"/>
        </w:rPr>
        <w:t xml:space="preserve"> </w:t>
      </w:r>
      <w:r w:rsidRPr="00AD1BA0">
        <w:rPr>
          <w:rFonts w:ascii="Times New Roman" w:hAnsi="Times New Roman" w:cs="Times New Roman"/>
          <w:sz w:val="26"/>
          <w:szCs w:val="26"/>
        </w:rPr>
        <w:t xml:space="preserve"> </w:t>
      </w:r>
      <m:oMath>
        <m:f>
          <m:fPr>
            <m:ctrlPr>
              <w:rPr>
                <w:rFonts w:ascii="Cambria Math" w:hAnsi="Times New Roman" w:cs="Times New Roman"/>
                <w:i/>
                <w:sz w:val="34"/>
                <w:szCs w:val="34"/>
              </w:rPr>
            </m:ctrlPr>
          </m:fPr>
          <m:num>
            <m:r>
              <w:rPr>
                <w:rFonts w:ascii="Cambria Math" w:hAnsi="Times New Roman" w:cs="Times New Roman"/>
                <w:sz w:val="34"/>
                <w:szCs w:val="34"/>
              </w:rPr>
              <m:t>197.641.829</m:t>
            </m:r>
          </m:num>
          <m:den>
            <m:r>
              <w:rPr>
                <w:rFonts w:ascii="Cambria Math" w:hAnsi="Times New Roman" w:cs="Times New Roman"/>
                <w:sz w:val="34"/>
                <w:szCs w:val="34"/>
              </w:rPr>
              <m:t>564.050.095</m:t>
            </m:r>
          </m:den>
        </m:f>
      </m:oMath>
      <w:r w:rsidRPr="00AD1BA0">
        <w:rPr>
          <w:rFonts w:ascii="Times New Roman" w:eastAsiaTheme="minorEastAsia" w:hAnsi="Times New Roman" w:cs="Times New Roman"/>
          <w:sz w:val="30"/>
          <w:szCs w:val="30"/>
        </w:rPr>
        <w:t xml:space="preserve"> </w:t>
      </w:r>
      <w:r w:rsidRPr="00AD1BA0">
        <w:rPr>
          <w:rFonts w:ascii="Times New Roman" w:eastAsiaTheme="minorEastAsia" w:hAnsi="Times New Roman" w:cs="Times New Roman"/>
          <w:sz w:val="26"/>
          <w:szCs w:val="26"/>
        </w:rPr>
        <w:t xml:space="preserve"> x </w:t>
      </w:r>
      <w:r w:rsidR="001764F2" w:rsidRPr="00AD1BA0">
        <w:rPr>
          <w:rFonts w:ascii="Times New Roman" w:eastAsia="Times New Roman" w:hAnsi="Times New Roman" w:cs="Times New Roman"/>
          <w:bCs/>
          <w:sz w:val="26"/>
          <w:szCs w:val="26"/>
        </w:rPr>
        <w:t>203.276.000</w:t>
      </w:r>
      <w:r w:rsidR="001764F2" w:rsidRPr="00AD1BA0">
        <w:rPr>
          <w:rFonts w:ascii="Times New Roman" w:eastAsia="Times New Roman" w:hAnsi="Times New Roman" w:cs="Times New Roman"/>
          <w:bCs/>
          <w:sz w:val="14"/>
          <w:szCs w:val="14"/>
        </w:rPr>
        <w:t xml:space="preserve">  </w:t>
      </w:r>
      <w:r w:rsidRPr="00AD1BA0">
        <w:rPr>
          <w:rFonts w:ascii="Times New Roman" w:eastAsiaTheme="minorEastAsia" w:hAnsi="Times New Roman" w:cs="Times New Roman"/>
          <w:sz w:val="26"/>
          <w:szCs w:val="26"/>
        </w:rPr>
        <w:t xml:space="preserve">= </w:t>
      </w:r>
      <w:r w:rsidR="009B5EC0" w:rsidRPr="00AD1BA0">
        <w:rPr>
          <w:rFonts w:ascii="Times New Roman" w:eastAsia="Times New Roman" w:hAnsi="Times New Roman" w:cs="Times New Roman"/>
          <w:color w:val="000000"/>
          <w:sz w:val="26"/>
          <w:szCs w:val="26"/>
        </w:rPr>
        <w:t xml:space="preserve">  71.227.433</w:t>
      </w:r>
      <w:r w:rsidR="009B5EC0" w:rsidRPr="00AD1BA0">
        <w:rPr>
          <w:rFonts w:ascii="Times New Roman" w:eastAsia="Times New Roman" w:hAnsi="Times New Roman" w:cs="Times New Roman"/>
          <w:color w:val="000000"/>
        </w:rPr>
        <w:t xml:space="preserve"> </w:t>
      </w:r>
      <w:r w:rsidRPr="00AD1BA0">
        <w:rPr>
          <w:rFonts w:ascii="Times New Roman" w:eastAsiaTheme="minorEastAsia" w:hAnsi="Times New Roman" w:cs="Times New Roman"/>
          <w:sz w:val="26"/>
          <w:szCs w:val="26"/>
        </w:rPr>
        <w:t xml:space="preserve"> </w:t>
      </w:r>
      <w:r w:rsidR="00484B18" w:rsidRPr="00AD1BA0">
        <w:rPr>
          <w:rFonts w:ascii="Times New Roman" w:eastAsia="Times New Roman" w:hAnsi="Times New Roman" w:cs="Times New Roman"/>
          <w:color w:val="000000"/>
          <w:sz w:val="26"/>
          <w:szCs w:val="26"/>
        </w:rPr>
        <w:t>(2)</w:t>
      </w:r>
    </w:p>
    <w:p w:rsidR="00434CA6" w:rsidRPr="00AD1BA0" w:rsidRDefault="00AE6DA9" w:rsidP="00AD1BA0">
      <w:pPr>
        <w:spacing w:after="0" w:line="360" w:lineRule="auto"/>
        <w:ind w:firstLine="360"/>
        <w:jc w:val="both"/>
        <w:rPr>
          <w:rFonts w:ascii="Times New Roman" w:eastAsia="Times New Roman" w:hAnsi="Times New Roman" w:cs="Times New Roman"/>
          <w:color w:val="000000"/>
          <w:sz w:val="26"/>
          <w:szCs w:val="26"/>
        </w:rPr>
      </w:pPr>
      <w:r w:rsidRPr="00AD1BA0">
        <w:rPr>
          <w:rFonts w:ascii="Times New Roman" w:hAnsi="Times New Roman" w:cs="Times New Roman"/>
          <w:sz w:val="26"/>
          <w:szCs w:val="26"/>
        </w:rPr>
        <w:lastRenderedPageBreak/>
        <w:t xml:space="preserve">+ </w:t>
      </w:r>
      <w:r w:rsidR="00434CA6" w:rsidRPr="00AD1BA0">
        <w:rPr>
          <w:rFonts w:ascii="Times New Roman" w:hAnsi="Times New Roman" w:cs="Times New Roman"/>
          <w:sz w:val="26"/>
          <w:szCs w:val="26"/>
        </w:rPr>
        <w:t xml:space="preserve">Các  khoản trích theo lương doanh nghiệp phải trả </w:t>
      </w:r>
      <w:r w:rsidR="00434CA6" w:rsidRPr="00AD1BA0">
        <w:rPr>
          <w:rFonts w:ascii="Times New Roman" w:eastAsia="Times New Roman" w:hAnsi="Times New Roman" w:cs="Times New Roman"/>
          <w:color w:val="000000"/>
          <w:sz w:val="26"/>
          <w:szCs w:val="26"/>
        </w:rPr>
        <w:t>bao gồm BHXH, BHYT, BHTN, được tính như sau:</w:t>
      </w:r>
    </w:p>
    <w:p w:rsidR="00434CA6" w:rsidRPr="00AD1BA0" w:rsidRDefault="00434CA6" w:rsidP="00AD1BA0">
      <w:pPr>
        <w:pStyle w:val="ListParagraph"/>
        <w:numPr>
          <w:ilvl w:val="0"/>
          <w:numId w:val="20"/>
        </w:numPr>
        <w:spacing w:after="0" w:line="360" w:lineRule="auto"/>
        <w:jc w:val="both"/>
        <w:rPr>
          <w:rFonts w:ascii="Times New Roman" w:eastAsia="Times New Roman" w:hAnsi="Times New Roman" w:cs="Times New Roman"/>
          <w:color w:val="000000"/>
          <w:sz w:val="26"/>
          <w:szCs w:val="26"/>
        </w:rPr>
      </w:pPr>
      <w:r w:rsidRPr="00AD1BA0">
        <w:rPr>
          <w:rFonts w:ascii="Times New Roman" w:eastAsia="Times New Roman" w:hAnsi="Times New Roman" w:cs="Times New Roman"/>
          <w:color w:val="000000"/>
          <w:sz w:val="26"/>
          <w:szCs w:val="26"/>
        </w:rPr>
        <w:t>BHXH = 16% x lương tính bảo hiểm = 16.464.000</w:t>
      </w:r>
    </w:p>
    <w:p w:rsidR="00434CA6" w:rsidRPr="00AD1BA0" w:rsidRDefault="00434CA6" w:rsidP="00AD1BA0">
      <w:pPr>
        <w:pStyle w:val="ListParagraph"/>
        <w:numPr>
          <w:ilvl w:val="0"/>
          <w:numId w:val="20"/>
        </w:numPr>
        <w:spacing w:after="0" w:line="360" w:lineRule="auto"/>
        <w:jc w:val="both"/>
        <w:rPr>
          <w:rFonts w:ascii="Times New Roman" w:eastAsia="Times New Roman" w:hAnsi="Times New Roman" w:cs="Times New Roman"/>
          <w:color w:val="000000"/>
          <w:sz w:val="26"/>
          <w:szCs w:val="26"/>
        </w:rPr>
      </w:pPr>
      <w:r w:rsidRPr="00AD1BA0">
        <w:rPr>
          <w:rFonts w:ascii="Times New Roman" w:eastAsia="Times New Roman" w:hAnsi="Times New Roman" w:cs="Times New Roman"/>
          <w:color w:val="000000"/>
          <w:sz w:val="26"/>
          <w:szCs w:val="26"/>
        </w:rPr>
        <w:t>BHYT = 3% x lương tính bảo hiểm   =  3.087.000</w:t>
      </w:r>
    </w:p>
    <w:p w:rsidR="00434CA6" w:rsidRPr="00AD1BA0" w:rsidRDefault="00434CA6" w:rsidP="00AD1BA0">
      <w:pPr>
        <w:pStyle w:val="ListParagraph"/>
        <w:numPr>
          <w:ilvl w:val="0"/>
          <w:numId w:val="20"/>
        </w:numPr>
        <w:spacing w:after="0" w:line="360" w:lineRule="auto"/>
        <w:jc w:val="both"/>
        <w:rPr>
          <w:rFonts w:ascii="Times New Roman" w:eastAsia="Times New Roman" w:hAnsi="Times New Roman" w:cs="Times New Roman"/>
          <w:color w:val="000000"/>
          <w:sz w:val="26"/>
          <w:szCs w:val="26"/>
        </w:rPr>
      </w:pPr>
      <w:r w:rsidRPr="00AD1BA0">
        <w:rPr>
          <w:rFonts w:ascii="Times New Roman" w:eastAsia="Times New Roman" w:hAnsi="Times New Roman" w:cs="Times New Roman"/>
          <w:color w:val="000000"/>
          <w:sz w:val="26"/>
          <w:szCs w:val="26"/>
        </w:rPr>
        <w:t>BHTN = 1% x lương tính bảo hiểm   =  1.029.000</w:t>
      </w:r>
    </w:p>
    <w:p w:rsidR="00434CA6" w:rsidRPr="00AD1BA0" w:rsidRDefault="00434CA6"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 xml:space="preserve">Tổng các khoản trích theo lương doanh nghiệp phải trả là : </w:t>
      </w:r>
      <w:r w:rsidRPr="00AD1BA0">
        <w:rPr>
          <w:rFonts w:ascii="Times New Roman" w:eastAsia="Times New Roman" w:hAnsi="Times New Roman" w:cs="Times New Roman"/>
          <w:color w:val="000000"/>
          <w:sz w:val="26"/>
          <w:szCs w:val="26"/>
        </w:rPr>
        <w:t>20.580.000</w:t>
      </w:r>
      <w:r w:rsidRPr="00AD1BA0">
        <w:rPr>
          <w:rFonts w:ascii="Times New Roman" w:eastAsia="Times New Roman" w:hAnsi="Times New Roman" w:cs="Times New Roman"/>
          <w:color w:val="000000"/>
        </w:rPr>
        <w:t xml:space="preserve"> </w:t>
      </w:r>
    </w:p>
    <w:p w:rsidR="00AE6DA9" w:rsidRPr="00AD1BA0" w:rsidRDefault="00434CA6" w:rsidP="00AD1BA0">
      <w:pPr>
        <w:spacing w:after="0" w:line="360" w:lineRule="auto"/>
        <w:ind w:firstLine="360"/>
        <w:rPr>
          <w:rFonts w:ascii="Times New Roman" w:eastAsia="Times New Roman" w:hAnsi="Times New Roman" w:cs="Times New Roman"/>
          <w:color w:val="000000"/>
          <w:sz w:val="26"/>
          <w:szCs w:val="26"/>
        </w:rPr>
      </w:pPr>
      <w:r w:rsidRPr="00AD1BA0">
        <w:rPr>
          <w:rFonts w:ascii="Times New Roman" w:eastAsia="Times New Roman" w:hAnsi="Times New Roman" w:cs="Times New Roman"/>
          <w:color w:val="000000"/>
          <w:sz w:val="26"/>
          <w:szCs w:val="26"/>
        </w:rPr>
        <w:t>Các khoản trích theo lương doanh nghiệp phải</w:t>
      </w:r>
      <w:r w:rsidR="00AE6DA9" w:rsidRPr="00AD1BA0">
        <w:rPr>
          <w:rFonts w:ascii="Times New Roman" w:eastAsia="Times New Roman" w:hAnsi="Times New Roman" w:cs="Times New Roman"/>
          <w:color w:val="000000"/>
          <w:sz w:val="26"/>
          <w:szCs w:val="26"/>
        </w:rPr>
        <w:t xml:space="preserve"> trả phân bổ cho công trình ASG như sau:</w:t>
      </w:r>
    </w:p>
    <w:p w:rsidR="00386BFD" w:rsidRPr="00AD1BA0" w:rsidRDefault="00AB28E6" w:rsidP="00AD1BA0">
      <w:pPr>
        <w:spacing w:after="0" w:line="360" w:lineRule="auto"/>
        <w:ind w:firstLine="360"/>
        <w:jc w:val="center"/>
        <w:rPr>
          <w:rFonts w:ascii="Times New Roman" w:hAnsi="Times New Roman" w:cs="Times New Roman"/>
          <w:sz w:val="26"/>
          <w:szCs w:val="26"/>
        </w:rPr>
      </w:pPr>
      <w:r w:rsidRPr="00AD1BA0">
        <w:rPr>
          <w:rFonts w:ascii="Times New Roman" w:eastAsia="Times New Roman" w:hAnsi="Times New Roman" w:cs="Times New Roman"/>
          <w:color w:val="000000"/>
          <w:sz w:val="26"/>
          <w:szCs w:val="26"/>
        </w:rPr>
        <w:t xml:space="preserve">= </w:t>
      </w:r>
      <w:r w:rsidR="00484B18" w:rsidRPr="00AD1BA0">
        <w:rPr>
          <w:rFonts w:ascii="Times New Roman" w:eastAsia="Times New Roman" w:hAnsi="Times New Roman" w:cs="Times New Roman"/>
          <w:color w:val="000000"/>
          <w:sz w:val="26"/>
          <w:szCs w:val="26"/>
        </w:rPr>
        <w:t xml:space="preserve"> </w:t>
      </w:r>
      <m:oMath>
        <m:f>
          <m:fPr>
            <m:ctrlPr>
              <w:rPr>
                <w:rFonts w:ascii="Cambria Math" w:hAnsi="Times New Roman" w:cs="Times New Roman"/>
                <w:i/>
                <w:sz w:val="34"/>
                <w:szCs w:val="34"/>
              </w:rPr>
            </m:ctrlPr>
          </m:fPr>
          <m:num>
            <m:r>
              <w:rPr>
                <w:rFonts w:ascii="Cambria Math" w:hAnsi="Times New Roman" w:cs="Times New Roman"/>
                <w:sz w:val="34"/>
                <w:szCs w:val="34"/>
              </w:rPr>
              <m:t>197.641.829</m:t>
            </m:r>
          </m:num>
          <m:den>
            <m:r>
              <w:rPr>
                <w:rFonts w:ascii="Cambria Math" w:hAnsi="Times New Roman" w:cs="Times New Roman"/>
                <w:sz w:val="34"/>
                <w:szCs w:val="34"/>
              </w:rPr>
              <m:t>564.050.095</m:t>
            </m:r>
          </m:den>
        </m:f>
      </m:oMath>
      <w:r w:rsidR="00484B18" w:rsidRPr="00AD1BA0">
        <w:rPr>
          <w:rFonts w:ascii="Times New Roman" w:eastAsia="Times New Roman" w:hAnsi="Times New Roman" w:cs="Times New Roman"/>
          <w:sz w:val="34"/>
          <w:szCs w:val="34"/>
        </w:rPr>
        <w:t xml:space="preserve">   </w:t>
      </w:r>
      <w:r w:rsidR="00484B18" w:rsidRPr="00AD1BA0">
        <w:rPr>
          <w:rFonts w:ascii="Times New Roman" w:eastAsia="Times New Roman" w:hAnsi="Times New Roman" w:cs="Times New Roman"/>
          <w:sz w:val="26"/>
          <w:szCs w:val="26"/>
        </w:rPr>
        <w:t xml:space="preserve">x </w:t>
      </w:r>
      <w:r w:rsidR="00484B18" w:rsidRPr="00AD1BA0">
        <w:rPr>
          <w:rFonts w:ascii="Times New Roman" w:eastAsia="Times New Roman" w:hAnsi="Times New Roman" w:cs="Times New Roman"/>
          <w:sz w:val="24"/>
          <w:szCs w:val="24"/>
        </w:rPr>
        <w:t xml:space="preserve"> </w:t>
      </w:r>
      <w:r w:rsidR="009B5EC0" w:rsidRPr="00AD1BA0">
        <w:rPr>
          <w:rFonts w:ascii="Times New Roman" w:eastAsia="Times New Roman" w:hAnsi="Times New Roman" w:cs="Times New Roman"/>
          <w:color w:val="000000"/>
          <w:sz w:val="26"/>
          <w:szCs w:val="26"/>
        </w:rPr>
        <w:t>20.580.000</w:t>
      </w:r>
      <w:r w:rsidR="009B5EC0" w:rsidRPr="00AD1BA0">
        <w:rPr>
          <w:rFonts w:ascii="Times New Roman" w:eastAsia="Times New Roman" w:hAnsi="Times New Roman" w:cs="Times New Roman"/>
          <w:color w:val="000000"/>
        </w:rPr>
        <w:t xml:space="preserve"> </w:t>
      </w:r>
      <w:r w:rsidR="00484B18" w:rsidRPr="00AD1BA0">
        <w:rPr>
          <w:rFonts w:ascii="Times New Roman" w:eastAsia="Times New Roman" w:hAnsi="Times New Roman" w:cs="Times New Roman"/>
          <w:sz w:val="24"/>
          <w:szCs w:val="24"/>
        </w:rPr>
        <w:t xml:space="preserve"> </w:t>
      </w:r>
      <w:r w:rsidR="00484B18" w:rsidRPr="00AD1BA0">
        <w:rPr>
          <w:rFonts w:ascii="Times New Roman" w:hAnsi="Times New Roman" w:cs="Times New Roman"/>
          <w:sz w:val="26"/>
          <w:szCs w:val="26"/>
        </w:rPr>
        <w:t xml:space="preserve">=  </w:t>
      </w:r>
      <w:r w:rsidR="009B5EC0" w:rsidRPr="00AD1BA0">
        <w:rPr>
          <w:rFonts w:ascii="Times New Roman" w:hAnsi="Times New Roman" w:cs="Times New Roman"/>
          <w:sz w:val="26"/>
          <w:szCs w:val="26"/>
        </w:rPr>
        <w:t xml:space="preserve">7.221.184   </w:t>
      </w:r>
      <w:r w:rsidR="00484B18" w:rsidRPr="00AD1BA0">
        <w:rPr>
          <w:rFonts w:ascii="Times New Roman" w:hAnsi="Times New Roman" w:cs="Times New Roman"/>
          <w:sz w:val="26"/>
          <w:szCs w:val="26"/>
        </w:rPr>
        <w:t>(2’)</w:t>
      </w:r>
    </w:p>
    <w:p w:rsidR="00FC6566" w:rsidRPr="00AD1BA0" w:rsidRDefault="00FC6566" w:rsidP="00AD1BA0">
      <w:pPr>
        <w:pStyle w:val="ListParagraph"/>
        <w:numPr>
          <w:ilvl w:val="0"/>
          <w:numId w:val="22"/>
        </w:numPr>
        <w:spacing w:after="0" w:line="360" w:lineRule="auto"/>
        <w:ind w:left="1620"/>
        <w:rPr>
          <w:rFonts w:ascii="Times New Roman" w:eastAsia="Times New Roman" w:hAnsi="Times New Roman" w:cs="Times New Roman"/>
          <w:b/>
          <w:i/>
          <w:color w:val="000000"/>
          <w:sz w:val="26"/>
          <w:szCs w:val="26"/>
        </w:rPr>
      </w:pPr>
      <w:r w:rsidRPr="00AD1BA0">
        <w:rPr>
          <w:rFonts w:ascii="Times New Roman" w:eastAsia="Times New Roman" w:hAnsi="Times New Roman" w:cs="Times New Roman"/>
          <w:b/>
          <w:i/>
          <w:color w:val="000000"/>
          <w:sz w:val="26"/>
          <w:szCs w:val="26"/>
        </w:rPr>
        <w:t>Đối với lái xe:</w:t>
      </w:r>
    </w:p>
    <w:p w:rsidR="006C1843" w:rsidRPr="00AD1BA0" w:rsidRDefault="00F03C68"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xml:space="preserve">- </w:t>
      </w:r>
      <w:r w:rsidR="00272045" w:rsidRPr="00AD1BA0">
        <w:rPr>
          <w:rFonts w:ascii="Times New Roman" w:hAnsi="Times New Roman" w:cs="Times New Roman"/>
          <w:sz w:val="26"/>
          <w:szCs w:val="26"/>
        </w:rPr>
        <w:t>Căn cứ vào bảng lương bộ phận vận chuyển tháng 11/2011, tổng lương lái xe tại bộ phận vận chuyể</w:t>
      </w:r>
      <w:r w:rsidR="006C1843" w:rsidRPr="00AD1BA0">
        <w:rPr>
          <w:rFonts w:ascii="Times New Roman" w:hAnsi="Times New Roman" w:cs="Times New Roman"/>
          <w:sz w:val="26"/>
          <w:szCs w:val="26"/>
        </w:rPr>
        <w:t xml:space="preserve">n </w:t>
      </w:r>
      <w:r w:rsidR="0099732D" w:rsidRPr="00AD1BA0">
        <w:rPr>
          <w:rFonts w:ascii="Times New Roman" w:hAnsi="Times New Roman" w:cs="Times New Roman"/>
          <w:sz w:val="26"/>
          <w:szCs w:val="26"/>
        </w:rPr>
        <w:t xml:space="preserve">cho tất cả các công trình </w:t>
      </w:r>
      <w:r w:rsidR="006C1843" w:rsidRPr="00AD1BA0">
        <w:rPr>
          <w:rFonts w:ascii="Times New Roman" w:hAnsi="Times New Roman" w:cs="Times New Roman"/>
          <w:sz w:val="26"/>
          <w:szCs w:val="26"/>
        </w:rPr>
        <w:t xml:space="preserve">là </w:t>
      </w:r>
      <w:r w:rsidR="004C08E6" w:rsidRPr="00AD1BA0">
        <w:rPr>
          <w:rFonts w:ascii="Times New Roman" w:hAnsi="Times New Roman" w:cs="Times New Roman"/>
          <w:sz w:val="26"/>
          <w:szCs w:val="26"/>
        </w:rPr>
        <w:t>19.340.00</w:t>
      </w:r>
      <w:r w:rsidR="006C1843" w:rsidRPr="00AD1BA0">
        <w:rPr>
          <w:rFonts w:ascii="Times New Roman" w:hAnsi="Times New Roman" w:cs="Times New Roman"/>
          <w:sz w:val="26"/>
          <w:szCs w:val="26"/>
        </w:rPr>
        <w:t>0</w:t>
      </w:r>
      <w:r w:rsidR="00272045" w:rsidRPr="00AD1BA0">
        <w:rPr>
          <w:rFonts w:ascii="Times New Roman" w:hAnsi="Times New Roman" w:cs="Times New Roman"/>
          <w:sz w:val="26"/>
          <w:szCs w:val="26"/>
        </w:rPr>
        <w:t>.</w:t>
      </w:r>
      <w:r w:rsidR="00C66CCE" w:rsidRPr="00AD1BA0">
        <w:rPr>
          <w:rFonts w:ascii="Times New Roman" w:hAnsi="Times New Roman" w:cs="Times New Roman"/>
          <w:sz w:val="26"/>
          <w:szCs w:val="26"/>
        </w:rPr>
        <w:t xml:space="preserve"> Các khoản trích theo lương doanh nghiệp phải chi trả là 1.050.000.</w:t>
      </w:r>
    </w:p>
    <w:p w:rsidR="00272045" w:rsidRPr="00AD1BA0" w:rsidRDefault="006C1843" w:rsidP="00AD1BA0">
      <w:pPr>
        <w:spacing w:after="0" w:line="360" w:lineRule="auto"/>
        <w:jc w:val="both"/>
        <w:rPr>
          <w:rFonts w:ascii="Times New Roman" w:eastAsia="Times New Roman" w:hAnsi="Times New Roman" w:cs="Times New Roman"/>
          <w:b/>
          <w:bCs/>
          <w:sz w:val="26"/>
          <w:szCs w:val="26"/>
        </w:rPr>
      </w:pPr>
      <w:r w:rsidRPr="00AD1BA0">
        <w:rPr>
          <w:rFonts w:ascii="Times New Roman" w:eastAsia="Times New Roman" w:hAnsi="Times New Roman" w:cs="Times New Roman"/>
          <w:b/>
          <w:bCs/>
          <w:noProof/>
          <w:sz w:val="26"/>
          <w:szCs w:val="26"/>
        </w:rPr>
        <w:drawing>
          <wp:inline distT="0" distB="0" distL="0" distR="0">
            <wp:extent cx="5568950" cy="2861734"/>
            <wp:effectExtent l="1905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5570855" cy="2862713"/>
                    </a:xfrm>
                    <a:prstGeom prst="rect">
                      <a:avLst/>
                    </a:prstGeom>
                    <a:noFill/>
                    <a:ln w="9525">
                      <a:noFill/>
                      <a:miter lim="800000"/>
                      <a:headEnd/>
                      <a:tailEnd/>
                    </a:ln>
                  </pic:spPr>
                </pic:pic>
              </a:graphicData>
            </a:graphic>
          </wp:inline>
        </w:drawing>
      </w:r>
    </w:p>
    <w:p w:rsidR="00272045" w:rsidRPr="00AD1BA0" w:rsidRDefault="00272045"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 xml:space="preserve">Vì </w:t>
      </w:r>
      <w:r w:rsidR="006C1843" w:rsidRPr="00AD1BA0">
        <w:rPr>
          <w:rFonts w:ascii="Times New Roman" w:hAnsi="Times New Roman" w:cs="Times New Roman"/>
          <w:sz w:val="26"/>
          <w:szCs w:val="26"/>
        </w:rPr>
        <w:t xml:space="preserve">lương </w:t>
      </w:r>
      <w:r w:rsidRPr="00AD1BA0">
        <w:rPr>
          <w:rFonts w:ascii="Times New Roman" w:hAnsi="Times New Roman" w:cs="Times New Roman"/>
          <w:sz w:val="26"/>
          <w:szCs w:val="26"/>
        </w:rPr>
        <w:t>lái xe không thể tính riêng cho từng công trình, nên kế toán tính lương công nhân theo chi phí nguyên vật liệu trực tiếp</w:t>
      </w:r>
      <w:r w:rsidR="00611543" w:rsidRPr="00AD1BA0">
        <w:rPr>
          <w:rFonts w:ascii="Times New Roman" w:hAnsi="Times New Roman" w:cs="Times New Roman"/>
          <w:sz w:val="26"/>
          <w:szCs w:val="26"/>
        </w:rPr>
        <w:t xml:space="preserve"> như sau:</w:t>
      </w:r>
    </w:p>
    <w:p w:rsidR="00611543" w:rsidRPr="00AD1BA0" w:rsidRDefault="006460B5"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xml:space="preserve">+ </w:t>
      </w:r>
      <w:r w:rsidR="00611543" w:rsidRPr="00AD1BA0">
        <w:rPr>
          <w:rFonts w:ascii="Times New Roman" w:hAnsi="Times New Roman" w:cs="Times New Roman"/>
          <w:sz w:val="26"/>
          <w:szCs w:val="26"/>
        </w:rPr>
        <w:t>Chi phí lương công nhân lái xe</w:t>
      </w:r>
      <w:r w:rsidR="009A2AC5" w:rsidRPr="00AD1BA0">
        <w:rPr>
          <w:rFonts w:ascii="Times New Roman" w:hAnsi="Times New Roman" w:cs="Times New Roman"/>
          <w:sz w:val="26"/>
          <w:szCs w:val="26"/>
        </w:rPr>
        <w:t xml:space="preserve"> cho công trình ASG</w:t>
      </w:r>
    </w:p>
    <w:p w:rsidR="006460B5" w:rsidRPr="00AD1BA0" w:rsidRDefault="00F03C68" w:rsidP="00AD1BA0">
      <w:pPr>
        <w:spacing w:after="0" w:line="360" w:lineRule="auto"/>
        <w:jc w:val="both"/>
        <w:rPr>
          <w:rFonts w:ascii="Times New Roman" w:eastAsia="Times New Roman" w:hAnsi="Times New Roman" w:cs="Times New Roman"/>
          <w:color w:val="000000"/>
        </w:rPr>
      </w:pPr>
      <w:r w:rsidRPr="00AD1BA0">
        <w:rPr>
          <w:rFonts w:ascii="Times New Roman" w:hAnsi="Times New Roman" w:cs="Times New Roman"/>
          <w:sz w:val="26"/>
          <w:szCs w:val="26"/>
        </w:rPr>
        <w:t xml:space="preserve">                             =  </w:t>
      </w:r>
      <m:oMath>
        <m:f>
          <m:fPr>
            <m:ctrlPr>
              <w:rPr>
                <w:rFonts w:ascii="Cambria Math" w:hAnsi="Times New Roman" w:cs="Times New Roman"/>
                <w:i/>
                <w:sz w:val="34"/>
                <w:szCs w:val="34"/>
              </w:rPr>
            </m:ctrlPr>
          </m:fPr>
          <m:num>
            <m:r>
              <w:rPr>
                <w:rFonts w:ascii="Cambria Math" w:hAnsi="Times New Roman" w:cs="Times New Roman"/>
                <w:sz w:val="34"/>
                <w:szCs w:val="34"/>
              </w:rPr>
              <m:t>197.641.829</m:t>
            </m:r>
          </m:num>
          <m:den>
            <m:r>
              <w:rPr>
                <w:rFonts w:ascii="Cambria Math" w:hAnsi="Times New Roman" w:cs="Times New Roman"/>
                <w:sz w:val="34"/>
                <w:szCs w:val="34"/>
              </w:rPr>
              <m:t>2.113.215.236</m:t>
            </m:r>
          </m:den>
        </m:f>
      </m:oMath>
      <w:r w:rsidRPr="00AD1BA0">
        <w:rPr>
          <w:rFonts w:ascii="Times New Roman" w:eastAsiaTheme="minorEastAsia" w:hAnsi="Times New Roman" w:cs="Times New Roman"/>
        </w:rPr>
        <w:t xml:space="preserve"> X  </w:t>
      </w:r>
      <w:r w:rsidR="00C66CCE" w:rsidRPr="00AD1BA0">
        <w:rPr>
          <w:rFonts w:ascii="Times New Roman" w:hAnsi="Times New Roman" w:cs="Times New Roman"/>
          <w:sz w:val="26"/>
          <w:szCs w:val="26"/>
        </w:rPr>
        <w:t xml:space="preserve">19.340.000 </w:t>
      </w:r>
      <w:r w:rsidRPr="00AD1BA0">
        <w:rPr>
          <w:rFonts w:ascii="Times New Roman" w:hAnsi="Times New Roman" w:cs="Times New Roman"/>
          <w:sz w:val="26"/>
          <w:szCs w:val="26"/>
        </w:rPr>
        <w:t xml:space="preserve"> = </w:t>
      </w:r>
      <w:r w:rsidRPr="00AD1BA0">
        <w:rPr>
          <w:rFonts w:ascii="Times New Roman" w:eastAsia="Times New Roman" w:hAnsi="Times New Roman" w:cs="Times New Roman"/>
          <w:color w:val="000000"/>
          <w:sz w:val="26"/>
          <w:szCs w:val="26"/>
        </w:rPr>
        <w:t xml:space="preserve"> </w:t>
      </w:r>
      <w:r w:rsidR="006C1843" w:rsidRPr="00AD1BA0">
        <w:rPr>
          <w:rFonts w:ascii="Times New Roman" w:eastAsia="Times New Roman" w:hAnsi="Times New Roman" w:cs="Times New Roman"/>
          <w:color w:val="000000"/>
          <w:sz w:val="26"/>
          <w:szCs w:val="26"/>
        </w:rPr>
        <w:t xml:space="preserve"> </w:t>
      </w:r>
      <w:r w:rsidR="0015423E" w:rsidRPr="00AD1BA0">
        <w:rPr>
          <w:rFonts w:ascii="Times New Roman" w:eastAsia="Times New Roman" w:hAnsi="Times New Roman" w:cs="Times New Roman"/>
          <w:color w:val="000000"/>
          <w:sz w:val="26"/>
          <w:szCs w:val="26"/>
        </w:rPr>
        <w:t>1.808.804</w:t>
      </w:r>
      <w:r w:rsidR="006C1843" w:rsidRPr="00AD1BA0">
        <w:rPr>
          <w:rFonts w:ascii="Times New Roman" w:eastAsia="Times New Roman" w:hAnsi="Times New Roman" w:cs="Times New Roman"/>
          <w:color w:val="000000"/>
        </w:rPr>
        <w:t xml:space="preserve">  </w:t>
      </w:r>
      <w:r w:rsidR="006C1843" w:rsidRPr="00AD1BA0">
        <w:rPr>
          <w:rFonts w:ascii="Times New Roman" w:eastAsia="Times New Roman" w:hAnsi="Times New Roman" w:cs="Times New Roman"/>
          <w:color w:val="000000"/>
          <w:sz w:val="26"/>
          <w:szCs w:val="26"/>
        </w:rPr>
        <w:t>(3)</w:t>
      </w:r>
    </w:p>
    <w:p w:rsidR="00340D58" w:rsidRPr="00AD1BA0" w:rsidRDefault="006460B5" w:rsidP="00AD1BA0">
      <w:pPr>
        <w:spacing w:after="0" w:line="360" w:lineRule="auto"/>
        <w:jc w:val="both"/>
        <w:rPr>
          <w:rFonts w:ascii="Times New Roman" w:eastAsia="Times New Roman" w:hAnsi="Times New Roman" w:cs="Times New Roman"/>
          <w:color w:val="000000"/>
        </w:rPr>
      </w:pPr>
      <w:r w:rsidRPr="00AD1BA0">
        <w:rPr>
          <w:rFonts w:ascii="Times New Roman" w:eastAsia="Times New Roman" w:hAnsi="Times New Roman" w:cs="Times New Roman"/>
          <w:color w:val="000000"/>
        </w:rPr>
        <w:lastRenderedPageBreak/>
        <w:t xml:space="preserve">+ </w:t>
      </w:r>
      <w:r w:rsidRPr="00AD1BA0">
        <w:rPr>
          <w:rFonts w:ascii="Times New Roman" w:eastAsia="Times New Roman" w:hAnsi="Times New Roman" w:cs="Times New Roman"/>
          <w:color w:val="000000"/>
          <w:sz w:val="26"/>
          <w:szCs w:val="26"/>
        </w:rPr>
        <w:t>C</w:t>
      </w:r>
      <w:r w:rsidR="00340D58" w:rsidRPr="00AD1BA0">
        <w:rPr>
          <w:rFonts w:ascii="Times New Roman" w:hAnsi="Times New Roman" w:cs="Times New Roman"/>
          <w:sz w:val="26"/>
          <w:szCs w:val="26"/>
        </w:rPr>
        <w:t xml:space="preserve">ác  khoản trích theo lương doanh nghiệp phải trả </w:t>
      </w:r>
      <w:r w:rsidRPr="00AD1BA0">
        <w:rPr>
          <w:rFonts w:ascii="Times New Roman" w:hAnsi="Times New Roman" w:cs="Times New Roman"/>
          <w:sz w:val="26"/>
          <w:szCs w:val="26"/>
        </w:rPr>
        <w:t xml:space="preserve">đối với lái xe </w:t>
      </w:r>
      <w:r w:rsidR="00340D58" w:rsidRPr="00AD1BA0">
        <w:rPr>
          <w:rFonts w:ascii="Times New Roman" w:eastAsia="Times New Roman" w:hAnsi="Times New Roman" w:cs="Times New Roman"/>
          <w:color w:val="000000"/>
          <w:sz w:val="26"/>
          <w:szCs w:val="26"/>
        </w:rPr>
        <w:t>bao gồm BHXH, BHYT, BHTN, được tính như sau:</w:t>
      </w:r>
    </w:p>
    <w:p w:rsidR="00340D58" w:rsidRPr="00AD1BA0" w:rsidRDefault="00340D58" w:rsidP="00AD1BA0">
      <w:pPr>
        <w:pStyle w:val="ListParagraph"/>
        <w:numPr>
          <w:ilvl w:val="0"/>
          <w:numId w:val="20"/>
        </w:numPr>
        <w:spacing w:after="0" w:line="360" w:lineRule="auto"/>
        <w:jc w:val="both"/>
        <w:rPr>
          <w:rFonts w:ascii="Times New Roman" w:eastAsia="Times New Roman" w:hAnsi="Times New Roman" w:cs="Times New Roman"/>
          <w:color w:val="000000"/>
          <w:sz w:val="26"/>
          <w:szCs w:val="26"/>
        </w:rPr>
      </w:pPr>
      <w:r w:rsidRPr="00AD1BA0">
        <w:rPr>
          <w:rFonts w:ascii="Times New Roman" w:eastAsia="Times New Roman" w:hAnsi="Times New Roman" w:cs="Times New Roman"/>
          <w:color w:val="000000"/>
          <w:sz w:val="26"/>
          <w:szCs w:val="26"/>
        </w:rPr>
        <w:t xml:space="preserve">BHXH = 16% x lương tính bảo hiểm = </w:t>
      </w:r>
      <w:r w:rsidR="006460B5" w:rsidRPr="00AD1BA0">
        <w:rPr>
          <w:rFonts w:ascii="Times New Roman" w:eastAsia="Times New Roman" w:hAnsi="Times New Roman" w:cs="Times New Roman"/>
          <w:color w:val="000000"/>
          <w:sz w:val="26"/>
          <w:szCs w:val="26"/>
        </w:rPr>
        <w:t>840.000</w:t>
      </w:r>
    </w:p>
    <w:p w:rsidR="00340D58" w:rsidRPr="00AD1BA0" w:rsidRDefault="00340D58" w:rsidP="00AD1BA0">
      <w:pPr>
        <w:pStyle w:val="ListParagraph"/>
        <w:numPr>
          <w:ilvl w:val="0"/>
          <w:numId w:val="20"/>
        </w:numPr>
        <w:spacing w:after="0" w:line="360" w:lineRule="auto"/>
        <w:jc w:val="both"/>
        <w:rPr>
          <w:rFonts w:ascii="Times New Roman" w:eastAsia="Times New Roman" w:hAnsi="Times New Roman" w:cs="Times New Roman"/>
          <w:color w:val="000000"/>
          <w:sz w:val="26"/>
          <w:szCs w:val="26"/>
        </w:rPr>
      </w:pPr>
      <w:r w:rsidRPr="00AD1BA0">
        <w:rPr>
          <w:rFonts w:ascii="Times New Roman" w:eastAsia="Times New Roman" w:hAnsi="Times New Roman" w:cs="Times New Roman"/>
          <w:color w:val="000000"/>
          <w:sz w:val="26"/>
          <w:szCs w:val="26"/>
        </w:rPr>
        <w:t>BHYT = 3% x lương tính bảo hiểm   =</w:t>
      </w:r>
      <w:r w:rsidR="006460B5" w:rsidRPr="00AD1BA0">
        <w:rPr>
          <w:rFonts w:ascii="Times New Roman" w:eastAsia="Times New Roman" w:hAnsi="Times New Roman" w:cs="Times New Roman"/>
          <w:color w:val="000000"/>
          <w:sz w:val="26"/>
          <w:szCs w:val="26"/>
        </w:rPr>
        <w:t xml:space="preserve">  157.500</w:t>
      </w:r>
    </w:p>
    <w:p w:rsidR="00340D58" w:rsidRPr="00AD1BA0" w:rsidRDefault="00340D58" w:rsidP="00AD1BA0">
      <w:pPr>
        <w:pStyle w:val="ListParagraph"/>
        <w:numPr>
          <w:ilvl w:val="0"/>
          <w:numId w:val="20"/>
        </w:numPr>
        <w:spacing w:after="0" w:line="360" w:lineRule="auto"/>
        <w:jc w:val="both"/>
        <w:rPr>
          <w:rFonts w:ascii="Times New Roman" w:eastAsia="Times New Roman" w:hAnsi="Times New Roman" w:cs="Times New Roman"/>
          <w:color w:val="000000"/>
          <w:sz w:val="26"/>
          <w:szCs w:val="26"/>
        </w:rPr>
      </w:pPr>
      <w:r w:rsidRPr="00AD1BA0">
        <w:rPr>
          <w:rFonts w:ascii="Times New Roman" w:eastAsia="Times New Roman" w:hAnsi="Times New Roman" w:cs="Times New Roman"/>
          <w:color w:val="000000"/>
          <w:sz w:val="26"/>
          <w:szCs w:val="26"/>
        </w:rPr>
        <w:t xml:space="preserve">BHTN = 1% x lương tính bảo hiểm   = </w:t>
      </w:r>
      <w:r w:rsidR="006460B5" w:rsidRPr="00AD1BA0">
        <w:rPr>
          <w:rFonts w:ascii="Times New Roman" w:eastAsia="Times New Roman" w:hAnsi="Times New Roman" w:cs="Times New Roman"/>
          <w:color w:val="000000"/>
          <w:sz w:val="26"/>
          <w:szCs w:val="26"/>
        </w:rPr>
        <w:t xml:space="preserve"> 52.500</w:t>
      </w:r>
    </w:p>
    <w:p w:rsidR="00444B1F" w:rsidRPr="00AD1BA0" w:rsidRDefault="006460B5" w:rsidP="00AD1BA0">
      <w:pPr>
        <w:spacing w:after="0" w:line="360" w:lineRule="auto"/>
        <w:ind w:firstLine="360"/>
        <w:jc w:val="both"/>
        <w:rPr>
          <w:rFonts w:ascii="Times New Roman" w:eastAsia="Times New Roman" w:hAnsi="Times New Roman" w:cs="Times New Roman"/>
          <w:color w:val="000000"/>
          <w:sz w:val="26"/>
          <w:szCs w:val="26"/>
        </w:rPr>
      </w:pPr>
      <w:r w:rsidRPr="00AD1BA0">
        <w:rPr>
          <w:rFonts w:ascii="Times New Roman" w:eastAsia="Times New Roman" w:hAnsi="Times New Roman" w:cs="Times New Roman"/>
          <w:color w:val="000000"/>
          <w:sz w:val="26"/>
          <w:szCs w:val="26"/>
        </w:rPr>
        <w:t xml:space="preserve">  Tổng các khoản </w:t>
      </w:r>
      <w:r w:rsidR="00386BFD" w:rsidRPr="00AD1BA0">
        <w:rPr>
          <w:rFonts w:ascii="Times New Roman" w:eastAsia="Times New Roman" w:hAnsi="Times New Roman" w:cs="Times New Roman"/>
          <w:color w:val="000000"/>
          <w:sz w:val="26"/>
          <w:szCs w:val="26"/>
        </w:rPr>
        <w:t xml:space="preserve">trích theo lương </w:t>
      </w:r>
      <w:r w:rsidRPr="00AD1BA0">
        <w:rPr>
          <w:rFonts w:ascii="Times New Roman" w:eastAsia="Times New Roman" w:hAnsi="Times New Roman" w:cs="Times New Roman"/>
          <w:color w:val="000000"/>
          <w:sz w:val="26"/>
          <w:szCs w:val="26"/>
        </w:rPr>
        <w:t>trên được phân bổ cho công trình ASG như sau:</w:t>
      </w:r>
    </w:p>
    <w:p w:rsidR="006C1843" w:rsidRPr="00AD1BA0" w:rsidRDefault="006C1843" w:rsidP="00AD1BA0">
      <w:pPr>
        <w:spacing w:after="0" w:line="360" w:lineRule="auto"/>
        <w:jc w:val="both"/>
        <w:rPr>
          <w:rFonts w:ascii="Times New Roman" w:eastAsia="Times New Roman" w:hAnsi="Times New Roman" w:cs="Times New Roman"/>
          <w:color w:val="000000"/>
        </w:rPr>
      </w:pPr>
      <w:r w:rsidRPr="00AD1BA0">
        <w:rPr>
          <w:rFonts w:ascii="Times New Roman" w:eastAsia="Times New Roman" w:hAnsi="Times New Roman" w:cs="Times New Roman"/>
          <w:color w:val="000000"/>
          <w:sz w:val="26"/>
          <w:szCs w:val="26"/>
        </w:rPr>
        <w:t xml:space="preserve">                  =  </w:t>
      </w:r>
      <m:oMath>
        <m:f>
          <m:fPr>
            <m:ctrlPr>
              <w:rPr>
                <w:rFonts w:ascii="Cambria Math" w:hAnsi="Times New Roman" w:cs="Times New Roman"/>
                <w:i/>
                <w:sz w:val="34"/>
                <w:szCs w:val="34"/>
              </w:rPr>
            </m:ctrlPr>
          </m:fPr>
          <m:num>
            <m:r>
              <w:rPr>
                <w:rFonts w:ascii="Cambria Math" w:hAnsi="Times New Roman" w:cs="Times New Roman"/>
                <w:sz w:val="34"/>
                <w:szCs w:val="34"/>
              </w:rPr>
              <m:t>197.641.829</m:t>
            </m:r>
          </m:num>
          <m:den>
            <m:r>
              <w:rPr>
                <w:rFonts w:ascii="Cambria Math" w:hAnsi="Times New Roman" w:cs="Times New Roman"/>
                <w:sz w:val="34"/>
                <w:szCs w:val="34"/>
              </w:rPr>
              <m:t xml:space="preserve">2.113.215.236 </m:t>
            </m:r>
          </m:den>
        </m:f>
      </m:oMath>
      <w:r w:rsidRPr="00AD1BA0">
        <w:rPr>
          <w:rFonts w:ascii="Times New Roman" w:eastAsia="Times New Roman" w:hAnsi="Times New Roman" w:cs="Times New Roman"/>
          <w:sz w:val="34"/>
          <w:szCs w:val="34"/>
        </w:rPr>
        <w:t xml:space="preserve">  </w:t>
      </w:r>
      <w:r w:rsidRPr="00AD1BA0">
        <w:rPr>
          <w:rFonts w:ascii="Times New Roman" w:eastAsia="Times New Roman" w:hAnsi="Times New Roman" w:cs="Times New Roman"/>
          <w:sz w:val="26"/>
          <w:szCs w:val="26"/>
        </w:rPr>
        <w:t xml:space="preserve">x  </w:t>
      </w:r>
      <w:r w:rsidR="00C66CCE" w:rsidRPr="00AD1BA0">
        <w:rPr>
          <w:rFonts w:ascii="Times New Roman" w:eastAsia="Times New Roman" w:hAnsi="Times New Roman" w:cs="Times New Roman"/>
          <w:sz w:val="26"/>
          <w:szCs w:val="26"/>
        </w:rPr>
        <w:t xml:space="preserve">1.050.000 </w:t>
      </w:r>
      <w:r w:rsidR="00154DF5" w:rsidRPr="00AD1BA0">
        <w:rPr>
          <w:rFonts w:ascii="Times New Roman" w:eastAsia="Times New Roman" w:hAnsi="Times New Roman" w:cs="Times New Roman"/>
          <w:sz w:val="26"/>
          <w:szCs w:val="26"/>
        </w:rPr>
        <w:t xml:space="preserve">  </w:t>
      </w:r>
      <w:r w:rsidR="00C66CCE" w:rsidRPr="00AD1BA0">
        <w:rPr>
          <w:rFonts w:ascii="Times New Roman" w:eastAsia="Times New Roman" w:hAnsi="Times New Roman" w:cs="Times New Roman"/>
          <w:sz w:val="26"/>
          <w:szCs w:val="26"/>
        </w:rPr>
        <w:t xml:space="preserve"> </w:t>
      </w:r>
      <w:r w:rsidRPr="00AD1BA0">
        <w:rPr>
          <w:rFonts w:ascii="Times New Roman" w:eastAsia="Times New Roman" w:hAnsi="Times New Roman" w:cs="Times New Roman"/>
          <w:sz w:val="26"/>
          <w:szCs w:val="26"/>
        </w:rPr>
        <w:t xml:space="preserve">= </w:t>
      </w:r>
      <w:r w:rsidRPr="00AD1BA0">
        <w:rPr>
          <w:rFonts w:ascii="Times New Roman" w:eastAsia="Times New Roman" w:hAnsi="Times New Roman" w:cs="Times New Roman"/>
          <w:color w:val="000000"/>
        </w:rPr>
        <w:t xml:space="preserve"> </w:t>
      </w:r>
      <w:r w:rsidR="008207CB" w:rsidRPr="00AD1BA0">
        <w:rPr>
          <w:rFonts w:ascii="Times New Roman" w:eastAsia="Times New Roman" w:hAnsi="Times New Roman" w:cs="Times New Roman"/>
          <w:color w:val="000000"/>
          <w:sz w:val="26"/>
          <w:szCs w:val="26"/>
        </w:rPr>
        <w:t>98.203</w:t>
      </w:r>
      <w:r w:rsidRPr="00AD1BA0">
        <w:rPr>
          <w:rFonts w:ascii="Times New Roman" w:eastAsia="Times New Roman" w:hAnsi="Times New Roman" w:cs="Times New Roman"/>
          <w:color w:val="000000"/>
        </w:rPr>
        <w:t xml:space="preserve">     </w:t>
      </w:r>
      <w:r w:rsidRPr="00AD1BA0">
        <w:rPr>
          <w:rFonts w:ascii="Times New Roman" w:eastAsia="Times New Roman" w:hAnsi="Times New Roman" w:cs="Times New Roman"/>
          <w:color w:val="000000"/>
          <w:sz w:val="26"/>
          <w:szCs w:val="26"/>
        </w:rPr>
        <w:t>(3’)</w:t>
      </w:r>
    </w:p>
    <w:p w:rsidR="00484B18" w:rsidRPr="00AD1BA0" w:rsidRDefault="006C1843" w:rsidP="00AD1BA0">
      <w:pPr>
        <w:spacing w:after="0" w:line="360" w:lineRule="auto"/>
        <w:jc w:val="both"/>
        <w:rPr>
          <w:rFonts w:ascii="Times New Roman" w:eastAsia="Times New Roman" w:hAnsi="Times New Roman" w:cs="Times New Roman"/>
          <w:color w:val="000000"/>
          <w:sz w:val="26"/>
          <w:szCs w:val="26"/>
        </w:rPr>
      </w:pPr>
      <w:r w:rsidRPr="00AD1BA0">
        <w:rPr>
          <w:rFonts w:ascii="Times New Roman" w:eastAsia="Times New Roman" w:hAnsi="Times New Roman" w:cs="Times New Roman"/>
          <w:color w:val="000000"/>
          <w:sz w:val="26"/>
          <w:szCs w:val="26"/>
        </w:rPr>
        <w:t xml:space="preserve">- </w:t>
      </w:r>
      <w:r w:rsidR="00484B18" w:rsidRPr="00AD1BA0">
        <w:rPr>
          <w:rFonts w:ascii="Times New Roman" w:eastAsia="Times New Roman" w:hAnsi="Times New Roman" w:cs="Times New Roman"/>
          <w:color w:val="000000"/>
          <w:sz w:val="26"/>
          <w:szCs w:val="26"/>
        </w:rPr>
        <w:t xml:space="preserve">Cuối tháng, </w:t>
      </w:r>
      <w:r w:rsidR="00B567D1" w:rsidRPr="00AD1BA0">
        <w:rPr>
          <w:rFonts w:ascii="Times New Roman" w:eastAsia="Times New Roman" w:hAnsi="Times New Roman" w:cs="Times New Roman"/>
          <w:color w:val="000000"/>
          <w:sz w:val="26"/>
          <w:szCs w:val="26"/>
        </w:rPr>
        <w:t>căn cứ bảng lương</w:t>
      </w:r>
      <w:r w:rsidR="00950AE8">
        <w:rPr>
          <w:rFonts w:ascii="Times New Roman" w:eastAsia="Times New Roman" w:hAnsi="Times New Roman" w:cs="Times New Roman"/>
          <w:color w:val="000000"/>
          <w:sz w:val="26"/>
          <w:szCs w:val="26"/>
        </w:rPr>
        <w:t xml:space="preserve"> công tr</w:t>
      </w:r>
      <w:r w:rsidR="00696D95">
        <w:rPr>
          <w:rFonts w:ascii="Times New Roman" w:eastAsia="Times New Roman" w:hAnsi="Times New Roman" w:cs="Times New Roman"/>
          <w:color w:val="000000"/>
          <w:sz w:val="26"/>
          <w:szCs w:val="26"/>
        </w:rPr>
        <w:t xml:space="preserve">ình tại xưởng, bảng lương bộ phận vận chuyển </w:t>
      </w:r>
      <w:r w:rsidR="00950AE8">
        <w:rPr>
          <w:rFonts w:ascii="Times New Roman" w:eastAsia="Times New Roman" w:hAnsi="Times New Roman" w:cs="Times New Roman"/>
          <w:color w:val="000000"/>
          <w:sz w:val="26"/>
          <w:szCs w:val="26"/>
        </w:rPr>
        <w:t xml:space="preserve"> tháng 11/2011</w:t>
      </w:r>
      <w:r w:rsidR="00510D46" w:rsidRPr="00AD1BA0">
        <w:rPr>
          <w:rFonts w:ascii="Times New Roman" w:eastAsia="Times New Roman" w:hAnsi="Times New Roman" w:cs="Times New Roman"/>
          <w:color w:val="000000"/>
          <w:sz w:val="26"/>
          <w:szCs w:val="26"/>
        </w:rPr>
        <w:t>, chứng từ ghi sổ</w:t>
      </w:r>
      <w:r w:rsidR="00B567D1" w:rsidRPr="00AD1BA0">
        <w:rPr>
          <w:rFonts w:ascii="Times New Roman" w:eastAsia="Times New Roman" w:hAnsi="Times New Roman" w:cs="Times New Roman"/>
          <w:color w:val="000000"/>
          <w:sz w:val="26"/>
          <w:szCs w:val="26"/>
        </w:rPr>
        <w:t xml:space="preserve"> </w:t>
      </w:r>
      <w:r w:rsidR="00484B18" w:rsidRPr="00AD1BA0">
        <w:rPr>
          <w:rFonts w:ascii="Times New Roman" w:eastAsia="Times New Roman" w:hAnsi="Times New Roman" w:cs="Times New Roman"/>
          <w:color w:val="000000"/>
          <w:sz w:val="26"/>
          <w:szCs w:val="26"/>
        </w:rPr>
        <w:t xml:space="preserve">kế toán ghi nhận </w:t>
      </w:r>
      <w:r w:rsidR="006460B5" w:rsidRPr="00AD1BA0">
        <w:rPr>
          <w:rFonts w:ascii="Times New Roman" w:eastAsia="Times New Roman" w:hAnsi="Times New Roman" w:cs="Times New Roman"/>
          <w:color w:val="000000"/>
          <w:sz w:val="26"/>
          <w:szCs w:val="26"/>
        </w:rPr>
        <w:t>chi phí</w:t>
      </w:r>
      <w:r w:rsidR="00484B18" w:rsidRPr="00AD1BA0">
        <w:rPr>
          <w:rFonts w:ascii="Times New Roman" w:eastAsia="Times New Roman" w:hAnsi="Times New Roman" w:cs="Times New Roman"/>
          <w:color w:val="000000"/>
          <w:sz w:val="26"/>
          <w:szCs w:val="26"/>
        </w:rPr>
        <w:t xml:space="preserve"> công nhân trực tiếp vào sổ </w:t>
      </w:r>
      <w:r w:rsidR="00B567D1" w:rsidRPr="00AD1BA0">
        <w:rPr>
          <w:rFonts w:ascii="Times New Roman" w:eastAsia="Times New Roman" w:hAnsi="Times New Roman" w:cs="Times New Roman"/>
          <w:color w:val="000000"/>
          <w:sz w:val="26"/>
          <w:szCs w:val="26"/>
        </w:rPr>
        <w:t>chi tiết chi phí nhân công trực tiếp</w:t>
      </w:r>
      <w:r w:rsidR="00235D04" w:rsidRPr="00AD1BA0">
        <w:rPr>
          <w:rFonts w:ascii="Times New Roman" w:eastAsia="Times New Roman" w:hAnsi="Times New Roman" w:cs="Times New Roman"/>
          <w:color w:val="000000"/>
          <w:sz w:val="26"/>
          <w:szCs w:val="26"/>
        </w:rPr>
        <w:t xml:space="preserve"> của công trình ASG như sau:</w:t>
      </w:r>
    </w:p>
    <w:p w:rsidR="006C1843" w:rsidRPr="00AD1BA0" w:rsidRDefault="00484B18" w:rsidP="00AD1BA0">
      <w:pPr>
        <w:spacing w:after="0" w:line="360" w:lineRule="auto"/>
        <w:jc w:val="both"/>
        <w:rPr>
          <w:rFonts w:ascii="Times New Roman" w:eastAsia="Times New Roman" w:hAnsi="Times New Roman" w:cs="Times New Roman"/>
          <w:color w:val="000000"/>
          <w:sz w:val="26"/>
          <w:szCs w:val="26"/>
        </w:rPr>
      </w:pPr>
      <w:r w:rsidRPr="00AD1BA0">
        <w:rPr>
          <w:rFonts w:ascii="Times New Roman" w:eastAsia="Times New Roman" w:hAnsi="Times New Roman" w:cs="Times New Roman"/>
          <w:color w:val="000000"/>
          <w:sz w:val="26"/>
          <w:szCs w:val="26"/>
        </w:rPr>
        <w:t xml:space="preserve">       </w:t>
      </w:r>
      <w:r w:rsidR="006C1843" w:rsidRPr="00AD1BA0">
        <w:rPr>
          <w:rFonts w:ascii="Times New Roman" w:eastAsia="Times New Roman" w:hAnsi="Times New Roman" w:cs="Times New Roman"/>
          <w:color w:val="000000"/>
          <w:sz w:val="26"/>
          <w:szCs w:val="26"/>
        </w:rPr>
        <w:t>Chi phí lương công nhân sản xuất công trình ASG:</w:t>
      </w:r>
      <w:r w:rsidR="00937801" w:rsidRPr="00AD1BA0">
        <w:rPr>
          <w:rFonts w:ascii="Times New Roman" w:eastAsia="Times New Roman" w:hAnsi="Times New Roman" w:cs="Times New Roman"/>
          <w:color w:val="000000"/>
          <w:sz w:val="26"/>
          <w:szCs w:val="26"/>
        </w:rPr>
        <w:t xml:space="preserve"> </w:t>
      </w:r>
      <w:r w:rsidR="006C1843" w:rsidRPr="00AD1BA0">
        <w:rPr>
          <w:rFonts w:ascii="Times New Roman" w:eastAsia="Times New Roman" w:hAnsi="Times New Roman" w:cs="Times New Roman"/>
          <w:color w:val="000000"/>
          <w:sz w:val="26"/>
          <w:szCs w:val="26"/>
        </w:rPr>
        <w:t>(1)+(2)+(3)</w:t>
      </w:r>
      <w:r w:rsidRPr="00AD1BA0">
        <w:rPr>
          <w:rFonts w:ascii="Times New Roman" w:eastAsia="Times New Roman" w:hAnsi="Times New Roman" w:cs="Times New Roman"/>
          <w:color w:val="000000"/>
          <w:sz w:val="26"/>
          <w:szCs w:val="26"/>
        </w:rPr>
        <w:t xml:space="preserve">                </w:t>
      </w:r>
    </w:p>
    <w:p w:rsidR="00484B18" w:rsidRPr="00AD1BA0" w:rsidRDefault="00484B18" w:rsidP="00AD1BA0">
      <w:pPr>
        <w:spacing w:after="0" w:line="360" w:lineRule="auto"/>
        <w:jc w:val="both"/>
        <w:rPr>
          <w:rFonts w:ascii="Times New Roman" w:eastAsia="Times New Roman" w:hAnsi="Times New Roman" w:cs="Times New Roman"/>
          <w:color w:val="000000"/>
        </w:rPr>
      </w:pPr>
      <w:r w:rsidRPr="00AD1BA0">
        <w:rPr>
          <w:rFonts w:ascii="Times New Roman" w:eastAsia="Times New Roman" w:hAnsi="Times New Roman" w:cs="Times New Roman"/>
          <w:color w:val="000000"/>
          <w:sz w:val="26"/>
          <w:szCs w:val="26"/>
        </w:rPr>
        <w:t xml:space="preserve"> </w:t>
      </w:r>
      <w:r w:rsidR="006C1843" w:rsidRPr="00AD1BA0">
        <w:rPr>
          <w:rFonts w:ascii="Times New Roman" w:eastAsia="Times New Roman" w:hAnsi="Times New Roman" w:cs="Times New Roman"/>
          <w:color w:val="000000"/>
          <w:sz w:val="26"/>
          <w:szCs w:val="26"/>
        </w:rPr>
        <w:t xml:space="preserve">                       </w:t>
      </w:r>
      <w:r w:rsidRPr="00AD1BA0">
        <w:rPr>
          <w:rFonts w:ascii="Times New Roman" w:eastAsia="Times New Roman" w:hAnsi="Times New Roman" w:cs="Times New Roman"/>
          <w:color w:val="000000"/>
          <w:sz w:val="26"/>
          <w:szCs w:val="26"/>
        </w:rPr>
        <w:t xml:space="preserve">Nợ TK 622/ASG       </w:t>
      </w:r>
      <w:r w:rsidR="002C6AEC" w:rsidRPr="00AD1BA0">
        <w:rPr>
          <w:rFonts w:ascii="Times New Roman" w:eastAsia="Times New Roman" w:hAnsi="Times New Roman" w:cs="Times New Roman"/>
          <w:color w:val="000000"/>
          <w:sz w:val="26"/>
          <w:szCs w:val="26"/>
        </w:rPr>
        <w:t>97.491.237</w:t>
      </w:r>
    </w:p>
    <w:p w:rsidR="00484B18" w:rsidRPr="00AD1BA0" w:rsidRDefault="00484B18" w:rsidP="00AD1BA0">
      <w:pPr>
        <w:spacing w:after="0" w:line="360" w:lineRule="auto"/>
        <w:jc w:val="both"/>
        <w:rPr>
          <w:rFonts w:ascii="Times New Roman" w:eastAsia="Times New Roman" w:hAnsi="Times New Roman" w:cs="Times New Roman"/>
          <w:color w:val="000000"/>
          <w:sz w:val="26"/>
          <w:szCs w:val="26"/>
        </w:rPr>
      </w:pPr>
      <w:r w:rsidRPr="00AD1BA0">
        <w:rPr>
          <w:rFonts w:ascii="Times New Roman" w:eastAsia="Times New Roman" w:hAnsi="Times New Roman" w:cs="Times New Roman"/>
          <w:color w:val="000000"/>
          <w:sz w:val="26"/>
          <w:szCs w:val="26"/>
        </w:rPr>
        <w:t xml:space="preserve">                                      Có TK 334(TX)</w:t>
      </w:r>
      <w:r w:rsidR="006C1843" w:rsidRPr="00AD1BA0">
        <w:rPr>
          <w:rFonts w:ascii="Times New Roman" w:eastAsia="Times New Roman" w:hAnsi="Times New Roman" w:cs="Times New Roman"/>
          <w:color w:val="000000"/>
          <w:sz w:val="26"/>
          <w:szCs w:val="26"/>
        </w:rPr>
        <w:t xml:space="preserve">       </w:t>
      </w:r>
      <w:r w:rsidR="006460B5" w:rsidRPr="00AD1BA0">
        <w:rPr>
          <w:rFonts w:ascii="Times New Roman" w:eastAsia="Times New Roman" w:hAnsi="Times New Roman" w:cs="Times New Roman"/>
          <w:color w:val="000000"/>
          <w:sz w:val="26"/>
          <w:szCs w:val="26"/>
        </w:rPr>
        <w:t>9</w:t>
      </w:r>
      <w:r w:rsidR="002C6AEC" w:rsidRPr="00AD1BA0">
        <w:rPr>
          <w:rFonts w:ascii="Times New Roman" w:eastAsia="Times New Roman" w:hAnsi="Times New Roman" w:cs="Times New Roman"/>
          <w:color w:val="000000"/>
          <w:sz w:val="26"/>
          <w:szCs w:val="26"/>
        </w:rPr>
        <w:t>7.491.237</w:t>
      </w:r>
    </w:p>
    <w:p w:rsidR="004C35F1" w:rsidRPr="00AD1BA0" w:rsidRDefault="0084395A" w:rsidP="00AD1BA0">
      <w:pPr>
        <w:spacing w:after="0" w:line="360" w:lineRule="auto"/>
        <w:ind w:firstLine="450"/>
        <w:jc w:val="both"/>
        <w:rPr>
          <w:rFonts w:ascii="Times New Roman" w:eastAsia="Times New Roman" w:hAnsi="Times New Roman" w:cs="Times New Roman"/>
          <w:color w:val="000000"/>
          <w:sz w:val="26"/>
          <w:szCs w:val="26"/>
        </w:rPr>
      </w:pPr>
      <w:r w:rsidRPr="00AD1BA0">
        <w:rPr>
          <w:rFonts w:ascii="Times New Roman" w:eastAsia="Times New Roman" w:hAnsi="Times New Roman" w:cs="Times New Roman"/>
          <w:color w:val="000000"/>
          <w:sz w:val="26"/>
          <w:szCs w:val="26"/>
        </w:rPr>
        <w:t>Các khoản trích theo lương doanh nghiệp phải trả</w:t>
      </w:r>
      <w:r w:rsidR="00134EB4" w:rsidRPr="00AD1BA0">
        <w:rPr>
          <w:rFonts w:ascii="Times New Roman" w:eastAsia="Times New Roman" w:hAnsi="Times New Roman" w:cs="Times New Roman"/>
          <w:color w:val="000000"/>
          <w:sz w:val="26"/>
          <w:szCs w:val="26"/>
        </w:rPr>
        <w:t>: (1’)+(2’)+(3’)</w:t>
      </w:r>
    </w:p>
    <w:p w:rsidR="0084395A" w:rsidRPr="00AD1BA0" w:rsidRDefault="0084395A" w:rsidP="00AD1BA0">
      <w:pPr>
        <w:spacing w:after="0" w:line="360" w:lineRule="auto"/>
        <w:ind w:firstLine="1800"/>
        <w:jc w:val="both"/>
        <w:rPr>
          <w:rFonts w:ascii="Times New Roman" w:eastAsia="Times New Roman" w:hAnsi="Times New Roman" w:cs="Times New Roman"/>
          <w:color w:val="000000"/>
        </w:rPr>
      </w:pPr>
      <w:r w:rsidRPr="00AD1BA0">
        <w:rPr>
          <w:rFonts w:ascii="Times New Roman" w:eastAsia="Times New Roman" w:hAnsi="Times New Roman" w:cs="Times New Roman"/>
          <w:color w:val="000000"/>
          <w:sz w:val="26"/>
          <w:szCs w:val="26"/>
        </w:rPr>
        <w:t xml:space="preserve">Nợ </w:t>
      </w:r>
      <w:r w:rsidR="00572ED4" w:rsidRPr="00AD1BA0">
        <w:rPr>
          <w:rFonts w:ascii="Times New Roman" w:eastAsia="Times New Roman" w:hAnsi="Times New Roman" w:cs="Times New Roman"/>
          <w:color w:val="000000"/>
          <w:sz w:val="26"/>
          <w:szCs w:val="26"/>
        </w:rPr>
        <w:t xml:space="preserve"> TK 622/ASG    </w:t>
      </w:r>
      <w:r w:rsidR="002C6AEC" w:rsidRPr="00AD1BA0">
        <w:rPr>
          <w:rFonts w:ascii="Times New Roman" w:eastAsia="Times New Roman" w:hAnsi="Times New Roman" w:cs="Times New Roman"/>
          <w:color w:val="000000"/>
          <w:sz w:val="26"/>
          <w:szCs w:val="26"/>
        </w:rPr>
        <w:t>9.419.387</w:t>
      </w:r>
    </w:p>
    <w:p w:rsidR="00572ED4" w:rsidRPr="00AD1BA0" w:rsidRDefault="00572ED4" w:rsidP="00AD1BA0">
      <w:pPr>
        <w:spacing w:after="0" w:line="360" w:lineRule="auto"/>
        <w:ind w:firstLine="3240"/>
        <w:jc w:val="both"/>
        <w:rPr>
          <w:rFonts w:ascii="Times New Roman" w:eastAsia="Times New Roman" w:hAnsi="Times New Roman" w:cs="Times New Roman"/>
          <w:color w:val="000000"/>
          <w:sz w:val="26"/>
          <w:szCs w:val="26"/>
        </w:rPr>
      </w:pPr>
      <w:r w:rsidRPr="00AD1BA0">
        <w:rPr>
          <w:rFonts w:ascii="Times New Roman" w:eastAsia="Times New Roman" w:hAnsi="Times New Roman" w:cs="Times New Roman"/>
          <w:color w:val="000000"/>
          <w:sz w:val="26"/>
          <w:szCs w:val="26"/>
        </w:rPr>
        <w:t xml:space="preserve">Có 3383  </w:t>
      </w:r>
      <w:r w:rsidRPr="00AD1BA0">
        <w:rPr>
          <w:rFonts w:ascii="Times New Roman" w:eastAsia="Times New Roman" w:hAnsi="Times New Roman" w:cs="Times New Roman"/>
          <w:color w:val="000000"/>
        </w:rPr>
        <w:t xml:space="preserve">    </w:t>
      </w:r>
      <w:r w:rsidR="002C6AEC" w:rsidRPr="00AD1BA0">
        <w:rPr>
          <w:rFonts w:ascii="Times New Roman" w:eastAsia="Times New Roman" w:hAnsi="Times New Roman" w:cs="Times New Roman"/>
          <w:color w:val="000000"/>
        </w:rPr>
        <w:t xml:space="preserve">  </w:t>
      </w:r>
      <w:r w:rsidR="002C6AEC" w:rsidRPr="00AD1BA0">
        <w:rPr>
          <w:rFonts w:ascii="Times New Roman" w:eastAsia="Times New Roman" w:hAnsi="Times New Roman" w:cs="Times New Roman"/>
          <w:color w:val="000000"/>
          <w:sz w:val="26"/>
          <w:szCs w:val="26"/>
        </w:rPr>
        <w:t>7.535.510</w:t>
      </w:r>
      <w:r w:rsidRPr="00AD1BA0">
        <w:rPr>
          <w:rFonts w:ascii="Times New Roman" w:eastAsia="Times New Roman" w:hAnsi="Times New Roman" w:cs="Times New Roman"/>
          <w:color w:val="000000"/>
        </w:rPr>
        <w:t xml:space="preserve">     </w:t>
      </w:r>
    </w:p>
    <w:p w:rsidR="00572ED4" w:rsidRPr="00AD1BA0" w:rsidRDefault="00572ED4" w:rsidP="00AD1BA0">
      <w:pPr>
        <w:spacing w:after="0" w:line="360" w:lineRule="auto"/>
        <w:ind w:firstLine="3240"/>
        <w:jc w:val="both"/>
        <w:rPr>
          <w:rFonts w:ascii="Times New Roman" w:eastAsia="Times New Roman" w:hAnsi="Times New Roman" w:cs="Times New Roman"/>
          <w:color w:val="000000"/>
          <w:sz w:val="26"/>
          <w:szCs w:val="26"/>
        </w:rPr>
      </w:pPr>
      <w:r w:rsidRPr="00AD1BA0">
        <w:rPr>
          <w:rFonts w:ascii="Times New Roman" w:eastAsia="Times New Roman" w:hAnsi="Times New Roman" w:cs="Times New Roman"/>
          <w:color w:val="000000"/>
          <w:sz w:val="26"/>
          <w:szCs w:val="26"/>
        </w:rPr>
        <w:t xml:space="preserve">Có 3384     </w:t>
      </w:r>
      <w:r w:rsidR="002C6AEC" w:rsidRPr="00AD1BA0">
        <w:rPr>
          <w:rFonts w:ascii="Times New Roman" w:eastAsia="Times New Roman" w:hAnsi="Times New Roman" w:cs="Times New Roman"/>
          <w:color w:val="000000"/>
          <w:sz w:val="26"/>
          <w:szCs w:val="26"/>
        </w:rPr>
        <w:t xml:space="preserve">  1.412.908</w:t>
      </w:r>
      <w:r w:rsidRPr="00AD1BA0">
        <w:rPr>
          <w:rFonts w:ascii="Times New Roman" w:eastAsia="Times New Roman" w:hAnsi="Times New Roman" w:cs="Times New Roman"/>
          <w:color w:val="000000"/>
          <w:sz w:val="26"/>
          <w:szCs w:val="26"/>
        </w:rPr>
        <w:t xml:space="preserve">   </w:t>
      </w:r>
    </w:p>
    <w:p w:rsidR="00572ED4" w:rsidRPr="00AD1BA0" w:rsidRDefault="00572ED4" w:rsidP="00AD1BA0">
      <w:pPr>
        <w:spacing w:after="0" w:line="360" w:lineRule="auto"/>
        <w:ind w:firstLine="3240"/>
        <w:jc w:val="both"/>
        <w:rPr>
          <w:rFonts w:ascii="Times New Roman" w:eastAsia="Times New Roman" w:hAnsi="Times New Roman" w:cs="Times New Roman"/>
          <w:color w:val="000000"/>
          <w:sz w:val="26"/>
          <w:szCs w:val="26"/>
        </w:rPr>
      </w:pPr>
      <w:r w:rsidRPr="00AD1BA0">
        <w:rPr>
          <w:rFonts w:ascii="Times New Roman" w:eastAsia="Times New Roman" w:hAnsi="Times New Roman" w:cs="Times New Roman"/>
          <w:color w:val="000000"/>
          <w:sz w:val="26"/>
          <w:szCs w:val="26"/>
        </w:rPr>
        <w:t xml:space="preserve">Có 3389    </w:t>
      </w:r>
      <w:r w:rsidR="002C6AEC" w:rsidRPr="00AD1BA0">
        <w:rPr>
          <w:rFonts w:ascii="Times New Roman" w:eastAsia="Times New Roman" w:hAnsi="Times New Roman" w:cs="Times New Roman"/>
          <w:color w:val="000000"/>
          <w:sz w:val="26"/>
          <w:szCs w:val="26"/>
        </w:rPr>
        <w:t xml:space="preserve">     </w:t>
      </w:r>
      <w:r w:rsidRPr="00AD1BA0">
        <w:rPr>
          <w:rFonts w:ascii="Times New Roman" w:eastAsia="Times New Roman" w:hAnsi="Times New Roman" w:cs="Times New Roman"/>
          <w:color w:val="000000"/>
          <w:sz w:val="26"/>
          <w:szCs w:val="26"/>
        </w:rPr>
        <w:t xml:space="preserve"> </w:t>
      </w:r>
      <w:r w:rsidR="002C6AEC" w:rsidRPr="00AD1BA0">
        <w:rPr>
          <w:rFonts w:ascii="Times New Roman" w:eastAsia="Times New Roman" w:hAnsi="Times New Roman" w:cs="Times New Roman"/>
          <w:color w:val="000000"/>
          <w:sz w:val="26"/>
          <w:szCs w:val="26"/>
        </w:rPr>
        <w:t>470.696</w:t>
      </w:r>
      <w:r w:rsidRPr="00AD1BA0">
        <w:rPr>
          <w:rFonts w:ascii="Times New Roman" w:eastAsia="Times New Roman" w:hAnsi="Times New Roman" w:cs="Times New Roman"/>
          <w:color w:val="000000"/>
          <w:sz w:val="26"/>
          <w:szCs w:val="26"/>
        </w:rPr>
        <w:t xml:space="preserve">    </w:t>
      </w:r>
    </w:p>
    <w:p w:rsidR="002743B0" w:rsidRPr="00AD1BA0" w:rsidRDefault="001C797A" w:rsidP="00AD1BA0">
      <w:pPr>
        <w:spacing w:after="0" w:line="360" w:lineRule="auto"/>
        <w:jc w:val="both"/>
        <w:rPr>
          <w:rFonts w:ascii="Times New Roman" w:hAnsi="Times New Roman" w:cs="Times New Roman"/>
          <w:b/>
          <w:sz w:val="26"/>
          <w:szCs w:val="26"/>
        </w:rPr>
      </w:pPr>
      <w:r w:rsidRPr="00AD1BA0">
        <w:rPr>
          <w:rFonts w:ascii="Times New Roman" w:hAnsi="Times New Roman" w:cs="Times New Roman"/>
          <w:b/>
          <w:noProof/>
          <w:sz w:val="26"/>
          <w:szCs w:val="26"/>
        </w:rPr>
        <w:drawing>
          <wp:inline distT="0" distB="0" distL="0" distR="0">
            <wp:extent cx="5570855" cy="249745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5570855" cy="2497455"/>
                    </a:xfrm>
                    <a:prstGeom prst="rect">
                      <a:avLst/>
                    </a:prstGeom>
                    <a:noFill/>
                    <a:ln w="9525">
                      <a:noFill/>
                      <a:miter lim="800000"/>
                      <a:headEnd/>
                      <a:tailEnd/>
                    </a:ln>
                  </pic:spPr>
                </pic:pic>
              </a:graphicData>
            </a:graphic>
          </wp:inline>
        </w:drawing>
      </w:r>
    </w:p>
    <w:p w:rsidR="001C797A" w:rsidRPr="00AD1BA0" w:rsidRDefault="001C797A" w:rsidP="00AD1BA0">
      <w:pPr>
        <w:spacing w:after="0" w:line="360" w:lineRule="auto"/>
        <w:jc w:val="both"/>
        <w:rPr>
          <w:rFonts w:ascii="Times New Roman" w:hAnsi="Times New Roman" w:cs="Times New Roman"/>
          <w:i/>
          <w:sz w:val="26"/>
          <w:szCs w:val="26"/>
        </w:rPr>
      </w:pPr>
      <w:r w:rsidRPr="00AD1BA0">
        <w:rPr>
          <w:rFonts w:ascii="Times New Roman" w:hAnsi="Times New Roman" w:cs="Times New Roman"/>
          <w:i/>
          <w:noProof/>
          <w:sz w:val="26"/>
          <w:szCs w:val="26"/>
        </w:rPr>
        <w:lastRenderedPageBreak/>
        <w:drawing>
          <wp:inline distT="0" distB="0" distL="0" distR="0">
            <wp:extent cx="5570855" cy="276860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5570855" cy="2768600"/>
                    </a:xfrm>
                    <a:prstGeom prst="rect">
                      <a:avLst/>
                    </a:prstGeom>
                    <a:noFill/>
                    <a:ln w="9525">
                      <a:noFill/>
                      <a:miter lim="800000"/>
                      <a:headEnd/>
                      <a:tailEnd/>
                    </a:ln>
                  </pic:spPr>
                </pic:pic>
              </a:graphicData>
            </a:graphic>
          </wp:inline>
        </w:drawing>
      </w:r>
    </w:p>
    <w:p w:rsidR="00696D95" w:rsidRDefault="00696D95" w:rsidP="00AD1BA0">
      <w:pPr>
        <w:spacing w:after="0" w:line="360" w:lineRule="auto"/>
        <w:jc w:val="both"/>
        <w:rPr>
          <w:rFonts w:ascii="Times New Roman" w:hAnsi="Times New Roman" w:cs="Times New Roman"/>
          <w:i/>
          <w:sz w:val="26"/>
          <w:szCs w:val="26"/>
        </w:rPr>
      </w:pPr>
      <w:r w:rsidRPr="00AD1BA0">
        <w:rPr>
          <w:rFonts w:ascii="Times New Roman" w:hAnsi="Times New Roman" w:cs="Times New Roman"/>
          <w:i/>
          <w:sz w:val="26"/>
          <w:szCs w:val="26"/>
        </w:rPr>
        <w:t xml:space="preserve">Phụ lục </w:t>
      </w:r>
      <w:r>
        <w:rPr>
          <w:rFonts w:ascii="Times New Roman" w:hAnsi="Times New Roman" w:cs="Times New Roman"/>
          <w:i/>
          <w:sz w:val="26"/>
          <w:szCs w:val="26"/>
        </w:rPr>
        <w:t xml:space="preserve">2.1: </w:t>
      </w:r>
      <w:r w:rsidRPr="00AD1BA0">
        <w:rPr>
          <w:rFonts w:ascii="Times New Roman" w:hAnsi="Times New Roman" w:cs="Times New Roman"/>
          <w:i/>
          <w:sz w:val="26"/>
          <w:szCs w:val="26"/>
        </w:rPr>
        <w:t>Bảng chấm công</w:t>
      </w:r>
      <w:r>
        <w:rPr>
          <w:rFonts w:ascii="Times New Roman" w:hAnsi="Times New Roman" w:cs="Times New Roman"/>
          <w:i/>
          <w:sz w:val="26"/>
          <w:szCs w:val="26"/>
        </w:rPr>
        <w:t>(công trình tại xưởng)</w:t>
      </w:r>
      <w:r w:rsidRPr="00AD1BA0">
        <w:rPr>
          <w:rFonts w:ascii="Times New Roman" w:hAnsi="Times New Roman" w:cs="Times New Roman"/>
          <w:i/>
          <w:sz w:val="26"/>
          <w:szCs w:val="26"/>
        </w:rPr>
        <w:t>.</w:t>
      </w:r>
    </w:p>
    <w:p w:rsidR="00696D95" w:rsidRDefault="00696D95" w:rsidP="00AD1BA0">
      <w:pPr>
        <w:spacing w:after="0" w:line="360" w:lineRule="auto"/>
        <w:jc w:val="both"/>
        <w:rPr>
          <w:rFonts w:ascii="Times New Roman" w:hAnsi="Times New Roman" w:cs="Times New Roman"/>
          <w:i/>
          <w:sz w:val="26"/>
          <w:szCs w:val="26"/>
        </w:rPr>
      </w:pPr>
      <w:r w:rsidRPr="00AD1BA0">
        <w:rPr>
          <w:rFonts w:ascii="Times New Roman" w:hAnsi="Times New Roman" w:cs="Times New Roman"/>
          <w:i/>
          <w:sz w:val="26"/>
          <w:szCs w:val="26"/>
        </w:rPr>
        <w:t xml:space="preserve">Phụ lục </w:t>
      </w:r>
      <w:r>
        <w:rPr>
          <w:rFonts w:ascii="Times New Roman" w:hAnsi="Times New Roman" w:cs="Times New Roman"/>
          <w:i/>
          <w:sz w:val="26"/>
          <w:szCs w:val="26"/>
        </w:rPr>
        <w:t xml:space="preserve">2.2: </w:t>
      </w:r>
      <w:r w:rsidRPr="00AD1BA0">
        <w:rPr>
          <w:rFonts w:ascii="Times New Roman" w:hAnsi="Times New Roman" w:cs="Times New Roman"/>
          <w:i/>
          <w:sz w:val="26"/>
          <w:szCs w:val="26"/>
        </w:rPr>
        <w:t xml:space="preserve">Bảng lương </w:t>
      </w:r>
      <w:r>
        <w:rPr>
          <w:rFonts w:ascii="Times New Roman" w:hAnsi="Times New Roman" w:cs="Times New Roman"/>
          <w:i/>
          <w:sz w:val="26"/>
          <w:szCs w:val="26"/>
        </w:rPr>
        <w:t xml:space="preserve">công nhân tháng 11/2011 </w:t>
      </w:r>
      <w:r w:rsidRPr="00AD1BA0">
        <w:rPr>
          <w:rFonts w:ascii="Times New Roman" w:hAnsi="Times New Roman" w:cs="Times New Roman"/>
          <w:i/>
          <w:sz w:val="26"/>
          <w:szCs w:val="26"/>
        </w:rPr>
        <w:t>(công trình tại xưởng).</w:t>
      </w:r>
    </w:p>
    <w:p w:rsidR="00696D95" w:rsidRDefault="00696D95" w:rsidP="00AD1BA0">
      <w:pPr>
        <w:spacing w:after="0" w:line="360" w:lineRule="auto"/>
        <w:jc w:val="both"/>
        <w:rPr>
          <w:rFonts w:ascii="Times New Roman" w:hAnsi="Times New Roman" w:cs="Times New Roman"/>
          <w:i/>
          <w:sz w:val="26"/>
          <w:szCs w:val="26"/>
        </w:rPr>
      </w:pPr>
      <w:r>
        <w:rPr>
          <w:rFonts w:ascii="Times New Roman" w:hAnsi="Times New Roman" w:cs="Times New Roman"/>
          <w:i/>
          <w:sz w:val="26"/>
          <w:szCs w:val="26"/>
        </w:rPr>
        <w:t>Phụ lục 2.3: Bảng lương bộ phận vận chuyển tháng 11/2011.</w:t>
      </w:r>
    </w:p>
    <w:p w:rsidR="00696D95" w:rsidRDefault="00696D95" w:rsidP="00AD1BA0">
      <w:pPr>
        <w:spacing w:after="0" w:line="360" w:lineRule="auto"/>
        <w:jc w:val="both"/>
        <w:rPr>
          <w:rFonts w:ascii="Times New Roman" w:hAnsi="Times New Roman" w:cs="Times New Roman"/>
          <w:i/>
          <w:sz w:val="26"/>
          <w:szCs w:val="26"/>
        </w:rPr>
      </w:pPr>
      <w:r w:rsidRPr="00AD1BA0">
        <w:rPr>
          <w:rFonts w:ascii="Times New Roman" w:hAnsi="Times New Roman" w:cs="Times New Roman"/>
          <w:i/>
          <w:sz w:val="26"/>
          <w:szCs w:val="26"/>
        </w:rPr>
        <w:t xml:space="preserve">Phụ lục </w:t>
      </w:r>
      <w:r>
        <w:rPr>
          <w:rFonts w:ascii="Times New Roman" w:hAnsi="Times New Roman" w:cs="Times New Roman"/>
          <w:i/>
          <w:sz w:val="26"/>
          <w:szCs w:val="26"/>
        </w:rPr>
        <w:t xml:space="preserve">2.4: </w:t>
      </w:r>
      <w:r w:rsidRPr="00AD1BA0">
        <w:rPr>
          <w:rFonts w:ascii="Times New Roman" w:hAnsi="Times New Roman" w:cs="Times New Roman"/>
          <w:i/>
          <w:sz w:val="26"/>
          <w:szCs w:val="26"/>
        </w:rPr>
        <w:t>Bảng tổng hợp chi phí nguyên vật liệu trực tiếp tháng 11 năm 2011.</w:t>
      </w:r>
    </w:p>
    <w:p w:rsidR="00FA1069" w:rsidRDefault="00FA1069" w:rsidP="00AD1BA0">
      <w:pPr>
        <w:spacing w:after="0" w:line="360" w:lineRule="auto"/>
        <w:jc w:val="both"/>
        <w:rPr>
          <w:rFonts w:ascii="Times New Roman" w:hAnsi="Times New Roman" w:cs="Times New Roman"/>
          <w:i/>
          <w:sz w:val="26"/>
          <w:szCs w:val="26"/>
        </w:rPr>
      </w:pPr>
      <w:r w:rsidRPr="00AD1BA0">
        <w:rPr>
          <w:rFonts w:ascii="Times New Roman" w:hAnsi="Times New Roman" w:cs="Times New Roman"/>
          <w:i/>
          <w:sz w:val="26"/>
          <w:szCs w:val="26"/>
        </w:rPr>
        <w:t xml:space="preserve">Phụ lục </w:t>
      </w:r>
      <w:r w:rsidR="00696D95">
        <w:rPr>
          <w:rFonts w:ascii="Times New Roman" w:hAnsi="Times New Roman" w:cs="Times New Roman"/>
          <w:i/>
          <w:sz w:val="26"/>
          <w:szCs w:val="26"/>
        </w:rPr>
        <w:t xml:space="preserve">2.5: </w:t>
      </w:r>
      <w:r w:rsidRPr="00AD1BA0">
        <w:rPr>
          <w:rFonts w:ascii="Times New Roman" w:hAnsi="Times New Roman" w:cs="Times New Roman"/>
          <w:i/>
          <w:sz w:val="26"/>
          <w:szCs w:val="26"/>
        </w:rPr>
        <w:t>Sổ chi tiết tài khoản 622/ASG.</w:t>
      </w:r>
    </w:p>
    <w:p w:rsidR="00250D3E" w:rsidRDefault="005B4262" w:rsidP="00AD1BA0">
      <w:pPr>
        <w:spacing w:after="0" w:line="360" w:lineRule="auto"/>
        <w:jc w:val="both"/>
        <w:rPr>
          <w:rFonts w:ascii="Times New Roman" w:hAnsi="Times New Roman" w:cs="Times New Roman"/>
          <w:i/>
          <w:sz w:val="26"/>
          <w:szCs w:val="26"/>
        </w:rPr>
      </w:pPr>
      <w:r w:rsidRPr="00AD1BA0">
        <w:rPr>
          <w:rFonts w:ascii="Times New Roman" w:hAnsi="Times New Roman" w:cs="Times New Roman"/>
          <w:i/>
          <w:sz w:val="26"/>
          <w:szCs w:val="26"/>
        </w:rPr>
        <w:t xml:space="preserve">Phụ lục </w:t>
      </w:r>
      <w:r w:rsidR="00696D95">
        <w:rPr>
          <w:rFonts w:ascii="Times New Roman" w:hAnsi="Times New Roman" w:cs="Times New Roman"/>
          <w:i/>
          <w:sz w:val="26"/>
          <w:szCs w:val="26"/>
        </w:rPr>
        <w:t xml:space="preserve">2.6: </w:t>
      </w:r>
      <w:r w:rsidRPr="00AD1BA0">
        <w:rPr>
          <w:rFonts w:ascii="Times New Roman" w:hAnsi="Times New Roman" w:cs="Times New Roman"/>
          <w:i/>
          <w:sz w:val="26"/>
          <w:szCs w:val="26"/>
        </w:rPr>
        <w:t>Sổ cái tài khoản 622/ASG.</w:t>
      </w:r>
    </w:p>
    <w:p w:rsidR="00CF78E2" w:rsidRPr="00AD1BA0" w:rsidRDefault="000E1ACC" w:rsidP="00AD1BA0">
      <w:pPr>
        <w:spacing w:after="0" w:line="360" w:lineRule="auto"/>
        <w:jc w:val="center"/>
        <w:rPr>
          <w:rFonts w:ascii="Times New Roman" w:hAnsi="Times New Roman" w:cs="Times New Roman"/>
          <w:b/>
          <w:sz w:val="26"/>
          <w:szCs w:val="26"/>
        </w:rPr>
      </w:pPr>
      <w:r w:rsidRPr="00AD1BA0">
        <w:rPr>
          <w:rFonts w:ascii="Times New Roman" w:hAnsi="Times New Roman" w:cs="Times New Roman"/>
          <w:b/>
          <w:sz w:val="26"/>
          <w:szCs w:val="26"/>
          <w:u w:val="single"/>
        </w:rPr>
        <w:t>Sơ đồ 3.</w:t>
      </w:r>
      <w:r w:rsidR="00292AA7">
        <w:rPr>
          <w:rFonts w:ascii="Times New Roman" w:hAnsi="Times New Roman" w:cs="Times New Roman"/>
          <w:b/>
          <w:sz w:val="26"/>
          <w:szCs w:val="26"/>
          <w:u w:val="single"/>
        </w:rPr>
        <w:t>5</w:t>
      </w:r>
      <w:r w:rsidRPr="00AD1BA0">
        <w:rPr>
          <w:rFonts w:ascii="Times New Roman" w:hAnsi="Times New Roman" w:cs="Times New Roman"/>
          <w:b/>
          <w:sz w:val="26"/>
          <w:szCs w:val="26"/>
        </w:rPr>
        <w:t xml:space="preserve">: </w:t>
      </w:r>
      <w:r w:rsidR="00272045" w:rsidRPr="00AD1BA0">
        <w:rPr>
          <w:rFonts w:ascii="Times New Roman" w:hAnsi="Times New Roman" w:cs="Times New Roman"/>
          <w:b/>
          <w:sz w:val="26"/>
          <w:szCs w:val="26"/>
        </w:rPr>
        <w:t>Sơ đố kết chuyển chi phí nhân công trực tiế</w:t>
      </w:r>
      <w:r w:rsidR="00250D3E" w:rsidRPr="00AD1BA0">
        <w:rPr>
          <w:rFonts w:ascii="Times New Roman" w:hAnsi="Times New Roman" w:cs="Times New Roman"/>
          <w:b/>
          <w:sz w:val="26"/>
          <w:szCs w:val="26"/>
        </w:rPr>
        <w:t>p</w:t>
      </w:r>
    </w:p>
    <w:p w:rsidR="00250D3E" w:rsidRPr="00AD1BA0" w:rsidRDefault="00250D3E" w:rsidP="00AD1BA0">
      <w:pPr>
        <w:spacing w:after="0" w:line="360" w:lineRule="auto"/>
        <w:jc w:val="both"/>
        <w:rPr>
          <w:rFonts w:ascii="Times New Roman" w:eastAsiaTheme="minorEastAsia" w:hAnsi="Times New Roman" w:cs="Times New Roman"/>
          <w:b/>
          <w:sz w:val="26"/>
          <w:szCs w:val="26"/>
        </w:rPr>
      </w:pPr>
    </w:p>
    <w:p w:rsidR="00CF78E2" w:rsidRPr="00AD1BA0" w:rsidRDefault="00CC01F5" w:rsidP="00AD1BA0">
      <w:pPr>
        <w:spacing w:after="0" w:line="360" w:lineRule="auto"/>
        <w:jc w:val="both"/>
        <w:rPr>
          <w:rFonts w:ascii="Times New Roman" w:hAnsi="Times New Roman" w:cs="Times New Roman"/>
          <w:color w:val="FF0000"/>
          <w:sz w:val="26"/>
          <w:szCs w:val="26"/>
          <w:lang w:val="vi-VN"/>
        </w:rPr>
      </w:pPr>
      <w:r w:rsidRPr="00CC01F5">
        <w:rPr>
          <w:rFonts w:ascii="Times New Roman" w:hAnsi="Times New Roman" w:cs="Times New Roman"/>
          <w:noProof/>
          <w:sz w:val="26"/>
          <w:szCs w:val="26"/>
        </w:rPr>
        <w:pict>
          <v:shape id="_x0000_s2280" type="#_x0000_t32" style="position:absolute;left:0;text-align:left;margin-left:134pt;margin-top:17.05pt;width:0;height:54pt;z-index:251834368" o:connectortype="straight"/>
        </w:pict>
      </w:r>
      <w:r w:rsidRPr="00CC01F5">
        <w:rPr>
          <w:rFonts w:ascii="Times New Roman" w:hAnsi="Times New Roman" w:cs="Times New Roman"/>
          <w:noProof/>
          <w:sz w:val="26"/>
          <w:szCs w:val="26"/>
        </w:rPr>
        <w:pict>
          <v:shape id="_x0000_s2282" type="#_x0000_t32" style="position:absolute;left:0;text-align:left;margin-left:318pt;margin-top:17.05pt;width:0;height:54pt;z-index:251836416" o:connectortype="straight"/>
        </w:pict>
      </w:r>
      <w:r w:rsidRPr="00CC01F5">
        <w:rPr>
          <w:rFonts w:ascii="Times New Roman" w:hAnsi="Times New Roman" w:cs="Times New Roman"/>
          <w:noProof/>
          <w:sz w:val="26"/>
          <w:szCs w:val="26"/>
        </w:rPr>
        <w:pict>
          <v:shape id="_x0000_s2281" type="#_x0000_t32" style="position:absolute;left:0;text-align:left;margin-left:241.35pt;margin-top:17pt;width:141.35pt;height:0;z-index:251835392" o:connectortype="straight"/>
        </w:pict>
      </w:r>
      <w:r w:rsidRPr="00CC01F5">
        <w:rPr>
          <w:rFonts w:ascii="Times New Roman" w:hAnsi="Times New Roman" w:cs="Times New Roman"/>
          <w:noProof/>
          <w:sz w:val="26"/>
          <w:szCs w:val="26"/>
        </w:rPr>
        <w:pict>
          <v:shape id="_x0000_s2279" type="#_x0000_t32" style="position:absolute;left:0;text-align:left;margin-left:63.3pt;margin-top:17.05pt;width:141.35pt;height:0;z-index:251833344" o:connectortype="straight"/>
        </w:pict>
      </w:r>
      <w:r w:rsidR="00C138FF" w:rsidRPr="00AD1BA0">
        <w:rPr>
          <w:rFonts w:ascii="Times New Roman" w:hAnsi="Times New Roman" w:cs="Times New Roman"/>
          <w:sz w:val="26"/>
          <w:szCs w:val="26"/>
          <w:lang w:val="vi-VN"/>
        </w:rPr>
        <w:t xml:space="preserve">       </w:t>
      </w:r>
      <w:r w:rsidR="00E261FB" w:rsidRPr="00AD1BA0">
        <w:rPr>
          <w:rFonts w:ascii="Times New Roman" w:hAnsi="Times New Roman" w:cs="Times New Roman"/>
          <w:sz w:val="26"/>
          <w:szCs w:val="26"/>
        </w:rPr>
        <w:t xml:space="preserve">                            </w:t>
      </w:r>
      <w:r w:rsidR="005F4DC3" w:rsidRPr="00AD1BA0">
        <w:rPr>
          <w:rFonts w:ascii="Times New Roman" w:hAnsi="Times New Roman" w:cs="Times New Roman"/>
          <w:sz w:val="26"/>
          <w:szCs w:val="26"/>
        </w:rPr>
        <w:t>622</w:t>
      </w:r>
      <w:r w:rsidR="00C138FF" w:rsidRPr="00AD1BA0">
        <w:rPr>
          <w:rFonts w:ascii="Times New Roman" w:hAnsi="Times New Roman" w:cs="Times New Roman"/>
          <w:sz w:val="26"/>
          <w:szCs w:val="26"/>
          <w:lang w:val="vi-VN"/>
        </w:rPr>
        <w:t>/ASG</w:t>
      </w:r>
      <w:r w:rsidR="00CF78E2" w:rsidRPr="00AD1BA0">
        <w:rPr>
          <w:rFonts w:ascii="Times New Roman" w:hAnsi="Times New Roman" w:cs="Times New Roman"/>
          <w:sz w:val="26"/>
          <w:szCs w:val="26"/>
        </w:rPr>
        <w:t xml:space="preserve">            </w:t>
      </w:r>
      <w:r w:rsidR="00C138FF" w:rsidRPr="00AD1BA0">
        <w:rPr>
          <w:rFonts w:ascii="Times New Roman" w:hAnsi="Times New Roman" w:cs="Times New Roman"/>
          <w:sz w:val="26"/>
          <w:szCs w:val="26"/>
        </w:rPr>
        <w:t xml:space="preserve">                        </w:t>
      </w:r>
      <w:r w:rsidR="00CF78E2" w:rsidRPr="00AD1BA0">
        <w:rPr>
          <w:rFonts w:ascii="Times New Roman" w:hAnsi="Times New Roman" w:cs="Times New Roman"/>
          <w:sz w:val="26"/>
          <w:szCs w:val="26"/>
        </w:rPr>
        <w:t>154</w:t>
      </w:r>
      <w:r w:rsidR="00C138FF" w:rsidRPr="00AD1BA0">
        <w:rPr>
          <w:rFonts w:ascii="Times New Roman" w:hAnsi="Times New Roman" w:cs="Times New Roman"/>
          <w:sz w:val="26"/>
          <w:szCs w:val="26"/>
          <w:lang w:val="vi-VN"/>
        </w:rPr>
        <w:t>/ASG</w:t>
      </w:r>
    </w:p>
    <w:p w:rsidR="00CF78E2" w:rsidRPr="00AD1BA0" w:rsidRDefault="00CC01F5" w:rsidP="00AD1BA0">
      <w:pPr>
        <w:tabs>
          <w:tab w:val="left" w:pos="3400"/>
          <w:tab w:val="left" w:pos="6507"/>
        </w:tabs>
        <w:spacing w:after="0" w:line="360" w:lineRule="auto"/>
        <w:jc w:val="both"/>
        <w:rPr>
          <w:rFonts w:ascii="Times New Roman" w:hAnsi="Times New Roman" w:cs="Times New Roman"/>
          <w:color w:val="FF0000"/>
          <w:sz w:val="26"/>
          <w:szCs w:val="26"/>
        </w:rPr>
      </w:pPr>
      <w:r w:rsidRPr="00CC01F5">
        <w:rPr>
          <w:rFonts w:ascii="Times New Roman" w:hAnsi="Times New Roman" w:cs="Times New Roman"/>
          <w:noProof/>
          <w:sz w:val="26"/>
          <w:szCs w:val="26"/>
        </w:rPr>
        <w:pict>
          <v:shape id="_x0000_s2278" type="#_x0000_t32" style="position:absolute;left:0;text-align:left;margin-left:208pt;margin-top:21pt;width:38.6pt;height:.05pt;z-index:251832320" o:connectortype="straight">
            <v:stroke endarrow="block"/>
          </v:shape>
        </w:pict>
      </w:r>
      <w:r w:rsidR="00CF78E2" w:rsidRPr="00AD1BA0">
        <w:rPr>
          <w:rFonts w:ascii="Times New Roman" w:hAnsi="Times New Roman" w:cs="Times New Roman"/>
          <w:sz w:val="26"/>
          <w:szCs w:val="26"/>
        </w:rPr>
        <w:t xml:space="preserve">    </w:t>
      </w:r>
      <w:r w:rsidR="00CF78E2" w:rsidRPr="00AD1BA0">
        <w:rPr>
          <w:rFonts w:ascii="Times New Roman" w:eastAsia="Times New Roman" w:hAnsi="Times New Roman" w:cs="Times New Roman"/>
          <w:bCs/>
          <w:sz w:val="26"/>
          <w:szCs w:val="26"/>
        </w:rPr>
        <w:t xml:space="preserve"> </w:t>
      </w:r>
      <w:r w:rsidR="000E1ACC" w:rsidRPr="00AD1BA0">
        <w:rPr>
          <w:rFonts w:ascii="Times New Roman" w:eastAsia="Times New Roman" w:hAnsi="Times New Roman" w:cs="Times New Roman"/>
          <w:bCs/>
          <w:sz w:val="26"/>
          <w:szCs w:val="26"/>
        </w:rPr>
        <w:t xml:space="preserve">             </w:t>
      </w:r>
      <w:r w:rsidR="00250D3E" w:rsidRPr="00AD1BA0">
        <w:rPr>
          <w:rFonts w:ascii="Times New Roman" w:eastAsia="Times New Roman" w:hAnsi="Times New Roman" w:cs="Times New Roman"/>
          <w:bCs/>
          <w:sz w:val="26"/>
          <w:szCs w:val="26"/>
        </w:rPr>
        <w:t>106.910.624</w:t>
      </w:r>
      <w:r w:rsidR="00DD729C">
        <w:rPr>
          <w:rFonts w:ascii="Times New Roman" w:eastAsia="Times New Roman" w:hAnsi="Times New Roman" w:cs="Times New Roman"/>
          <w:bCs/>
          <w:sz w:val="26"/>
          <w:szCs w:val="26"/>
        </w:rPr>
        <w:t xml:space="preserve">   </w:t>
      </w:r>
      <w:r w:rsidR="00250D3E" w:rsidRPr="00AD1BA0">
        <w:rPr>
          <w:rFonts w:ascii="Times New Roman" w:eastAsia="Times New Roman" w:hAnsi="Times New Roman" w:cs="Times New Roman"/>
          <w:bCs/>
          <w:sz w:val="26"/>
          <w:szCs w:val="26"/>
        </w:rPr>
        <w:t>106.910.624</w:t>
      </w:r>
      <w:r w:rsidR="00CF78E2" w:rsidRPr="00AD1BA0">
        <w:rPr>
          <w:rFonts w:ascii="Times New Roman" w:eastAsia="Times New Roman" w:hAnsi="Times New Roman" w:cs="Times New Roman"/>
          <w:bCs/>
          <w:sz w:val="26"/>
          <w:szCs w:val="26"/>
        </w:rPr>
        <w:t xml:space="preserve">           </w:t>
      </w:r>
      <w:r w:rsidR="00250D3E" w:rsidRPr="00AD1BA0">
        <w:rPr>
          <w:rFonts w:ascii="Times New Roman" w:eastAsia="Times New Roman" w:hAnsi="Times New Roman" w:cs="Times New Roman"/>
          <w:bCs/>
          <w:sz w:val="26"/>
          <w:szCs w:val="26"/>
        </w:rPr>
        <w:t>106.910.624</w:t>
      </w:r>
    </w:p>
    <w:p w:rsidR="00CF78E2" w:rsidRPr="00AD1BA0" w:rsidRDefault="00CF78E2" w:rsidP="00AD1BA0">
      <w:pPr>
        <w:tabs>
          <w:tab w:val="left" w:pos="1093"/>
        </w:tabs>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ab/>
        <w:t xml:space="preserve"> </w:t>
      </w:r>
    </w:p>
    <w:p w:rsidR="00492202" w:rsidRPr="00AD1BA0" w:rsidRDefault="00492202" w:rsidP="00AD1BA0">
      <w:pPr>
        <w:spacing w:after="0" w:line="360" w:lineRule="auto"/>
        <w:rPr>
          <w:rFonts w:ascii="Times New Roman" w:hAnsi="Times New Roman" w:cs="Times New Roman"/>
          <w:sz w:val="26"/>
          <w:szCs w:val="26"/>
        </w:rPr>
      </w:pPr>
    </w:p>
    <w:p w:rsidR="00386BFD" w:rsidRPr="00AD1BA0" w:rsidRDefault="00386BFD" w:rsidP="00AD1BA0">
      <w:pPr>
        <w:spacing w:after="0" w:line="360" w:lineRule="auto"/>
        <w:ind w:firstLine="1620"/>
        <w:jc w:val="both"/>
        <w:rPr>
          <w:rFonts w:ascii="Times New Roman" w:hAnsi="Times New Roman" w:cs="Times New Roman"/>
          <w:b/>
          <w:sz w:val="26"/>
          <w:szCs w:val="26"/>
        </w:rPr>
      </w:pPr>
      <w:r w:rsidRPr="00AD1BA0">
        <w:rPr>
          <w:rFonts w:ascii="Times New Roman" w:hAnsi="Times New Roman" w:cs="Times New Roman"/>
          <w:b/>
          <w:sz w:val="26"/>
          <w:szCs w:val="26"/>
        </w:rPr>
        <w:t>3.2.1.3 Kế toán chi phí sản xuất chung:</w:t>
      </w:r>
    </w:p>
    <w:p w:rsidR="00386BFD" w:rsidRPr="00AD1BA0" w:rsidRDefault="00386BFD" w:rsidP="00AD1BA0">
      <w:pPr>
        <w:pStyle w:val="ListParagraph"/>
        <w:numPr>
          <w:ilvl w:val="0"/>
          <w:numId w:val="7"/>
        </w:numPr>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Đặc điểm của chi phí sản xuất chung tại công ty:</w:t>
      </w:r>
    </w:p>
    <w:p w:rsidR="00386BFD" w:rsidRPr="00AD1BA0" w:rsidRDefault="00386BFD"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Chi phí sản xuất chung được tập hợp chung cho các công trình sản xuất tại xưởng và được phân bổ theo chi phí nguyên vật liệu trực tiếp, bao gồm:</w:t>
      </w:r>
    </w:p>
    <w:p w:rsidR="00386BFD" w:rsidRPr="00AD1BA0" w:rsidRDefault="00386BFD" w:rsidP="00AD1BA0">
      <w:pPr>
        <w:spacing w:after="0" w:line="360" w:lineRule="auto"/>
        <w:ind w:firstLine="720"/>
        <w:jc w:val="both"/>
        <w:rPr>
          <w:rFonts w:ascii="Times New Roman" w:hAnsi="Times New Roman" w:cs="Times New Roman"/>
          <w:sz w:val="26"/>
          <w:szCs w:val="26"/>
        </w:rPr>
      </w:pPr>
      <w:r w:rsidRPr="00AD1BA0">
        <w:rPr>
          <w:rFonts w:ascii="Times New Roman" w:hAnsi="Times New Roman" w:cs="Times New Roman"/>
          <w:sz w:val="26"/>
          <w:szCs w:val="26"/>
        </w:rPr>
        <w:t>- Chi phí gas.</w:t>
      </w:r>
    </w:p>
    <w:p w:rsidR="00386BFD" w:rsidRPr="00AD1BA0" w:rsidRDefault="00386BFD" w:rsidP="00AD1BA0">
      <w:pPr>
        <w:spacing w:after="0" w:line="360" w:lineRule="auto"/>
        <w:ind w:firstLine="720"/>
        <w:jc w:val="both"/>
        <w:rPr>
          <w:rFonts w:ascii="Times New Roman" w:hAnsi="Times New Roman" w:cs="Times New Roman"/>
          <w:sz w:val="26"/>
          <w:szCs w:val="26"/>
        </w:rPr>
      </w:pPr>
      <w:r w:rsidRPr="00AD1BA0">
        <w:rPr>
          <w:rFonts w:ascii="Times New Roman" w:hAnsi="Times New Roman" w:cs="Times New Roman"/>
          <w:sz w:val="26"/>
          <w:szCs w:val="26"/>
        </w:rPr>
        <w:t>- Chi phí điện, nước.</w:t>
      </w:r>
    </w:p>
    <w:p w:rsidR="00386BFD" w:rsidRPr="00AD1BA0" w:rsidRDefault="00386BFD" w:rsidP="00AD1BA0">
      <w:pPr>
        <w:spacing w:after="0" w:line="360" w:lineRule="auto"/>
        <w:ind w:firstLine="720"/>
        <w:jc w:val="both"/>
        <w:rPr>
          <w:rFonts w:ascii="Times New Roman" w:hAnsi="Times New Roman" w:cs="Times New Roman"/>
          <w:sz w:val="26"/>
          <w:szCs w:val="26"/>
        </w:rPr>
      </w:pPr>
      <w:r w:rsidRPr="00AD1BA0">
        <w:rPr>
          <w:rFonts w:ascii="Times New Roman" w:hAnsi="Times New Roman" w:cs="Times New Roman"/>
          <w:sz w:val="26"/>
          <w:szCs w:val="26"/>
        </w:rPr>
        <w:t>- Chi phí khấu hao máy móc thiết bị, phương tiện vận tải, nhà xưởng.</w:t>
      </w:r>
    </w:p>
    <w:p w:rsidR="00386BFD" w:rsidRPr="00AD1BA0" w:rsidRDefault="00386BFD"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lastRenderedPageBreak/>
        <w:t>Chi phí sản xuất chung được phân bổ cho các công trình sản xuất tại xưởng theo chi phí nguyên vật liệu trực tiếp.</w:t>
      </w:r>
    </w:p>
    <w:p w:rsidR="00936AEA" w:rsidRPr="00AD1BA0" w:rsidRDefault="00386BFD" w:rsidP="00AD1BA0">
      <w:pPr>
        <w:pStyle w:val="ListParagraph"/>
        <w:numPr>
          <w:ilvl w:val="0"/>
          <w:numId w:val="4"/>
        </w:numPr>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C</w:t>
      </w:r>
      <w:r w:rsidR="0049478C" w:rsidRPr="00AD1BA0">
        <w:rPr>
          <w:rFonts w:ascii="Times New Roman" w:hAnsi="Times New Roman" w:cs="Times New Roman"/>
          <w:b/>
          <w:sz w:val="26"/>
          <w:szCs w:val="26"/>
        </w:rPr>
        <w:t>hứng từ, sổ sách sử dụng:</w:t>
      </w:r>
    </w:p>
    <w:p w:rsidR="00E01AE8" w:rsidRPr="00AD1BA0" w:rsidRDefault="0049478C"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Bảng tính khấu hao TSCĐ</w:t>
      </w:r>
      <w:r w:rsidR="00304C91" w:rsidRPr="00AD1BA0">
        <w:rPr>
          <w:rFonts w:ascii="Times New Roman" w:hAnsi="Times New Roman" w:cs="Times New Roman"/>
          <w:sz w:val="26"/>
          <w:szCs w:val="26"/>
        </w:rPr>
        <w:t>;</w:t>
      </w:r>
    </w:p>
    <w:p w:rsidR="0049478C" w:rsidRPr="00AD1BA0" w:rsidRDefault="0049478C"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xml:space="preserve">- Các chứng từ khác có liên quan như </w:t>
      </w:r>
      <w:r w:rsidR="00343B8D" w:rsidRPr="00AD1BA0">
        <w:rPr>
          <w:rFonts w:ascii="Times New Roman" w:hAnsi="Times New Roman" w:cs="Times New Roman"/>
          <w:sz w:val="26"/>
          <w:szCs w:val="26"/>
        </w:rPr>
        <w:t xml:space="preserve">phiếu nhập kho, </w:t>
      </w:r>
      <w:r w:rsidRPr="00AD1BA0">
        <w:rPr>
          <w:rFonts w:ascii="Times New Roman" w:hAnsi="Times New Roman" w:cs="Times New Roman"/>
          <w:sz w:val="26"/>
          <w:szCs w:val="26"/>
        </w:rPr>
        <w:t>hóa đơn GTGT</w:t>
      </w:r>
      <w:r w:rsidR="00304C91" w:rsidRPr="00AD1BA0">
        <w:rPr>
          <w:rFonts w:ascii="Times New Roman" w:hAnsi="Times New Roman" w:cs="Times New Roman"/>
          <w:sz w:val="26"/>
          <w:szCs w:val="26"/>
        </w:rPr>
        <w:t>;</w:t>
      </w:r>
    </w:p>
    <w:p w:rsidR="0049478C" w:rsidRPr="00AD1BA0" w:rsidRDefault="0049478C"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Sổ chi tiết  tài khoản chi phí sản xuất chung 627/ASG</w:t>
      </w:r>
      <w:r w:rsidR="00304C91" w:rsidRPr="00AD1BA0">
        <w:rPr>
          <w:rFonts w:ascii="Times New Roman" w:hAnsi="Times New Roman" w:cs="Times New Roman"/>
          <w:sz w:val="26"/>
          <w:szCs w:val="26"/>
        </w:rPr>
        <w:t>;</w:t>
      </w:r>
    </w:p>
    <w:p w:rsidR="0049478C" w:rsidRPr="00AD1BA0" w:rsidRDefault="0049478C"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Sổ cái tài khoản chi phí sản xuất chung 627/ASG</w:t>
      </w:r>
      <w:r w:rsidR="00304C91" w:rsidRPr="00AD1BA0">
        <w:rPr>
          <w:rFonts w:ascii="Times New Roman" w:hAnsi="Times New Roman" w:cs="Times New Roman"/>
          <w:sz w:val="26"/>
          <w:szCs w:val="26"/>
        </w:rPr>
        <w:t>;</w:t>
      </w:r>
    </w:p>
    <w:p w:rsidR="002C61D6" w:rsidRPr="00AD1BA0" w:rsidRDefault="00990038" w:rsidP="00AD1BA0">
      <w:pPr>
        <w:pStyle w:val="ListParagraph"/>
        <w:numPr>
          <w:ilvl w:val="0"/>
          <w:numId w:val="4"/>
        </w:numPr>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Thủ tục kế toán:</w:t>
      </w:r>
    </w:p>
    <w:p w:rsidR="00875095" w:rsidRPr="00AD1BA0" w:rsidRDefault="00B947CF"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Chi phí khấu hao TSCĐ: kế toán khấu hao theo phương pháp đường thẳng. Căn cứ vào bảng tính khấu hao và phân bổ khấu hao để hạch toán.</w:t>
      </w:r>
    </w:p>
    <w:p w:rsidR="00343B8D" w:rsidRPr="00AD1BA0" w:rsidRDefault="00343B8D"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Chi phí điện, nước được trích trước theo từng tháng</w:t>
      </w:r>
      <w:r w:rsidR="002F6563">
        <w:rPr>
          <w:rFonts w:ascii="Times New Roman" w:hAnsi="Times New Roman" w:cs="Times New Roman"/>
          <w:sz w:val="26"/>
          <w:szCs w:val="26"/>
        </w:rPr>
        <w:t xml:space="preserve">, kế toán lập chứng từ ghi sổ để hạch toán vào sổ cái, khi hạch toán vào sổ chi tiết phần chứng từ </w:t>
      </w:r>
      <w:r w:rsidR="00422D20">
        <w:rPr>
          <w:rFonts w:ascii="Times New Roman" w:hAnsi="Times New Roman" w:cs="Times New Roman"/>
          <w:sz w:val="26"/>
          <w:szCs w:val="26"/>
        </w:rPr>
        <w:t xml:space="preserve">được </w:t>
      </w:r>
      <w:r w:rsidR="002F6563">
        <w:rPr>
          <w:rFonts w:ascii="Times New Roman" w:hAnsi="Times New Roman" w:cs="Times New Roman"/>
          <w:sz w:val="26"/>
          <w:szCs w:val="26"/>
        </w:rPr>
        <w:t>để trống</w:t>
      </w:r>
      <w:r w:rsidRPr="00AD1BA0">
        <w:rPr>
          <w:rFonts w:ascii="Times New Roman" w:hAnsi="Times New Roman" w:cs="Times New Roman"/>
          <w:sz w:val="26"/>
          <w:szCs w:val="26"/>
        </w:rPr>
        <w:t>.</w:t>
      </w:r>
    </w:p>
    <w:p w:rsidR="00343B8D" w:rsidRPr="00AD1BA0" w:rsidRDefault="00343B8D"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xml:space="preserve">- Chi phí gas theo yêu cầu sản xuất của doanh nghiệp, căn cứ </w:t>
      </w:r>
      <w:r w:rsidR="00144E64">
        <w:rPr>
          <w:rFonts w:ascii="Times New Roman" w:hAnsi="Times New Roman" w:cs="Times New Roman"/>
          <w:sz w:val="26"/>
          <w:szCs w:val="26"/>
        </w:rPr>
        <w:t xml:space="preserve">ghi nhận </w:t>
      </w:r>
      <w:r w:rsidR="00FB5CA0">
        <w:rPr>
          <w:rFonts w:ascii="Times New Roman" w:hAnsi="Times New Roman" w:cs="Times New Roman"/>
          <w:sz w:val="26"/>
          <w:szCs w:val="26"/>
        </w:rPr>
        <w:t xml:space="preserve">chi phí </w:t>
      </w:r>
      <w:r w:rsidR="00144E64">
        <w:rPr>
          <w:rFonts w:ascii="Times New Roman" w:hAnsi="Times New Roman" w:cs="Times New Roman"/>
          <w:sz w:val="26"/>
          <w:szCs w:val="26"/>
        </w:rPr>
        <w:t xml:space="preserve">dựa </w:t>
      </w:r>
      <w:r w:rsidRPr="00AD1BA0">
        <w:rPr>
          <w:rFonts w:ascii="Times New Roman" w:hAnsi="Times New Roman" w:cs="Times New Roman"/>
          <w:sz w:val="26"/>
          <w:szCs w:val="26"/>
        </w:rPr>
        <w:t>vào phiế</w:t>
      </w:r>
      <w:r w:rsidR="00144E64">
        <w:rPr>
          <w:rFonts w:ascii="Times New Roman" w:hAnsi="Times New Roman" w:cs="Times New Roman"/>
          <w:sz w:val="26"/>
          <w:szCs w:val="26"/>
        </w:rPr>
        <w:t xml:space="preserve">u </w:t>
      </w:r>
      <w:r w:rsidR="007B1FDC">
        <w:rPr>
          <w:rFonts w:ascii="Times New Roman" w:hAnsi="Times New Roman" w:cs="Times New Roman"/>
          <w:sz w:val="26"/>
          <w:szCs w:val="26"/>
        </w:rPr>
        <w:t xml:space="preserve">nhập </w:t>
      </w:r>
      <w:r w:rsidR="00144E64">
        <w:rPr>
          <w:rFonts w:ascii="Times New Roman" w:hAnsi="Times New Roman" w:cs="Times New Roman"/>
          <w:sz w:val="26"/>
          <w:szCs w:val="26"/>
        </w:rPr>
        <w:t xml:space="preserve">kho gas (Đầu tháng </w:t>
      </w:r>
      <w:r w:rsidR="00E9503D">
        <w:rPr>
          <w:rFonts w:ascii="Times New Roman" w:hAnsi="Times New Roman" w:cs="Times New Roman"/>
          <w:sz w:val="26"/>
          <w:szCs w:val="26"/>
        </w:rPr>
        <w:t xml:space="preserve">với các công trình tại xưởng </w:t>
      </w:r>
      <w:r w:rsidR="00144E64">
        <w:rPr>
          <w:rFonts w:ascii="Times New Roman" w:hAnsi="Times New Roman" w:cs="Times New Roman"/>
          <w:sz w:val="26"/>
          <w:szCs w:val="26"/>
        </w:rPr>
        <w:t>doanh nghiệp nhập</w:t>
      </w:r>
      <w:r w:rsidR="00AA4CC4">
        <w:rPr>
          <w:rFonts w:ascii="Times New Roman" w:hAnsi="Times New Roman" w:cs="Times New Roman"/>
          <w:sz w:val="26"/>
          <w:szCs w:val="26"/>
        </w:rPr>
        <w:t xml:space="preserve"> 1 lần</w:t>
      </w:r>
      <w:r w:rsidR="00144E64">
        <w:rPr>
          <w:rFonts w:ascii="Times New Roman" w:hAnsi="Times New Roman" w:cs="Times New Roman"/>
          <w:sz w:val="26"/>
          <w:szCs w:val="26"/>
        </w:rPr>
        <w:t xml:space="preserve"> số lượng bình gas 50kg đủ dùng trong tháng, thông thườn</w:t>
      </w:r>
      <w:r w:rsidR="00C30A71">
        <w:rPr>
          <w:rFonts w:ascii="Times New Roman" w:hAnsi="Times New Roman" w:cs="Times New Roman"/>
          <w:sz w:val="26"/>
          <w:szCs w:val="26"/>
        </w:rPr>
        <w:t>g</w:t>
      </w:r>
      <w:r w:rsidR="00144E64">
        <w:rPr>
          <w:rFonts w:ascii="Times New Roman" w:hAnsi="Times New Roman" w:cs="Times New Roman"/>
          <w:sz w:val="26"/>
          <w:szCs w:val="26"/>
        </w:rPr>
        <w:t xml:space="preserve"> không để tồn kho gas sang tháng sau)</w:t>
      </w:r>
      <w:r w:rsidR="00657DC8" w:rsidRPr="00AD1BA0">
        <w:rPr>
          <w:rFonts w:ascii="Times New Roman" w:hAnsi="Times New Roman" w:cs="Times New Roman"/>
          <w:sz w:val="26"/>
          <w:szCs w:val="26"/>
        </w:rPr>
        <w:t>.</w:t>
      </w:r>
    </w:p>
    <w:p w:rsidR="00A04750" w:rsidRPr="00AD1BA0" w:rsidRDefault="00A04750" w:rsidP="00AD1BA0">
      <w:pPr>
        <w:pStyle w:val="ListParagraph"/>
        <w:numPr>
          <w:ilvl w:val="0"/>
          <w:numId w:val="4"/>
        </w:numPr>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Phương pháp kế toán:</w:t>
      </w:r>
    </w:p>
    <w:p w:rsidR="00A04750" w:rsidRPr="00AD1BA0" w:rsidRDefault="00A04750" w:rsidP="00AD1BA0">
      <w:pPr>
        <w:spacing w:after="0" w:line="360" w:lineRule="auto"/>
        <w:jc w:val="center"/>
        <w:rPr>
          <w:rFonts w:ascii="Times New Roman" w:hAnsi="Times New Roman" w:cs="Times New Roman"/>
          <w:b/>
          <w:sz w:val="26"/>
          <w:szCs w:val="26"/>
        </w:rPr>
      </w:pPr>
      <w:r w:rsidRPr="00AD1BA0">
        <w:rPr>
          <w:rFonts w:ascii="Times New Roman" w:hAnsi="Times New Roman" w:cs="Times New Roman"/>
          <w:b/>
          <w:sz w:val="26"/>
          <w:szCs w:val="26"/>
        </w:rPr>
        <w:t>Bả</w:t>
      </w:r>
      <w:r w:rsidR="00B30BFF">
        <w:rPr>
          <w:rFonts w:ascii="Times New Roman" w:hAnsi="Times New Roman" w:cs="Times New Roman"/>
          <w:b/>
          <w:sz w:val="26"/>
          <w:szCs w:val="26"/>
        </w:rPr>
        <w:t xml:space="preserve">ng </w:t>
      </w:r>
      <w:r w:rsidRPr="00AD1BA0">
        <w:rPr>
          <w:rFonts w:ascii="Times New Roman" w:hAnsi="Times New Roman" w:cs="Times New Roman"/>
          <w:b/>
          <w:sz w:val="26"/>
          <w:szCs w:val="26"/>
        </w:rPr>
        <w:t xml:space="preserve">1: </w:t>
      </w:r>
      <w:r w:rsidR="00B30BFF">
        <w:rPr>
          <w:rFonts w:ascii="Times New Roman" w:hAnsi="Times New Roman" w:cs="Times New Roman"/>
          <w:b/>
          <w:sz w:val="26"/>
          <w:szCs w:val="26"/>
        </w:rPr>
        <w:t>Bảng t</w:t>
      </w:r>
      <w:r w:rsidRPr="00AD1BA0">
        <w:rPr>
          <w:rFonts w:ascii="Times New Roman" w:hAnsi="Times New Roman" w:cs="Times New Roman"/>
          <w:b/>
          <w:sz w:val="26"/>
          <w:szCs w:val="26"/>
        </w:rPr>
        <w:t>ổng hợp chi phí sản xuất chung cho các công trình tại xưởng.</w:t>
      </w:r>
    </w:p>
    <w:tbl>
      <w:tblPr>
        <w:tblStyle w:val="TableGrid"/>
        <w:tblW w:w="0" w:type="auto"/>
        <w:tblLook w:val="04A0"/>
      </w:tblPr>
      <w:tblGrid>
        <w:gridCol w:w="6768"/>
        <w:gridCol w:w="2230"/>
      </w:tblGrid>
      <w:tr w:rsidR="00A04750" w:rsidRPr="00AD1BA0" w:rsidTr="005677F1">
        <w:trPr>
          <w:trHeight w:val="368"/>
        </w:trPr>
        <w:tc>
          <w:tcPr>
            <w:tcW w:w="6768" w:type="dxa"/>
            <w:vAlign w:val="center"/>
          </w:tcPr>
          <w:p w:rsidR="00A04750" w:rsidRPr="00AD1BA0" w:rsidRDefault="00A04750" w:rsidP="005677F1">
            <w:pPr>
              <w:spacing w:line="360" w:lineRule="auto"/>
              <w:rPr>
                <w:rFonts w:ascii="Times New Roman" w:hAnsi="Times New Roman" w:cs="Times New Roman"/>
                <w:b/>
                <w:sz w:val="26"/>
                <w:szCs w:val="26"/>
              </w:rPr>
            </w:pPr>
            <w:r w:rsidRPr="00AD1BA0">
              <w:rPr>
                <w:rFonts w:ascii="Times New Roman" w:hAnsi="Times New Roman" w:cs="Times New Roman"/>
                <w:b/>
                <w:sz w:val="26"/>
                <w:szCs w:val="26"/>
              </w:rPr>
              <w:t>Khoản mục chi phí</w:t>
            </w:r>
          </w:p>
        </w:tc>
        <w:tc>
          <w:tcPr>
            <w:tcW w:w="2230" w:type="dxa"/>
            <w:vAlign w:val="center"/>
          </w:tcPr>
          <w:p w:rsidR="00A04750" w:rsidRPr="00AD1BA0" w:rsidRDefault="00A04750" w:rsidP="00AD1BA0">
            <w:pPr>
              <w:spacing w:line="360" w:lineRule="auto"/>
              <w:jc w:val="center"/>
              <w:rPr>
                <w:rFonts w:ascii="Times New Roman" w:hAnsi="Times New Roman" w:cs="Times New Roman"/>
                <w:b/>
                <w:sz w:val="26"/>
                <w:szCs w:val="26"/>
              </w:rPr>
            </w:pPr>
            <w:r w:rsidRPr="00AD1BA0">
              <w:rPr>
                <w:rFonts w:ascii="Times New Roman" w:hAnsi="Times New Roman" w:cs="Times New Roman"/>
                <w:b/>
                <w:sz w:val="26"/>
                <w:szCs w:val="26"/>
              </w:rPr>
              <w:t>Thành tiền</w:t>
            </w:r>
          </w:p>
        </w:tc>
      </w:tr>
      <w:tr w:rsidR="00A04750" w:rsidRPr="00AD1BA0" w:rsidTr="00386BFD">
        <w:trPr>
          <w:trHeight w:val="449"/>
        </w:trPr>
        <w:tc>
          <w:tcPr>
            <w:tcW w:w="6768" w:type="dxa"/>
            <w:vAlign w:val="center"/>
          </w:tcPr>
          <w:p w:rsidR="00A47FCC" w:rsidRPr="00AD1BA0" w:rsidRDefault="00A47FCC" w:rsidP="00AD1BA0">
            <w:pPr>
              <w:spacing w:line="360" w:lineRule="auto"/>
              <w:jc w:val="both"/>
              <w:rPr>
                <w:rFonts w:ascii="Times New Roman" w:hAnsi="Times New Roman" w:cs="Times New Roman"/>
                <w:sz w:val="26"/>
                <w:szCs w:val="26"/>
              </w:rPr>
            </w:pPr>
            <w:r w:rsidRPr="00AD1BA0">
              <w:rPr>
                <w:rFonts w:ascii="Times New Roman" w:hAnsi="Times New Roman" w:cs="Times New Roman"/>
                <w:sz w:val="26"/>
                <w:szCs w:val="26"/>
              </w:rPr>
              <w:t>Chi phí khấu hao tài sản cố định</w:t>
            </w:r>
            <w:r w:rsidR="00386BFD" w:rsidRPr="00AD1BA0">
              <w:rPr>
                <w:rFonts w:ascii="Times New Roman" w:hAnsi="Times New Roman" w:cs="Times New Roman"/>
                <w:sz w:val="26"/>
                <w:szCs w:val="26"/>
              </w:rPr>
              <w:t xml:space="preserve"> </w:t>
            </w:r>
            <w:r w:rsidRPr="00AD1BA0">
              <w:rPr>
                <w:rFonts w:ascii="Times New Roman" w:hAnsi="Times New Roman" w:cs="Times New Roman"/>
                <w:i/>
                <w:sz w:val="26"/>
                <w:szCs w:val="26"/>
              </w:rPr>
              <w:t>(Căn cứ bảng tính khấu hao)</w:t>
            </w:r>
          </w:p>
        </w:tc>
        <w:tc>
          <w:tcPr>
            <w:tcW w:w="2230" w:type="dxa"/>
            <w:vAlign w:val="center"/>
          </w:tcPr>
          <w:p w:rsidR="00A04750" w:rsidRPr="00AD1BA0" w:rsidRDefault="00B87A2D" w:rsidP="00AD1BA0">
            <w:pPr>
              <w:spacing w:line="360" w:lineRule="auto"/>
              <w:jc w:val="center"/>
              <w:rPr>
                <w:rFonts w:ascii="Times New Roman" w:hAnsi="Times New Roman" w:cs="Times New Roman"/>
                <w:color w:val="000000"/>
                <w:sz w:val="26"/>
                <w:szCs w:val="26"/>
              </w:rPr>
            </w:pPr>
            <w:r w:rsidRPr="00AD1BA0">
              <w:rPr>
                <w:rFonts w:ascii="Times New Roman" w:hAnsi="Times New Roman" w:cs="Times New Roman"/>
                <w:color w:val="000000"/>
                <w:sz w:val="26"/>
                <w:szCs w:val="26"/>
              </w:rPr>
              <w:t>31.576.182</w:t>
            </w:r>
          </w:p>
        </w:tc>
      </w:tr>
      <w:tr w:rsidR="00A04750" w:rsidRPr="00AD1BA0" w:rsidTr="005677F1">
        <w:trPr>
          <w:trHeight w:val="431"/>
        </w:trPr>
        <w:tc>
          <w:tcPr>
            <w:tcW w:w="6768" w:type="dxa"/>
            <w:vAlign w:val="center"/>
          </w:tcPr>
          <w:p w:rsidR="00A04750" w:rsidRPr="00AD1BA0" w:rsidRDefault="00B87A2D" w:rsidP="005677F1">
            <w:pPr>
              <w:spacing w:line="360" w:lineRule="auto"/>
              <w:rPr>
                <w:rFonts w:ascii="Times New Roman" w:hAnsi="Times New Roman" w:cs="Times New Roman"/>
                <w:sz w:val="26"/>
                <w:szCs w:val="26"/>
              </w:rPr>
            </w:pPr>
            <w:r w:rsidRPr="00AD1BA0">
              <w:rPr>
                <w:rFonts w:ascii="Times New Roman" w:hAnsi="Times New Roman" w:cs="Times New Roman"/>
                <w:sz w:val="26"/>
                <w:szCs w:val="26"/>
              </w:rPr>
              <w:t>Chi phí điện  được trích trước</w:t>
            </w:r>
          </w:p>
        </w:tc>
        <w:tc>
          <w:tcPr>
            <w:tcW w:w="2230" w:type="dxa"/>
            <w:vAlign w:val="center"/>
          </w:tcPr>
          <w:p w:rsidR="00A04750" w:rsidRPr="00AD1BA0" w:rsidRDefault="001C1E37" w:rsidP="005677F1">
            <w:pPr>
              <w:spacing w:line="360" w:lineRule="auto"/>
              <w:jc w:val="center"/>
              <w:rPr>
                <w:rFonts w:ascii="Times New Roman" w:hAnsi="Times New Roman" w:cs="Times New Roman"/>
                <w:sz w:val="26"/>
                <w:szCs w:val="26"/>
              </w:rPr>
            </w:pPr>
            <w:r w:rsidRPr="00AD1BA0">
              <w:rPr>
                <w:rFonts w:ascii="Times New Roman" w:hAnsi="Times New Roman" w:cs="Times New Roman"/>
                <w:sz w:val="26"/>
                <w:szCs w:val="26"/>
              </w:rPr>
              <w:t>3</w:t>
            </w:r>
            <w:r w:rsidR="00810BE7" w:rsidRPr="00AD1BA0">
              <w:rPr>
                <w:rFonts w:ascii="Times New Roman" w:hAnsi="Times New Roman" w:cs="Times New Roman"/>
                <w:sz w:val="26"/>
                <w:szCs w:val="26"/>
              </w:rPr>
              <w:t>5.364.455</w:t>
            </w:r>
          </w:p>
        </w:tc>
      </w:tr>
      <w:tr w:rsidR="00A04750" w:rsidRPr="00AD1BA0" w:rsidTr="00386BFD">
        <w:trPr>
          <w:trHeight w:val="440"/>
        </w:trPr>
        <w:tc>
          <w:tcPr>
            <w:tcW w:w="6768" w:type="dxa"/>
            <w:vAlign w:val="center"/>
          </w:tcPr>
          <w:p w:rsidR="00A04750" w:rsidRPr="00AD1BA0" w:rsidRDefault="00B87A2D" w:rsidP="00AD1BA0">
            <w:pPr>
              <w:spacing w:line="360" w:lineRule="auto"/>
              <w:jc w:val="both"/>
              <w:rPr>
                <w:rFonts w:ascii="Times New Roman" w:hAnsi="Times New Roman" w:cs="Times New Roman"/>
                <w:sz w:val="26"/>
                <w:szCs w:val="26"/>
              </w:rPr>
            </w:pPr>
            <w:r w:rsidRPr="00AD1BA0">
              <w:rPr>
                <w:rFonts w:ascii="Times New Roman" w:hAnsi="Times New Roman" w:cs="Times New Roman"/>
                <w:sz w:val="26"/>
                <w:szCs w:val="26"/>
              </w:rPr>
              <w:t>Chi phí nước được trích trước</w:t>
            </w:r>
          </w:p>
        </w:tc>
        <w:tc>
          <w:tcPr>
            <w:tcW w:w="2230" w:type="dxa"/>
            <w:vAlign w:val="center"/>
          </w:tcPr>
          <w:p w:rsidR="00A04750" w:rsidRPr="00AD1BA0" w:rsidRDefault="001C1E37" w:rsidP="00AD1BA0">
            <w:pPr>
              <w:spacing w:line="360" w:lineRule="auto"/>
              <w:jc w:val="center"/>
              <w:rPr>
                <w:rFonts w:ascii="Times New Roman" w:hAnsi="Times New Roman" w:cs="Times New Roman"/>
                <w:sz w:val="26"/>
                <w:szCs w:val="26"/>
              </w:rPr>
            </w:pPr>
            <w:r w:rsidRPr="00AD1BA0">
              <w:rPr>
                <w:rFonts w:ascii="Times New Roman" w:hAnsi="Times New Roman" w:cs="Times New Roman"/>
                <w:sz w:val="26"/>
                <w:szCs w:val="26"/>
              </w:rPr>
              <w:t>27</w:t>
            </w:r>
            <w:r w:rsidR="00B87A2D" w:rsidRPr="00AD1BA0">
              <w:rPr>
                <w:rFonts w:ascii="Times New Roman" w:hAnsi="Times New Roman" w:cs="Times New Roman"/>
                <w:sz w:val="26"/>
                <w:szCs w:val="26"/>
              </w:rPr>
              <w:t>.978.772</w:t>
            </w:r>
          </w:p>
        </w:tc>
      </w:tr>
      <w:tr w:rsidR="00A04750" w:rsidRPr="00AD1BA0" w:rsidTr="005677F1">
        <w:trPr>
          <w:trHeight w:val="422"/>
        </w:trPr>
        <w:tc>
          <w:tcPr>
            <w:tcW w:w="6768" w:type="dxa"/>
            <w:vAlign w:val="center"/>
          </w:tcPr>
          <w:p w:rsidR="00810BE7" w:rsidRPr="005677F1" w:rsidRDefault="00810BE7" w:rsidP="002C3414">
            <w:pPr>
              <w:spacing w:line="360" w:lineRule="auto"/>
              <w:jc w:val="both"/>
              <w:rPr>
                <w:rFonts w:ascii="Times New Roman" w:hAnsi="Times New Roman" w:cs="Times New Roman"/>
                <w:sz w:val="26"/>
                <w:szCs w:val="26"/>
              </w:rPr>
            </w:pPr>
            <w:r w:rsidRPr="00AD1BA0">
              <w:rPr>
                <w:rFonts w:ascii="Times New Roman" w:hAnsi="Times New Roman" w:cs="Times New Roman"/>
                <w:sz w:val="26"/>
                <w:szCs w:val="26"/>
              </w:rPr>
              <w:t>Chi phí gas</w:t>
            </w:r>
            <w:r w:rsidR="005677F1">
              <w:rPr>
                <w:rFonts w:ascii="Times New Roman" w:hAnsi="Times New Roman" w:cs="Times New Roman"/>
                <w:sz w:val="26"/>
                <w:szCs w:val="26"/>
              </w:rPr>
              <w:t xml:space="preserve"> </w:t>
            </w:r>
            <w:r w:rsidR="005677F1" w:rsidRPr="00AD1BA0">
              <w:rPr>
                <w:rFonts w:ascii="Times New Roman" w:hAnsi="Times New Roman" w:cs="Times New Roman"/>
                <w:i/>
                <w:sz w:val="26"/>
                <w:szCs w:val="26"/>
              </w:rPr>
              <w:t>(Căn cứ</w:t>
            </w:r>
            <w:r w:rsidR="005677F1">
              <w:rPr>
                <w:rFonts w:ascii="Times New Roman" w:hAnsi="Times New Roman" w:cs="Times New Roman"/>
                <w:i/>
                <w:sz w:val="26"/>
                <w:szCs w:val="26"/>
              </w:rPr>
              <w:t xml:space="preserve"> vào PNK</w:t>
            </w:r>
            <w:r w:rsidR="005677F1" w:rsidRPr="00AD1BA0">
              <w:rPr>
                <w:rFonts w:ascii="Times New Roman" w:hAnsi="Times New Roman" w:cs="Times New Roman"/>
                <w:i/>
                <w:sz w:val="26"/>
                <w:szCs w:val="26"/>
              </w:rPr>
              <w:t>)</w:t>
            </w:r>
          </w:p>
        </w:tc>
        <w:tc>
          <w:tcPr>
            <w:tcW w:w="2230" w:type="dxa"/>
            <w:vAlign w:val="center"/>
          </w:tcPr>
          <w:p w:rsidR="00A04750" w:rsidRPr="00AD1BA0" w:rsidRDefault="00B82BF3" w:rsidP="00AD1BA0">
            <w:pPr>
              <w:spacing w:line="360" w:lineRule="auto"/>
              <w:jc w:val="center"/>
              <w:rPr>
                <w:rFonts w:ascii="Times New Roman" w:hAnsi="Times New Roman" w:cs="Times New Roman"/>
                <w:sz w:val="26"/>
                <w:szCs w:val="26"/>
              </w:rPr>
            </w:pPr>
            <w:r w:rsidRPr="00AD1BA0">
              <w:rPr>
                <w:rFonts w:ascii="Times New Roman" w:hAnsi="Times New Roman" w:cs="Times New Roman"/>
                <w:sz w:val="26"/>
                <w:szCs w:val="26"/>
              </w:rPr>
              <w:t>343.946.116</w:t>
            </w:r>
          </w:p>
        </w:tc>
      </w:tr>
    </w:tbl>
    <w:p w:rsidR="00A04750" w:rsidRPr="00AD1BA0" w:rsidRDefault="00A04750" w:rsidP="00AD1BA0">
      <w:pPr>
        <w:spacing w:after="0" w:line="360" w:lineRule="auto"/>
        <w:jc w:val="both"/>
        <w:rPr>
          <w:rFonts w:ascii="Times New Roman" w:hAnsi="Times New Roman" w:cs="Times New Roman"/>
          <w:b/>
          <w:sz w:val="26"/>
          <w:szCs w:val="26"/>
        </w:rPr>
      </w:pPr>
    </w:p>
    <w:p w:rsidR="00C83412" w:rsidRDefault="00A04750" w:rsidP="00AD1BA0">
      <w:pPr>
        <w:spacing w:after="0" w:line="360" w:lineRule="auto"/>
        <w:jc w:val="both"/>
        <w:rPr>
          <w:rFonts w:ascii="Times New Roman" w:hAnsi="Times New Roman" w:cs="Times New Roman"/>
          <w:color w:val="000000"/>
          <w:sz w:val="26"/>
          <w:szCs w:val="26"/>
        </w:rPr>
      </w:pPr>
      <w:r w:rsidRPr="00AD1BA0">
        <w:rPr>
          <w:rFonts w:ascii="Times New Roman" w:hAnsi="Times New Roman" w:cs="Times New Roman"/>
          <w:sz w:val="26"/>
          <w:szCs w:val="26"/>
        </w:rPr>
        <w:t xml:space="preserve">- Căn cứ bảng tính khấu hao tài sản cố định tháng 11 năm 2011, kế toán </w:t>
      </w:r>
      <w:r w:rsidR="00B47017" w:rsidRPr="00AD1BA0">
        <w:rPr>
          <w:rFonts w:ascii="Times New Roman" w:hAnsi="Times New Roman" w:cs="Times New Roman"/>
          <w:sz w:val="26"/>
          <w:szCs w:val="26"/>
        </w:rPr>
        <w:t>xác định</w:t>
      </w:r>
      <w:r w:rsidRPr="00AD1BA0">
        <w:rPr>
          <w:rFonts w:ascii="Times New Roman" w:hAnsi="Times New Roman" w:cs="Times New Roman"/>
          <w:sz w:val="26"/>
          <w:szCs w:val="26"/>
        </w:rPr>
        <w:t xml:space="preserve"> </w:t>
      </w:r>
      <w:r w:rsidR="00B47017" w:rsidRPr="00AD1BA0">
        <w:rPr>
          <w:rFonts w:ascii="Times New Roman" w:hAnsi="Times New Roman" w:cs="Times New Roman"/>
          <w:sz w:val="26"/>
          <w:szCs w:val="26"/>
        </w:rPr>
        <w:t>chi phí khấu hao TSCĐ dùng cho sản xuất vào chi phí sản xuất chung cho các công trình</w:t>
      </w:r>
      <w:r w:rsidR="002333D6" w:rsidRPr="00AD1BA0">
        <w:rPr>
          <w:rFonts w:ascii="Times New Roman" w:hAnsi="Times New Roman" w:cs="Times New Roman"/>
          <w:sz w:val="26"/>
          <w:szCs w:val="26"/>
        </w:rPr>
        <w:t xml:space="preserve"> là </w:t>
      </w:r>
      <w:r w:rsidR="002333D6" w:rsidRPr="00AD1BA0">
        <w:rPr>
          <w:rFonts w:ascii="Times New Roman" w:hAnsi="Times New Roman" w:cs="Times New Roman"/>
          <w:color w:val="000000"/>
          <w:sz w:val="26"/>
          <w:szCs w:val="26"/>
        </w:rPr>
        <w:t>31.576.182.</w:t>
      </w:r>
    </w:p>
    <w:p w:rsidR="00CF3111" w:rsidRPr="00AD1BA0" w:rsidRDefault="00CF3111" w:rsidP="00AD1BA0">
      <w:pPr>
        <w:spacing w:after="0" w:line="360" w:lineRule="auto"/>
        <w:jc w:val="both"/>
        <w:rPr>
          <w:rFonts w:ascii="Times New Roman" w:hAnsi="Times New Roman" w:cs="Times New Roman"/>
          <w:color w:val="000000"/>
          <w:sz w:val="26"/>
          <w:szCs w:val="26"/>
        </w:rPr>
      </w:pPr>
      <w:r>
        <w:rPr>
          <w:rFonts w:ascii="Times New Roman" w:hAnsi="Times New Roman" w:cs="Times New Roman"/>
          <w:noProof/>
          <w:color w:val="000000"/>
          <w:sz w:val="26"/>
          <w:szCs w:val="26"/>
        </w:rPr>
        <w:lastRenderedPageBreak/>
        <w:drawing>
          <wp:inline distT="0" distB="0" distL="0" distR="0">
            <wp:extent cx="5568949" cy="277706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5570855" cy="2778016"/>
                    </a:xfrm>
                    <a:prstGeom prst="rect">
                      <a:avLst/>
                    </a:prstGeom>
                    <a:noFill/>
                    <a:ln w="9525">
                      <a:noFill/>
                      <a:miter lim="800000"/>
                      <a:headEnd/>
                      <a:tailEnd/>
                    </a:ln>
                  </pic:spPr>
                </pic:pic>
              </a:graphicData>
            </a:graphic>
          </wp:inline>
        </w:drawing>
      </w:r>
    </w:p>
    <w:p w:rsidR="002333D6" w:rsidRPr="00AD1BA0" w:rsidRDefault="0082343A" w:rsidP="00AD1BA0">
      <w:pPr>
        <w:spacing w:after="0" w:line="360" w:lineRule="auto"/>
        <w:ind w:firstLine="360"/>
        <w:jc w:val="both"/>
        <w:rPr>
          <w:rFonts w:ascii="Times New Roman" w:hAnsi="Times New Roman" w:cs="Times New Roman"/>
          <w:color w:val="000000"/>
          <w:sz w:val="26"/>
          <w:szCs w:val="26"/>
        </w:rPr>
      </w:pPr>
      <w:r w:rsidRPr="00AD1BA0">
        <w:rPr>
          <w:rFonts w:ascii="Times New Roman" w:hAnsi="Times New Roman" w:cs="Times New Roman"/>
          <w:color w:val="000000"/>
          <w:sz w:val="26"/>
          <w:szCs w:val="26"/>
        </w:rPr>
        <w:t>Vì không thể tính  riêng chi phí khấu hao TSCĐ cho 2 loại công trình sản xuất tại xưởng và công trình ngoài,  nên kế</w:t>
      </w:r>
      <w:r w:rsidR="002333D6" w:rsidRPr="00AD1BA0">
        <w:rPr>
          <w:rFonts w:ascii="Times New Roman" w:hAnsi="Times New Roman" w:cs="Times New Roman"/>
          <w:color w:val="000000"/>
          <w:sz w:val="26"/>
          <w:szCs w:val="26"/>
        </w:rPr>
        <w:t xml:space="preserve"> toán tiến hành phân bổ chi phí khấu hao TSCĐ </w:t>
      </w:r>
      <w:r w:rsidRPr="00AD1BA0">
        <w:rPr>
          <w:rFonts w:ascii="Times New Roman" w:hAnsi="Times New Roman" w:cs="Times New Roman"/>
          <w:color w:val="000000"/>
          <w:sz w:val="26"/>
          <w:szCs w:val="26"/>
        </w:rPr>
        <w:t>cho các công trình sản xuất tại xưởng theo chi phí nguyên vật liệu trực tiếp</w:t>
      </w:r>
      <w:r w:rsidR="00AF0107" w:rsidRPr="00AD1BA0">
        <w:rPr>
          <w:rFonts w:ascii="Times New Roman" w:hAnsi="Times New Roman" w:cs="Times New Roman"/>
          <w:color w:val="000000"/>
          <w:sz w:val="26"/>
          <w:szCs w:val="26"/>
        </w:rPr>
        <w:t>.</w:t>
      </w:r>
    </w:p>
    <w:p w:rsidR="0082343A" w:rsidRPr="00AD1BA0" w:rsidRDefault="0082343A" w:rsidP="00AD1BA0">
      <w:pPr>
        <w:spacing w:after="0" w:line="360" w:lineRule="auto"/>
        <w:ind w:firstLine="360"/>
        <w:jc w:val="both"/>
        <w:rPr>
          <w:rFonts w:ascii="Times New Roman" w:hAnsi="Times New Roman" w:cs="Times New Roman"/>
          <w:color w:val="000000"/>
          <w:sz w:val="26"/>
          <w:szCs w:val="26"/>
        </w:rPr>
      </w:pPr>
      <w:r w:rsidRPr="00AD1BA0">
        <w:rPr>
          <w:rFonts w:ascii="Times New Roman" w:hAnsi="Times New Roman" w:cs="Times New Roman"/>
          <w:color w:val="000000"/>
          <w:sz w:val="26"/>
          <w:szCs w:val="26"/>
        </w:rPr>
        <w:t xml:space="preserve">Chi phí khấu hao TSCĐ cho các công trình tại xưởng </w:t>
      </w:r>
      <w:r w:rsidR="00AF0107" w:rsidRPr="00AD1BA0">
        <w:rPr>
          <w:rFonts w:ascii="Times New Roman" w:hAnsi="Times New Roman" w:cs="Times New Roman"/>
          <w:color w:val="000000"/>
          <w:sz w:val="26"/>
          <w:szCs w:val="26"/>
        </w:rPr>
        <w:t>:</w:t>
      </w:r>
    </w:p>
    <w:p w:rsidR="00495728" w:rsidRPr="00AD1BA0" w:rsidRDefault="007532E7" w:rsidP="00AD1BA0">
      <w:pPr>
        <w:spacing w:after="0" w:line="360" w:lineRule="auto"/>
        <w:jc w:val="both"/>
        <w:rPr>
          <w:rFonts w:ascii="Times New Roman" w:eastAsia="Times New Roman" w:hAnsi="Times New Roman" w:cs="Times New Roman"/>
          <w:sz w:val="26"/>
          <w:szCs w:val="26"/>
        </w:rPr>
      </w:pPr>
      <w:r w:rsidRPr="00AD1BA0">
        <w:rPr>
          <w:rFonts w:ascii="Times New Roman" w:hAnsi="Times New Roman" w:cs="Times New Roman"/>
          <w:color w:val="000000"/>
          <w:sz w:val="26"/>
          <w:szCs w:val="26"/>
        </w:rPr>
        <w:t xml:space="preserve">                           </w:t>
      </w:r>
      <w:r w:rsidR="0082343A" w:rsidRPr="00AD1BA0">
        <w:rPr>
          <w:rFonts w:ascii="Times New Roman" w:hAnsi="Times New Roman" w:cs="Times New Roman"/>
          <w:color w:val="000000"/>
          <w:sz w:val="26"/>
          <w:szCs w:val="26"/>
        </w:rPr>
        <w:t xml:space="preserve">=  </w:t>
      </w:r>
      <m:oMath>
        <m:f>
          <m:fPr>
            <m:ctrlPr>
              <w:rPr>
                <w:rFonts w:ascii="Cambria Math" w:hAnsi="Times New Roman" w:cs="Times New Roman"/>
                <w:i/>
                <w:color w:val="000000"/>
                <w:sz w:val="34"/>
                <w:szCs w:val="34"/>
              </w:rPr>
            </m:ctrlPr>
          </m:fPr>
          <m:num>
            <m:r>
              <w:rPr>
                <w:rFonts w:ascii="Cambria Math" w:hAnsi="Times New Roman" w:cs="Times New Roman"/>
                <w:color w:val="000000"/>
                <w:sz w:val="34"/>
                <w:szCs w:val="34"/>
              </w:rPr>
              <m:t>564.050.095</m:t>
            </m:r>
          </m:num>
          <m:den>
            <m:r>
              <w:rPr>
                <w:rFonts w:ascii="Cambria Math" w:hAnsi="Times New Roman" w:cs="Times New Roman"/>
                <w:color w:val="000000"/>
                <w:sz w:val="34"/>
                <w:szCs w:val="34"/>
              </w:rPr>
              <m:t>1.549.165.141</m:t>
            </m:r>
          </m:den>
        </m:f>
      </m:oMath>
      <w:r w:rsidR="0082343A" w:rsidRPr="00AD1BA0">
        <w:rPr>
          <w:rFonts w:ascii="Times New Roman" w:eastAsiaTheme="minorEastAsia" w:hAnsi="Times New Roman" w:cs="Times New Roman"/>
          <w:color w:val="000000"/>
          <w:sz w:val="34"/>
          <w:szCs w:val="34"/>
        </w:rPr>
        <w:t xml:space="preserve">  </w:t>
      </w:r>
      <w:r w:rsidR="0082343A" w:rsidRPr="00AD1BA0">
        <w:rPr>
          <w:rFonts w:ascii="Times New Roman" w:eastAsiaTheme="minorEastAsia" w:hAnsi="Times New Roman" w:cs="Times New Roman"/>
          <w:color w:val="000000"/>
          <w:sz w:val="24"/>
          <w:szCs w:val="24"/>
        </w:rPr>
        <w:t xml:space="preserve">x  </w:t>
      </w:r>
      <w:r w:rsidR="0082343A" w:rsidRPr="00AD1BA0">
        <w:rPr>
          <w:rFonts w:ascii="Times New Roman" w:hAnsi="Times New Roman" w:cs="Times New Roman"/>
          <w:color w:val="000000"/>
          <w:sz w:val="26"/>
          <w:szCs w:val="26"/>
        </w:rPr>
        <w:t>31.576.182 =</w:t>
      </w:r>
      <w:r w:rsidRPr="00AD1BA0">
        <w:rPr>
          <w:rFonts w:ascii="Times New Roman" w:hAnsi="Times New Roman" w:cs="Times New Roman"/>
          <w:color w:val="000000"/>
          <w:sz w:val="26"/>
          <w:szCs w:val="26"/>
        </w:rPr>
        <w:t xml:space="preserve"> </w:t>
      </w:r>
      <w:r w:rsidRPr="00AD1BA0">
        <w:rPr>
          <w:rFonts w:ascii="Times New Roman" w:eastAsia="Times New Roman" w:hAnsi="Times New Roman" w:cs="Times New Roman"/>
          <w:sz w:val="26"/>
          <w:szCs w:val="26"/>
        </w:rPr>
        <w:t xml:space="preserve">11.496.869 </w:t>
      </w:r>
    </w:p>
    <w:p w:rsidR="006371D6" w:rsidRPr="00AD1BA0" w:rsidRDefault="006371D6" w:rsidP="00AD1BA0">
      <w:pPr>
        <w:spacing w:after="0" w:line="360" w:lineRule="auto"/>
        <w:ind w:firstLine="360"/>
        <w:jc w:val="both"/>
        <w:rPr>
          <w:rFonts w:ascii="Times New Roman" w:hAnsi="Times New Roman" w:cs="Times New Roman"/>
          <w:color w:val="000000"/>
          <w:sz w:val="26"/>
          <w:szCs w:val="26"/>
        </w:rPr>
      </w:pPr>
      <w:r w:rsidRPr="00AD1BA0">
        <w:rPr>
          <w:rFonts w:ascii="Times New Roman" w:hAnsi="Times New Roman" w:cs="Times New Roman"/>
          <w:color w:val="000000"/>
          <w:sz w:val="26"/>
          <w:szCs w:val="26"/>
        </w:rPr>
        <w:t>Chi phí khấu hao tài sản cố định được phân bổ cho các công trình tại xưởng theo chi phí nguyên vật liệu trực tiếp</w:t>
      </w:r>
      <w:r w:rsidR="00C83412" w:rsidRPr="00AD1BA0">
        <w:rPr>
          <w:rFonts w:ascii="Times New Roman" w:hAnsi="Times New Roman" w:cs="Times New Roman"/>
          <w:color w:val="000000"/>
          <w:sz w:val="26"/>
          <w:szCs w:val="26"/>
        </w:rPr>
        <w:t>, cụ thể công trình ASG như sau:</w:t>
      </w:r>
    </w:p>
    <w:p w:rsidR="000F626E" w:rsidRPr="00AD1BA0" w:rsidRDefault="000F626E" w:rsidP="00AD1BA0">
      <w:pPr>
        <w:spacing w:after="0" w:line="360" w:lineRule="auto"/>
        <w:jc w:val="both"/>
        <w:rPr>
          <w:rFonts w:ascii="Times New Roman" w:eastAsia="Times New Roman" w:hAnsi="Times New Roman" w:cs="Times New Roman"/>
          <w:sz w:val="20"/>
          <w:szCs w:val="20"/>
        </w:rPr>
      </w:pPr>
      <w:r w:rsidRPr="00AD1BA0">
        <w:rPr>
          <w:rFonts w:ascii="Times New Roman" w:hAnsi="Times New Roman" w:cs="Times New Roman"/>
          <w:color w:val="000000"/>
          <w:sz w:val="26"/>
          <w:szCs w:val="26"/>
        </w:rPr>
        <w:t xml:space="preserve">                   </w:t>
      </w:r>
      <w:r w:rsidR="00772E6F" w:rsidRPr="00AD1BA0">
        <w:rPr>
          <w:rFonts w:ascii="Times New Roman" w:hAnsi="Times New Roman" w:cs="Times New Roman"/>
          <w:color w:val="000000"/>
          <w:sz w:val="26"/>
          <w:szCs w:val="26"/>
        </w:rPr>
        <w:t xml:space="preserve">       </w:t>
      </w:r>
      <w:r w:rsidRPr="00AD1BA0">
        <w:rPr>
          <w:rFonts w:ascii="Times New Roman" w:hAnsi="Times New Roman" w:cs="Times New Roman"/>
          <w:color w:val="000000"/>
          <w:sz w:val="26"/>
          <w:szCs w:val="26"/>
        </w:rPr>
        <w:t xml:space="preserve">=   </w:t>
      </w:r>
      <m:oMath>
        <m:f>
          <m:fPr>
            <m:ctrlPr>
              <w:rPr>
                <w:rFonts w:ascii="Cambria Math" w:hAnsi="Times New Roman" w:cs="Times New Roman"/>
                <w:i/>
                <w:sz w:val="34"/>
                <w:szCs w:val="34"/>
              </w:rPr>
            </m:ctrlPr>
          </m:fPr>
          <m:num>
            <m:r>
              <w:rPr>
                <w:rFonts w:ascii="Cambria Math" w:hAnsi="Times New Roman" w:cs="Times New Roman"/>
                <w:sz w:val="34"/>
                <w:szCs w:val="34"/>
              </w:rPr>
              <m:t>197.641.829</m:t>
            </m:r>
          </m:num>
          <m:den>
            <m:r>
              <w:rPr>
                <w:rFonts w:ascii="Cambria Math" w:hAnsi="Times New Roman" w:cs="Times New Roman"/>
                <w:sz w:val="34"/>
                <w:szCs w:val="34"/>
              </w:rPr>
              <m:t>564.050.095</m:t>
            </m:r>
          </m:den>
        </m:f>
      </m:oMath>
      <w:r w:rsidRPr="00AD1BA0">
        <w:rPr>
          <w:rFonts w:ascii="Times New Roman" w:eastAsiaTheme="minorEastAsia" w:hAnsi="Times New Roman" w:cs="Times New Roman"/>
          <w:sz w:val="24"/>
          <w:szCs w:val="24"/>
        </w:rPr>
        <w:t xml:space="preserve"> </w:t>
      </w:r>
      <w:r w:rsidR="00772E6F" w:rsidRPr="00AD1BA0">
        <w:rPr>
          <w:rFonts w:ascii="Times New Roman" w:eastAsiaTheme="minorEastAsia" w:hAnsi="Times New Roman" w:cs="Times New Roman"/>
          <w:sz w:val="24"/>
          <w:szCs w:val="24"/>
        </w:rPr>
        <w:t xml:space="preserve">  </w:t>
      </w:r>
      <w:r w:rsidRPr="00AD1BA0">
        <w:rPr>
          <w:rFonts w:ascii="Times New Roman" w:eastAsiaTheme="minorEastAsia" w:hAnsi="Times New Roman" w:cs="Times New Roman"/>
          <w:sz w:val="24"/>
          <w:szCs w:val="24"/>
        </w:rPr>
        <w:t xml:space="preserve">x  </w:t>
      </w:r>
      <w:r w:rsidRPr="00AD1BA0">
        <w:rPr>
          <w:rFonts w:ascii="Times New Roman" w:eastAsia="Times New Roman" w:hAnsi="Times New Roman" w:cs="Times New Roman"/>
          <w:sz w:val="26"/>
          <w:szCs w:val="26"/>
        </w:rPr>
        <w:t>11.496.869  =  4.028.476</w:t>
      </w:r>
      <w:r w:rsidRPr="00AD1BA0">
        <w:rPr>
          <w:rFonts w:ascii="Times New Roman" w:eastAsia="Times New Roman" w:hAnsi="Times New Roman" w:cs="Times New Roman"/>
          <w:sz w:val="20"/>
          <w:szCs w:val="20"/>
        </w:rPr>
        <w:t xml:space="preserve"> </w:t>
      </w:r>
    </w:p>
    <w:p w:rsidR="000F626E" w:rsidRPr="00AD1BA0" w:rsidRDefault="009F5742" w:rsidP="00AD1BA0">
      <w:pPr>
        <w:spacing w:after="0" w:line="360" w:lineRule="auto"/>
        <w:ind w:firstLine="360"/>
        <w:jc w:val="both"/>
        <w:rPr>
          <w:rFonts w:ascii="Times New Roman" w:hAnsi="Times New Roman" w:cs="Times New Roman"/>
          <w:color w:val="000000"/>
          <w:sz w:val="26"/>
          <w:szCs w:val="26"/>
        </w:rPr>
      </w:pPr>
      <w:r w:rsidRPr="00AD1BA0">
        <w:rPr>
          <w:rFonts w:ascii="Times New Roman" w:hAnsi="Times New Roman" w:cs="Times New Roman"/>
          <w:color w:val="000000"/>
          <w:sz w:val="26"/>
          <w:szCs w:val="26"/>
        </w:rPr>
        <w:t xml:space="preserve">Các chi phí điện, nước, gas cũng được phân bổ theo </w:t>
      </w:r>
      <w:r w:rsidR="00445EC7">
        <w:rPr>
          <w:rFonts w:ascii="Times New Roman" w:hAnsi="Times New Roman" w:cs="Times New Roman"/>
          <w:color w:val="000000"/>
          <w:sz w:val="26"/>
          <w:szCs w:val="26"/>
        </w:rPr>
        <w:t xml:space="preserve">chi phí </w:t>
      </w:r>
      <w:r w:rsidRPr="00AD1BA0">
        <w:rPr>
          <w:rFonts w:ascii="Times New Roman" w:hAnsi="Times New Roman" w:cs="Times New Roman"/>
          <w:color w:val="000000"/>
          <w:sz w:val="26"/>
          <w:szCs w:val="26"/>
        </w:rPr>
        <w:t>nguyên vật liệu trực tiếp.</w:t>
      </w:r>
    </w:p>
    <w:p w:rsidR="00567875" w:rsidRPr="00AD1BA0" w:rsidRDefault="00567875" w:rsidP="00AD1BA0">
      <w:pPr>
        <w:spacing w:after="0" w:line="360" w:lineRule="auto"/>
        <w:jc w:val="both"/>
        <w:rPr>
          <w:rFonts w:ascii="Times New Roman" w:hAnsi="Times New Roman" w:cs="Times New Roman"/>
          <w:color w:val="000000"/>
          <w:sz w:val="26"/>
          <w:szCs w:val="26"/>
        </w:rPr>
      </w:pPr>
      <w:r w:rsidRPr="00AD1BA0">
        <w:rPr>
          <w:rFonts w:ascii="Times New Roman" w:hAnsi="Times New Roman" w:cs="Times New Roman"/>
          <w:color w:val="000000"/>
          <w:sz w:val="26"/>
          <w:szCs w:val="26"/>
        </w:rPr>
        <w:t xml:space="preserve">- Cuối tháng, </w:t>
      </w:r>
      <w:r w:rsidR="0013740A" w:rsidRPr="00AD1BA0">
        <w:rPr>
          <w:rFonts w:ascii="Times New Roman" w:hAnsi="Times New Roman" w:cs="Times New Roman"/>
          <w:color w:val="000000"/>
          <w:sz w:val="26"/>
          <w:szCs w:val="26"/>
        </w:rPr>
        <w:t>căn cứ bảng tính khấu hao, phiế</w:t>
      </w:r>
      <w:r w:rsidR="00AA3FB0">
        <w:rPr>
          <w:rFonts w:ascii="Times New Roman" w:hAnsi="Times New Roman" w:cs="Times New Roman"/>
          <w:color w:val="000000"/>
          <w:sz w:val="26"/>
          <w:szCs w:val="26"/>
        </w:rPr>
        <w:t xml:space="preserve">u </w:t>
      </w:r>
      <w:r w:rsidR="00A00277">
        <w:rPr>
          <w:rFonts w:ascii="Times New Roman" w:hAnsi="Times New Roman" w:cs="Times New Roman"/>
          <w:color w:val="000000"/>
          <w:sz w:val="26"/>
          <w:szCs w:val="26"/>
        </w:rPr>
        <w:t>nhập</w:t>
      </w:r>
      <w:r w:rsidR="00AA3FB0">
        <w:rPr>
          <w:rFonts w:ascii="Times New Roman" w:hAnsi="Times New Roman" w:cs="Times New Roman"/>
          <w:color w:val="000000"/>
          <w:sz w:val="26"/>
          <w:szCs w:val="26"/>
        </w:rPr>
        <w:t xml:space="preserve"> kho </w:t>
      </w:r>
      <w:r w:rsidR="00A00277">
        <w:rPr>
          <w:rFonts w:ascii="Times New Roman" w:hAnsi="Times New Roman" w:cs="Times New Roman"/>
          <w:color w:val="000000"/>
          <w:sz w:val="26"/>
          <w:szCs w:val="26"/>
        </w:rPr>
        <w:t>58</w:t>
      </w:r>
      <w:r w:rsidR="00366D6C">
        <w:rPr>
          <w:rFonts w:ascii="Times New Roman" w:hAnsi="Times New Roman" w:cs="Times New Roman"/>
          <w:color w:val="000000"/>
          <w:sz w:val="26"/>
          <w:szCs w:val="26"/>
        </w:rPr>
        <w:t>/1</w:t>
      </w:r>
      <w:r w:rsidR="00A00277">
        <w:rPr>
          <w:rFonts w:ascii="Times New Roman" w:hAnsi="Times New Roman" w:cs="Times New Roman"/>
          <w:color w:val="000000"/>
          <w:sz w:val="26"/>
          <w:szCs w:val="26"/>
        </w:rPr>
        <w:t>0</w:t>
      </w:r>
      <w:r w:rsidR="00B253A0" w:rsidRPr="00AD1BA0">
        <w:rPr>
          <w:rFonts w:ascii="Times New Roman" w:hAnsi="Times New Roman" w:cs="Times New Roman"/>
          <w:color w:val="000000"/>
          <w:sz w:val="26"/>
          <w:szCs w:val="26"/>
        </w:rPr>
        <w:t>11, chứng từ ghi sổ</w:t>
      </w:r>
      <w:r w:rsidR="0013740A" w:rsidRPr="00AD1BA0">
        <w:rPr>
          <w:rFonts w:ascii="Times New Roman" w:hAnsi="Times New Roman" w:cs="Times New Roman"/>
          <w:color w:val="000000"/>
          <w:sz w:val="26"/>
          <w:szCs w:val="26"/>
        </w:rPr>
        <w:t xml:space="preserve">, </w:t>
      </w:r>
      <w:r w:rsidRPr="00AD1BA0">
        <w:rPr>
          <w:rFonts w:ascii="Times New Roman" w:hAnsi="Times New Roman" w:cs="Times New Roman"/>
          <w:color w:val="000000"/>
          <w:sz w:val="26"/>
          <w:szCs w:val="26"/>
        </w:rPr>
        <w:t>kế toán ghi nhậ</w:t>
      </w:r>
      <w:r w:rsidR="0013740A" w:rsidRPr="00AD1BA0">
        <w:rPr>
          <w:rFonts w:ascii="Times New Roman" w:hAnsi="Times New Roman" w:cs="Times New Roman"/>
          <w:color w:val="000000"/>
          <w:sz w:val="26"/>
          <w:szCs w:val="26"/>
        </w:rPr>
        <w:t xml:space="preserve">n vào sổ chi tiết và sổ cái chi phí sản xuất chung </w:t>
      </w:r>
      <w:r w:rsidRPr="00AD1BA0">
        <w:rPr>
          <w:rFonts w:ascii="Times New Roman" w:hAnsi="Times New Roman" w:cs="Times New Roman"/>
          <w:color w:val="000000"/>
          <w:sz w:val="26"/>
          <w:szCs w:val="26"/>
        </w:rPr>
        <w:t>như sau:</w:t>
      </w:r>
    </w:p>
    <w:p w:rsidR="00567875" w:rsidRPr="00AD1BA0" w:rsidRDefault="00567875" w:rsidP="00AD1BA0">
      <w:pPr>
        <w:spacing w:after="0" w:line="360" w:lineRule="auto"/>
        <w:ind w:firstLine="2070"/>
        <w:jc w:val="both"/>
        <w:rPr>
          <w:rFonts w:ascii="Times New Roman" w:eastAsia="Times New Roman" w:hAnsi="Times New Roman" w:cs="Times New Roman"/>
        </w:rPr>
      </w:pPr>
      <w:r w:rsidRPr="00AD1BA0">
        <w:rPr>
          <w:rFonts w:ascii="Times New Roman" w:hAnsi="Times New Roman" w:cs="Times New Roman"/>
          <w:color w:val="000000"/>
          <w:sz w:val="26"/>
          <w:szCs w:val="26"/>
        </w:rPr>
        <w:t xml:space="preserve">Nợ TK 627       </w:t>
      </w:r>
      <w:r w:rsidRPr="00AD1BA0">
        <w:rPr>
          <w:rFonts w:ascii="Times New Roman" w:eastAsia="Times New Roman" w:hAnsi="Times New Roman" w:cs="Times New Roman"/>
          <w:sz w:val="26"/>
          <w:szCs w:val="26"/>
        </w:rPr>
        <w:t>418.786.212</w:t>
      </w:r>
    </w:p>
    <w:p w:rsidR="00567875" w:rsidRPr="00AD1BA0" w:rsidRDefault="00567875" w:rsidP="00AD1BA0">
      <w:pPr>
        <w:spacing w:after="0" w:line="360" w:lineRule="auto"/>
        <w:ind w:firstLine="2880"/>
        <w:jc w:val="both"/>
        <w:rPr>
          <w:rFonts w:ascii="Times New Roman" w:eastAsia="Times New Roman" w:hAnsi="Times New Roman" w:cs="Times New Roman"/>
          <w:sz w:val="26"/>
          <w:szCs w:val="26"/>
        </w:rPr>
      </w:pPr>
      <w:r w:rsidRPr="00AD1BA0">
        <w:rPr>
          <w:rFonts w:ascii="Times New Roman" w:hAnsi="Times New Roman" w:cs="Times New Roman"/>
          <w:color w:val="000000"/>
          <w:sz w:val="26"/>
          <w:szCs w:val="26"/>
        </w:rPr>
        <w:t xml:space="preserve">Có TK 331TBD   </w:t>
      </w:r>
      <w:r w:rsidRPr="00AD1BA0">
        <w:rPr>
          <w:rFonts w:ascii="Times New Roman" w:eastAsia="Times New Roman" w:hAnsi="Times New Roman" w:cs="Times New Roman"/>
          <w:sz w:val="26"/>
          <w:szCs w:val="26"/>
        </w:rPr>
        <w:t>343.946.116</w:t>
      </w:r>
    </w:p>
    <w:p w:rsidR="00567875" w:rsidRPr="00AD1BA0" w:rsidRDefault="00567875" w:rsidP="00AD1BA0">
      <w:pPr>
        <w:spacing w:after="0" w:line="360" w:lineRule="auto"/>
        <w:ind w:firstLine="2880"/>
        <w:jc w:val="both"/>
        <w:rPr>
          <w:rFonts w:ascii="Times New Roman" w:eastAsia="Times New Roman" w:hAnsi="Times New Roman" w:cs="Times New Roman"/>
          <w:sz w:val="26"/>
          <w:szCs w:val="26"/>
        </w:rPr>
      </w:pPr>
      <w:r w:rsidRPr="00AD1BA0">
        <w:rPr>
          <w:rFonts w:ascii="Times New Roman" w:hAnsi="Times New Roman" w:cs="Times New Roman"/>
          <w:color w:val="000000"/>
          <w:sz w:val="26"/>
          <w:szCs w:val="26"/>
        </w:rPr>
        <w:t xml:space="preserve">Có TK 214             </w:t>
      </w:r>
      <w:r w:rsidRPr="00AD1BA0">
        <w:rPr>
          <w:rFonts w:ascii="Times New Roman" w:eastAsia="Times New Roman" w:hAnsi="Times New Roman" w:cs="Times New Roman"/>
          <w:sz w:val="26"/>
          <w:szCs w:val="26"/>
        </w:rPr>
        <w:t>11.496.869</w:t>
      </w:r>
    </w:p>
    <w:p w:rsidR="00567875" w:rsidRPr="00AD1BA0" w:rsidRDefault="00567875" w:rsidP="00AD1BA0">
      <w:pPr>
        <w:spacing w:after="0" w:line="360" w:lineRule="auto"/>
        <w:ind w:firstLine="2880"/>
        <w:jc w:val="both"/>
        <w:rPr>
          <w:rFonts w:ascii="Times New Roman" w:eastAsia="Times New Roman" w:hAnsi="Times New Roman" w:cs="Times New Roman"/>
          <w:sz w:val="26"/>
          <w:szCs w:val="26"/>
        </w:rPr>
      </w:pPr>
      <w:r w:rsidRPr="00AD1BA0">
        <w:rPr>
          <w:rFonts w:ascii="Times New Roman" w:hAnsi="Times New Roman" w:cs="Times New Roman"/>
          <w:color w:val="000000"/>
          <w:sz w:val="26"/>
          <w:szCs w:val="26"/>
        </w:rPr>
        <w:t xml:space="preserve">Có TK 335             </w:t>
      </w:r>
      <w:r w:rsidRPr="00AD1BA0">
        <w:rPr>
          <w:rFonts w:ascii="Times New Roman" w:eastAsia="Times New Roman" w:hAnsi="Times New Roman" w:cs="Times New Roman"/>
          <w:sz w:val="26"/>
          <w:szCs w:val="26"/>
        </w:rPr>
        <w:t>63.343.227</w:t>
      </w:r>
    </w:p>
    <w:p w:rsidR="00C83412" w:rsidRPr="00AD1BA0" w:rsidRDefault="00B253A0" w:rsidP="00AD1BA0">
      <w:pPr>
        <w:spacing w:after="0" w:line="360" w:lineRule="auto"/>
        <w:jc w:val="both"/>
        <w:rPr>
          <w:rFonts w:ascii="Times New Roman" w:hAnsi="Times New Roman" w:cs="Times New Roman"/>
          <w:color w:val="000000"/>
          <w:sz w:val="26"/>
          <w:szCs w:val="26"/>
        </w:rPr>
      </w:pPr>
      <w:r w:rsidRPr="00AD1BA0">
        <w:rPr>
          <w:rFonts w:ascii="Times New Roman" w:hAnsi="Times New Roman" w:cs="Times New Roman"/>
          <w:noProof/>
          <w:color w:val="000000"/>
          <w:sz w:val="26"/>
          <w:szCs w:val="26"/>
        </w:rPr>
        <w:lastRenderedPageBreak/>
        <w:drawing>
          <wp:inline distT="0" distB="0" distL="0" distR="0">
            <wp:extent cx="5579745" cy="2963545"/>
            <wp:effectExtent l="19050" t="0" r="190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5579745" cy="2963545"/>
                    </a:xfrm>
                    <a:prstGeom prst="rect">
                      <a:avLst/>
                    </a:prstGeom>
                    <a:noFill/>
                    <a:ln w="9525">
                      <a:noFill/>
                      <a:miter lim="800000"/>
                      <a:headEnd/>
                      <a:tailEnd/>
                    </a:ln>
                  </pic:spPr>
                </pic:pic>
              </a:graphicData>
            </a:graphic>
          </wp:inline>
        </w:drawing>
      </w:r>
    </w:p>
    <w:p w:rsidR="00561532" w:rsidRPr="00AD1BA0" w:rsidRDefault="00561532" w:rsidP="00AD1BA0">
      <w:pPr>
        <w:spacing w:after="0" w:line="360" w:lineRule="auto"/>
        <w:jc w:val="both"/>
        <w:rPr>
          <w:rFonts w:ascii="Times New Roman" w:hAnsi="Times New Roman" w:cs="Times New Roman"/>
          <w:i/>
          <w:sz w:val="26"/>
          <w:szCs w:val="26"/>
        </w:rPr>
      </w:pPr>
      <w:r w:rsidRPr="00AD1BA0">
        <w:rPr>
          <w:rFonts w:ascii="Times New Roman" w:hAnsi="Times New Roman" w:cs="Times New Roman"/>
          <w:i/>
          <w:noProof/>
          <w:sz w:val="26"/>
          <w:szCs w:val="26"/>
        </w:rPr>
        <w:drawing>
          <wp:inline distT="0" distB="0" distL="0" distR="0">
            <wp:extent cx="5570855" cy="275145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5570855" cy="2751455"/>
                    </a:xfrm>
                    <a:prstGeom prst="rect">
                      <a:avLst/>
                    </a:prstGeom>
                    <a:noFill/>
                    <a:ln w="9525">
                      <a:noFill/>
                      <a:miter lim="800000"/>
                      <a:headEnd/>
                      <a:tailEnd/>
                    </a:ln>
                  </pic:spPr>
                </pic:pic>
              </a:graphicData>
            </a:graphic>
          </wp:inline>
        </w:drawing>
      </w:r>
    </w:p>
    <w:p w:rsidR="00CF3111" w:rsidRPr="00AD1BA0" w:rsidRDefault="00CF3111" w:rsidP="00CF3111">
      <w:pPr>
        <w:spacing w:after="0" w:line="360" w:lineRule="auto"/>
        <w:jc w:val="both"/>
        <w:rPr>
          <w:rFonts w:ascii="Times New Roman" w:hAnsi="Times New Roman" w:cs="Times New Roman"/>
          <w:i/>
          <w:color w:val="000000"/>
          <w:sz w:val="26"/>
          <w:szCs w:val="26"/>
        </w:rPr>
      </w:pPr>
      <w:r w:rsidRPr="00AD1BA0">
        <w:rPr>
          <w:rFonts w:ascii="Times New Roman" w:hAnsi="Times New Roman" w:cs="Times New Roman"/>
          <w:i/>
          <w:color w:val="000000"/>
          <w:sz w:val="26"/>
          <w:szCs w:val="26"/>
        </w:rPr>
        <w:t xml:space="preserve">Phụ lục </w:t>
      </w:r>
      <w:r w:rsidR="009074CA">
        <w:rPr>
          <w:rFonts w:ascii="Times New Roman" w:hAnsi="Times New Roman" w:cs="Times New Roman"/>
          <w:i/>
          <w:color w:val="000000"/>
          <w:sz w:val="26"/>
          <w:szCs w:val="26"/>
        </w:rPr>
        <w:t xml:space="preserve">3.1: </w:t>
      </w:r>
      <w:r w:rsidRPr="00AD1BA0">
        <w:rPr>
          <w:rFonts w:ascii="Times New Roman" w:hAnsi="Times New Roman" w:cs="Times New Roman"/>
          <w:i/>
          <w:color w:val="000000"/>
          <w:sz w:val="26"/>
          <w:szCs w:val="26"/>
        </w:rPr>
        <w:t>Bảng tính khấu hao tháng 11</w:t>
      </w:r>
      <w:r w:rsidR="009B5E04">
        <w:rPr>
          <w:rFonts w:ascii="Times New Roman" w:hAnsi="Times New Roman" w:cs="Times New Roman"/>
          <w:i/>
          <w:color w:val="000000"/>
          <w:sz w:val="26"/>
          <w:szCs w:val="26"/>
        </w:rPr>
        <w:t>/2011</w:t>
      </w:r>
      <w:r w:rsidRPr="00AD1BA0">
        <w:rPr>
          <w:rFonts w:ascii="Times New Roman" w:hAnsi="Times New Roman" w:cs="Times New Roman"/>
          <w:i/>
          <w:color w:val="000000"/>
          <w:sz w:val="26"/>
          <w:szCs w:val="26"/>
        </w:rPr>
        <w:t>.</w:t>
      </w:r>
    </w:p>
    <w:p w:rsidR="00CF3111" w:rsidRDefault="00CF3111" w:rsidP="00AD1BA0">
      <w:pPr>
        <w:spacing w:after="0" w:line="360" w:lineRule="auto"/>
        <w:jc w:val="both"/>
        <w:rPr>
          <w:rFonts w:ascii="Times New Roman" w:hAnsi="Times New Roman" w:cs="Times New Roman"/>
          <w:i/>
          <w:sz w:val="26"/>
          <w:szCs w:val="26"/>
        </w:rPr>
      </w:pPr>
      <w:r w:rsidRPr="00AD1BA0">
        <w:rPr>
          <w:rFonts w:ascii="Times New Roman" w:hAnsi="Times New Roman" w:cs="Times New Roman"/>
          <w:i/>
          <w:sz w:val="26"/>
          <w:szCs w:val="26"/>
        </w:rPr>
        <w:t xml:space="preserve">Phụ lục </w:t>
      </w:r>
      <w:r w:rsidR="009074CA">
        <w:rPr>
          <w:rFonts w:ascii="Times New Roman" w:hAnsi="Times New Roman" w:cs="Times New Roman"/>
          <w:i/>
          <w:sz w:val="26"/>
          <w:szCs w:val="26"/>
        </w:rPr>
        <w:t xml:space="preserve">3.2: </w:t>
      </w:r>
      <w:r w:rsidRPr="00AD1BA0">
        <w:rPr>
          <w:rFonts w:ascii="Times New Roman" w:hAnsi="Times New Roman" w:cs="Times New Roman"/>
          <w:i/>
          <w:sz w:val="26"/>
          <w:szCs w:val="26"/>
        </w:rPr>
        <w:t>Sổ chi tiết tài khoản 627/TX.</w:t>
      </w:r>
    </w:p>
    <w:p w:rsidR="002570C7" w:rsidRDefault="002570C7" w:rsidP="00AD1BA0">
      <w:pPr>
        <w:spacing w:after="0" w:line="360" w:lineRule="auto"/>
        <w:jc w:val="both"/>
        <w:rPr>
          <w:rFonts w:ascii="Times New Roman" w:hAnsi="Times New Roman" w:cs="Times New Roman"/>
          <w:i/>
          <w:sz w:val="26"/>
          <w:szCs w:val="26"/>
        </w:rPr>
      </w:pPr>
      <w:r w:rsidRPr="00AD1BA0">
        <w:rPr>
          <w:rFonts w:ascii="Times New Roman" w:hAnsi="Times New Roman" w:cs="Times New Roman"/>
          <w:i/>
          <w:sz w:val="26"/>
          <w:szCs w:val="26"/>
        </w:rPr>
        <w:t xml:space="preserve">Phụ lục </w:t>
      </w:r>
      <w:r w:rsidR="009074CA">
        <w:rPr>
          <w:rFonts w:ascii="Times New Roman" w:hAnsi="Times New Roman" w:cs="Times New Roman"/>
          <w:i/>
          <w:sz w:val="26"/>
          <w:szCs w:val="26"/>
        </w:rPr>
        <w:t xml:space="preserve">3.3: </w:t>
      </w:r>
      <w:r w:rsidRPr="00AD1BA0">
        <w:rPr>
          <w:rFonts w:ascii="Times New Roman" w:hAnsi="Times New Roman" w:cs="Times New Roman"/>
          <w:i/>
          <w:sz w:val="26"/>
          <w:szCs w:val="26"/>
        </w:rPr>
        <w:t>Sổ cái tài khoản 627/TX.</w:t>
      </w:r>
    </w:p>
    <w:p w:rsidR="008619D8" w:rsidRPr="00AD1BA0" w:rsidRDefault="008619D8" w:rsidP="00AD1BA0">
      <w:pPr>
        <w:spacing w:after="0" w:line="360" w:lineRule="auto"/>
        <w:jc w:val="both"/>
        <w:rPr>
          <w:rFonts w:ascii="Times New Roman" w:hAnsi="Times New Roman" w:cs="Times New Roman"/>
          <w:i/>
          <w:sz w:val="26"/>
          <w:szCs w:val="26"/>
          <w:lang w:val="vi-VN"/>
        </w:rPr>
      </w:pPr>
      <w:r>
        <w:rPr>
          <w:rFonts w:ascii="Times New Roman" w:hAnsi="Times New Roman" w:cs="Times New Roman"/>
          <w:i/>
          <w:sz w:val="26"/>
          <w:szCs w:val="26"/>
        </w:rPr>
        <w:t xml:space="preserve">Phụ lục </w:t>
      </w:r>
      <w:r w:rsidR="009074CA">
        <w:rPr>
          <w:rFonts w:ascii="Times New Roman" w:hAnsi="Times New Roman" w:cs="Times New Roman"/>
          <w:i/>
          <w:sz w:val="26"/>
          <w:szCs w:val="26"/>
        </w:rPr>
        <w:t xml:space="preserve">3.4: </w:t>
      </w:r>
      <w:r>
        <w:rPr>
          <w:rFonts w:ascii="Times New Roman" w:hAnsi="Times New Roman" w:cs="Times New Roman"/>
          <w:i/>
          <w:sz w:val="26"/>
          <w:szCs w:val="26"/>
        </w:rPr>
        <w:t>Phiếu nhập kho gas.</w:t>
      </w:r>
    </w:p>
    <w:p w:rsidR="00C138FF" w:rsidRPr="00AD1BA0" w:rsidRDefault="00C138FF" w:rsidP="00AD1BA0">
      <w:pPr>
        <w:spacing w:after="0" w:line="360" w:lineRule="auto"/>
        <w:jc w:val="both"/>
        <w:rPr>
          <w:rFonts w:ascii="Times New Roman" w:hAnsi="Times New Roman" w:cs="Times New Roman"/>
          <w:b/>
          <w:sz w:val="26"/>
          <w:szCs w:val="26"/>
          <w:lang w:val="vi-VN"/>
        </w:rPr>
      </w:pPr>
      <w:r w:rsidRPr="00AD1BA0">
        <w:rPr>
          <w:rFonts w:ascii="Times New Roman" w:hAnsi="Times New Roman" w:cs="Times New Roman"/>
          <w:b/>
          <w:sz w:val="26"/>
          <w:szCs w:val="26"/>
          <w:u w:val="single"/>
          <w:lang w:val="vi-VN"/>
        </w:rPr>
        <w:t>Sơ đồ</w:t>
      </w:r>
      <w:r w:rsidR="00C518B3">
        <w:rPr>
          <w:rFonts w:ascii="Times New Roman" w:hAnsi="Times New Roman" w:cs="Times New Roman"/>
          <w:b/>
          <w:sz w:val="26"/>
          <w:szCs w:val="26"/>
          <w:u w:val="single"/>
          <w:lang w:val="vi-VN"/>
        </w:rPr>
        <w:t xml:space="preserve"> 3.</w:t>
      </w:r>
      <w:r w:rsidR="00C518B3">
        <w:rPr>
          <w:rFonts w:ascii="Times New Roman" w:hAnsi="Times New Roman" w:cs="Times New Roman"/>
          <w:b/>
          <w:sz w:val="26"/>
          <w:szCs w:val="26"/>
          <w:u w:val="single"/>
        </w:rPr>
        <w:t>6</w:t>
      </w:r>
      <w:r w:rsidRPr="00AD1BA0">
        <w:rPr>
          <w:rFonts w:ascii="Times New Roman" w:hAnsi="Times New Roman" w:cs="Times New Roman"/>
          <w:b/>
          <w:sz w:val="26"/>
          <w:szCs w:val="26"/>
          <w:u w:val="single"/>
          <w:lang w:val="vi-VN"/>
        </w:rPr>
        <w:t>:</w:t>
      </w:r>
      <w:r w:rsidRPr="00AD1BA0">
        <w:rPr>
          <w:rFonts w:ascii="Times New Roman" w:hAnsi="Times New Roman" w:cs="Times New Roman"/>
          <w:b/>
          <w:sz w:val="26"/>
          <w:szCs w:val="26"/>
          <w:lang w:val="vi-VN"/>
        </w:rPr>
        <w:t xml:space="preserve"> Sơ đồ kết chuyển chi phí sản xuất chung</w:t>
      </w:r>
    </w:p>
    <w:p w:rsidR="00FA4DBF" w:rsidRPr="00AD1BA0" w:rsidRDefault="00CC01F5" w:rsidP="00AD1BA0">
      <w:pPr>
        <w:spacing w:after="0" w:line="360" w:lineRule="auto"/>
        <w:jc w:val="both"/>
        <w:rPr>
          <w:rFonts w:ascii="Times New Roman" w:hAnsi="Times New Roman" w:cs="Times New Roman"/>
          <w:color w:val="FF0000"/>
          <w:sz w:val="26"/>
          <w:szCs w:val="26"/>
          <w:lang w:val="vi-VN"/>
        </w:rPr>
      </w:pPr>
      <w:r w:rsidRPr="00CC01F5">
        <w:rPr>
          <w:rFonts w:ascii="Times New Roman" w:hAnsi="Times New Roman" w:cs="Times New Roman"/>
          <w:noProof/>
          <w:sz w:val="26"/>
          <w:szCs w:val="26"/>
        </w:rPr>
        <w:pict>
          <v:shape id="_x0000_s2288" type="#_x0000_t32" style="position:absolute;left:0;text-align:left;margin-left:309.3pt;margin-top:17.05pt;width:0;height:44.6pt;z-index:251842560" o:connectortype="straight"/>
        </w:pict>
      </w:r>
      <w:r w:rsidRPr="00CC01F5">
        <w:rPr>
          <w:rFonts w:ascii="Times New Roman" w:hAnsi="Times New Roman" w:cs="Times New Roman"/>
          <w:noProof/>
          <w:sz w:val="26"/>
          <w:szCs w:val="26"/>
        </w:rPr>
        <w:pict>
          <v:shape id="_x0000_s2286" type="#_x0000_t32" style="position:absolute;left:0;text-align:left;margin-left:134pt;margin-top:17.05pt;width:0;height:44.6pt;z-index:251840512" o:connectortype="straight"/>
        </w:pict>
      </w:r>
      <w:r w:rsidRPr="00CC01F5">
        <w:rPr>
          <w:rFonts w:ascii="Times New Roman" w:hAnsi="Times New Roman" w:cs="Times New Roman"/>
          <w:noProof/>
          <w:sz w:val="26"/>
          <w:szCs w:val="26"/>
        </w:rPr>
        <w:pict>
          <v:shape id="_x0000_s2287" type="#_x0000_t32" style="position:absolute;left:0;text-align:left;margin-left:241.35pt;margin-top:17pt;width:141.35pt;height:0;z-index:251841536" o:connectortype="straight"/>
        </w:pict>
      </w:r>
      <w:r w:rsidRPr="00CC01F5">
        <w:rPr>
          <w:rFonts w:ascii="Times New Roman" w:hAnsi="Times New Roman" w:cs="Times New Roman"/>
          <w:noProof/>
          <w:sz w:val="26"/>
          <w:szCs w:val="26"/>
        </w:rPr>
        <w:pict>
          <v:shape id="_x0000_s2285" type="#_x0000_t32" style="position:absolute;left:0;text-align:left;margin-left:63.3pt;margin-top:17.05pt;width:141.35pt;height:0;z-index:251839488" o:connectortype="straight"/>
        </w:pict>
      </w:r>
      <w:r w:rsidR="00340D58" w:rsidRPr="00AD1BA0">
        <w:rPr>
          <w:rFonts w:ascii="Times New Roman" w:hAnsi="Times New Roman" w:cs="Times New Roman"/>
          <w:sz w:val="26"/>
          <w:szCs w:val="26"/>
        </w:rPr>
        <w:t xml:space="preserve">                                   </w:t>
      </w:r>
      <w:r w:rsidR="00FA4DBF" w:rsidRPr="00AD1BA0">
        <w:rPr>
          <w:rFonts w:ascii="Times New Roman" w:hAnsi="Times New Roman" w:cs="Times New Roman"/>
          <w:sz w:val="26"/>
          <w:szCs w:val="26"/>
        </w:rPr>
        <w:t>627</w:t>
      </w:r>
      <w:r w:rsidR="00810835" w:rsidRPr="00AD1BA0">
        <w:rPr>
          <w:rFonts w:ascii="Times New Roman" w:hAnsi="Times New Roman" w:cs="Times New Roman"/>
          <w:sz w:val="26"/>
          <w:szCs w:val="26"/>
          <w:lang w:val="vi-VN"/>
        </w:rPr>
        <w:t>/ASG</w:t>
      </w:r>
      <w:r w:rsidR="00FA4DBF" w:rsidRPr="00AD1BA0">
        <w:rPr>
          <w:rFonts w:ascii="Times New Roman" w:hAnsi="Times New Roman" w:cs="Times New Roman"/>
          <w:sz w:val="26"/>
          <w:szCs w:val="26"/>
        </w:rPr>
        <w:t xml:space="preserve">              </w:t>
      </w:r>
      <w:r w:rsidR="00810835" w:rsidRPr="00AD1BA0">
        <w:rPr>
          <w:rFonts w:ascii="Times New Roman" w:hAnsi="Times New Roman" w:cs="Times New Roman"/>
          <w:sz w:val="26"/>
          <w:szCs w:val="26"/>
        </w:rPr>
        <w:t xml:space="preserve">                 </w:t>
      </w:r>
      <w:r w:rsidR="00FA4DBF" w:rsidRPr="00AD1BA0">
        <w:rPr>
          <w:rFonts w:ascii="Times New Roman" w:hAnsi="Times New Roman" w:cs="Times New Roman"/>
          <w:sz w:val="26"/>
          <w:szCs w:val="26"/>
        </w:rPr>
        <w:t>154</w:t>
      </w:r>
      <w:r w:rsidR="00810835" w:rsidRPr="00AD1BA0">
        <w:rPr>
          <w:rFonts w:ascii="Times New Roman" w:hAnsi="Times New Roman" w:cs="Times New Roman"/>
          <w:sz w:val="26"/>
          <w:szCs w:val="26"/>
          <w:lang w:val="vi-VN"/>
        </w:rPr>
        <w:t>/ASG</w:t>
      </w:r>
    </w:p>
    <w:p w:rsidR="00FA4DBF" w:rsidRPr="00AD1BA0" w:rsidRDefault="00FA4DBF" w:rsidP="00AD1BA0">
      <w:pPr>
        <w:tabs>
          <w:tab w:val="left" w:pos="1093"/>
          <w:tab w:val="left" w:pos="2987"/>
          <w:tab w:val="left" w:pos="5000"/>
        </w:tabs>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ab/>
        <w:t xml:space="preserve">  </w:t>
      </w:r>
      <w:r w:rsidRPr="00AD1BA0">
        <w:rPr>
          <w:rFonts w:ascii="Times New Roman" w:eastAsia="Times New Roman" w:hAnsi="Times New Roman" w:cs="Times New Roman"/>
          <w:sz w:val="26"/>
          <w:szCs w:val="26"/>
        </w:rPr>
        <w:t>146.741.405</w:t>
      </w:r>
      <w:r w:rsidRPr="00AD1BA0">
        <w:rPr>
          <w:rFonts w:ascii="Times New Roman" w:hAnsi="Times New Roman" w:cs="Times New Roman"/>
          <w:b/>
          <w:sz w:val="26"/>
          <w:szCs w:val="26"/>
        </w:rPr>
        <w:t xml:space="preserve">   </w:t>
      </w:r>
      <w:r w:rsidRPr="00AD1BA0">
        <w:rPr>
          <w:rFonts w:ascii="Times New Roman" w:eastAsia="Times New Roman" w:hAnsi="Times New Roman" w:cs="Times New Roman"/>
          <w:sz w:val="26"/>
          <w:szCs w:val="26"/>
        </w:rPr>
        <w:t>146.741.405          146.741.405</w:t>
      </w:r>
    </w:p>
    <w:p w:rsidR="005B4FDF" w:rsidRDefault="00CC01F5" w:rsidP="00AA4CC4">
      <w:pPr>
        <w:spacing w:after="0" w:line="360" w:lineRule="auto"/>
        <w:ind w:firstLine="1620"/>
        <w:jc w:val="both"/>
        <w:rPr>
          <w:rFonts w:ascii="Times New Roman" w:hAnsi="Times New Roman" w:cs="Times New Roman"/>
          <w:b/>
          <w:sz w:val="26"/>
          <w:szCs w:val="26"/>
        </w:rPr>
      </w:pPr>
      <w:r>
        <w:rPr>
          <w:rFonts w:ascii="Times New Roman" w:hAnsi="Times New Roman" w:cs="Times New Roman"/>
          <w:b/>
          <w:noProof/>
          <w:sz w:val="26"/>
          <w:szCs w:val="26"/>
        </w:rPr>
        <w:pict>
          <v:shape id="_x0000_s2289" type="#_x0000_t32" style="position:absolute;left:0;text-align:left;margin-left:193.4pt;margin-top:3.3pt;width:47.95pt;height:0;z-index:251843584" o:connectortype="straight">
            <v:stroke endarrow="block"/>
          </v:shape>
        </w:pict>
      </w:r>
    </w:p>
    <w:p w:rsidR="00492202" w:rsidRPr="00AD1BA0" w:rsidRDefault="00492202" w:rsidP="00AA4CC4">
      <w:pPr>
        <w:spacing w:after="0" w:line="360" w:lineRule="auto"/>
        <w:ind w:firstLine="1620"/>
        <w:jc w:val="both"/>
        <w:rPr>
          <w:rFonts w:ascii="Times New Roman" w:hAnsi="Times New Roman" w:cs="Times New Roman"/>
          <w:b/>
          <w:sz w:val="26"/>
          <w:szCs w:val="26"/>
        </w:rPr>
      </w:pPr>
    </w:p>
    <w:p w:rsidR="00390FCC" w:rsidRPr="00AD1BA0" w:rsidRDefault="00390FCC" w:rsidP="00AD1BA0">
      <w:pPr>
        <w:spacing w:after="0" w:line="360" w:lineRule="auto"/>
        <w:ind w:firstLine="990"/>
        <w:jc w:val="both"/>
        <w:rPr>
          <w:rFonts w:ascii="Times New Roman" w:hAnsi="Times New Roman" w:cs="Times New Roman"/>
          <w:b/>
          <w:sz w:val="26"/>
          <w:szCs w:val="26"/>
        </w:rPr>
      </w:pPr>
      <w:r w:rsidRPr="00AD1BA0">
        <w:rPr>
          <w:rFonts w:ascii="Times New Roman" w:hAnsi="Times New Roman" w:cs="Times New Roman"/>
          <w:b/>
          <w:sz w:val="26"/>
          <w:szCs w:val="26"/>
        </w:rPr>
        <w:lastRenderedPageBreak/>
        <w:t>3.2.2. Kế toán tổng hợp chi phí sản xuất và tính giá thành sản phẩm:</w:t>
      </w:r>
    </w:p>
    <w:p w:rsidR="00390FCC" w:rsidRPr="00AD1BA0" w:rsidRDefault="00390FCC" w:rsidP="00AD1BA0">
      <w:pPr>
        <w:spacing w:after="0" w:line="360" w:lineRule="auto"/>
        <w:ind w:firstLine="1620"/>
        <w:jc w:val="both"/>
        <w:rPr>
          <w:rFonts w:ascii="Times New Roman" w:hAnsi="Times New Roman" w:cs="Times New Roman"/>
          <w:b/>
          <w:sz w:val="26"/>
          <w:szCs w:val="26"/>
        </w:rPr>
      </w:pPr>
      <w:r w:rsidRPr="00AD1BA0">
        <w:rPr>
          <w:rFonts w:ascii="Times New Roman" w:hAnsi="Times New Roman" w:cs="Times New Roman"/>
          <w:b/>
          <w:sz w:val="26"/>
          <w:szCs w:val="26"/>
        </w:rPr>
        <w:t>3.2.2.1. Kế toán tổng hợp chi phí sản xuất:</w:t>
      </w:r>
    </w:p>
    <w:p w:rsidR="00390FCC" w:rsidRPr="00AD1BA0" w:rsidRDefault="00216FA9" w:rsidP="00AD1BA0">
      <w:pPr>
        <w:pStyle w:val="ListParagraph"/>
        <w:numPr>
          <w:ilvl w:val="0"/>
          <w:numId w:val="4"/>
        </w:numPr>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lang w:val="vi-VN"/>
        </w:rPr>
        <w:t>Nội dung, nguyên tắc kế toán</w:t>
      </w:r>
      <w:r w:rsidR="00390FCC" w:rsidRPr="00AD1BA0">
        <w:rPr>
          <w:rFonts w:ascii="Times New Roman" w:hAnsi="Times New Roman" w:cs="Times New Roman"/>
          <w:b/>
          <w:sz w:val="26"/>
          <w:szCs w:val="26"/>
        </w:rPr>
        <w:t>:</w:t>
      </w:r>
    </w:p>
    <w:p w:rsidR="00477B55" w:rsidRPr="00AD1BA0" w:rsidRDefault="00390FCC" w:rsidP="00AD1BA0">
      <w:pPr>
        <w:spacing w:after="0" w:line="360" w:lineRule="auto"/>
        <w:ind w:firstLine="360"/>
        <w:jc w:val="both"/>
        <w:rPr>
          <w:rFonts w:ascii="Times New Roman" w:hAnsi="Times New Roman" w:cs="Times New Roman"/>
          <w:sz w:val="26"/>
          <w:szCs w:val="26"/>
          <w:lang w:val="vi-VN"/>
        </w:rPr>
      </w:pPr>
      <w:r w:rsidRPr="00AD1BA0">
        <w:rPr>
          <w:rFonts w:ascii="Times New Roman" w:hAnsi="Times New Roman" w:cs="Times New Roman"/>
          <w:sz w:val="26"/>
          <w:szCs w:val="26"/>
        </w:rPr>
        <w:t xml:space="preserve">Cuối tháng, kế toán tiến hành kết chuyển chi phí sản xuất công trình ASG đã tập hợp trên tài khoản </w:t>
      </w:r>
      <w:r w:rsidR="00477B55" w:rsidRPr="00AD1BA0">
        <w:rPr>
          <w:rFonts w:ascii="Times New Roman" w:hAnsi="Times New Roman" w:cs="Times New Roman"/>
          <w:sz w:val="26"/>
          <w:szCs w:val="26"/>
          <w:lang w:val="vi-VN"/>
        </w:rPr>
        <w:t xml:space="preserve">chi phí NVLTT </w:t>
      </w:r>
      <w:r w:rsidRPr="00AD1BA0">
        <w:rPr>
          <w:rFonts w:ascii="Times New Roman" w:hAnsi="Times New Roman" w:cs="Times New Roman"/>
          <w:sz w:val="26"/>
          <w:szCs w:val="26"/>
        </w:rPr>
        <w:t xml:space="preserve">621/ASG, </w:t>
      </w:r>
      <w:r w:rsidR="00477B55" w:rsidRPr="00AD1BA0">
        <w:rPr>
          <w:rFonts w:ascii="Times New Roman" w:hAnsi="Times New Roman" w:cs="Times New Roman"/>
          <w:sz w:val="26"/>
          <w:szCs w:val="26"/>
          <w:lang w:val="vi-VN"/>
        </w:rPr>
        <w:t xml:space="preserve">chi phí nhân công trực tiếp </w:t>
      </w:r>
      <w:r w:rsidRPr="00AD1BA0">
        <w:rPr>
          <w:rFonts w:ascii="Times New Roman" w:hAnsi="Times New Roman" w:cs="Times New Roman"/>
          <w:sz w:val="26"/>
          <w:szCs w:val="26"/>
        </w:rPr>
        <w:t xml:space="preserve">622/ASG, </w:t>
      </w:r>
      <w:r w:rsidR="00477B55" w:rsidRPr="00AD1BA0">
        <w:rPr>
          <w:rFonts w:ascii="Times New Roman" w:hAnsi="Times New Roman" w:cs="Times New Roman"/>
          <w:sz w:val="26"/>
          <w:szCs w:val="26"/>
          <w:lang w:val="vi-VN"/>
        </w:rPr>
        <w:t xml:space="preserve">chi phí sản xuất chung </w:t>
      </w:r>
      <w:r w:rsidR="00477B55" w:rsidRPr="00AD1BA0">
        <w:rPr>
          <w:rFonts w:ascii="Times New Roman" w:hAnsi="Times New Roman" w:cs="Times New Roman"/>
          <w:sz w:val="26"/>
          <w:szCs w:val="26"/>
        </w:rPr>
        <w:t>627/TX</w:t>
      </w:r>
      <w:r w:rsidR="00477B55" w:rsidRPr="00AD1BA0">
        <w:rPr>
          <w:rFonts w:ascii="Times New Roman" w:hAnsi="Times New Roman" w:cs="Times New Roman"/>
          <w:sz w:val="26"/>
          <w:szCs w:val="26"/>
          <w:lang w:val="vi-VN"/>
        </w:rPr>
        <w:t xml:space="preserve"> để tổng hợp chi phí và tính giá thành sản phẩm.</w:t>
      </w:r>
    </w:p>
    <w:p w:rsidR="00477B55" w:rsidRPr="00AD1BA0" w:rsidRDefault="00477B55" w:rsidP="00AD1BA0">
      <w:pPr>
        <w:pStyle w:val="ListParagraph"/>
        <w:numPr>
          <w:ilvl w:val="0"/>
          <w:numId w:val="4"/>
        </w:numPr>
        <w:spacing w:after="0" w:line="360" w:lineRule="auto"/>
        <w:jc w:val="both"/>
        <w:rPr>
          <w:rFonts w:ascii="Times New Roman" w:hAnsi="Times New Roman" w:cs="Times New Roman"/>
          <w:b/>
          <w:sz w:val="26"/>
          <w:szCs w:val="26"/>
          <w:lang w:val="vi-VN"/>
        </w:rPr>
      </w:pPr>
      <w:r w:rsidRPr="00AD1BA0">
        <w:rPr>
          <w:rFonts w:ascii="Times New Roman" w:hAnsi="Times New Roman" w:cs="Times New Roman"/>
          <w:b/>
          <w:sz w:val="26"/>
          <w:szCs w:val="26"/>
          <w:lang w:val="vi-VN"/>
        </w:rPr>
        <w:t>Chứng từ, sổ sách sử dụng:</w:t>
      </w:r>
    </w:p>
    <w:p w:rsidR="000A4BAB" w:rsidRPr="00AD1BA0" w:rsidRDefault="000A4BAB" w:rsidP="00AD1BA0">
      <w:pPr>
        <w:spacing w:after="0" w:line="360" w:lineRule="auto"/>
        <w:ind w:left="360"/>
        <w:jc w:val="both"/>
        <w:rPr>
          <w:rFonts w:ascii="Times New Roman" w:hAnsi="Times New Roman" w:cs="Times New Roman"/>
          <w:sz w:val="26"/>
          <w:szCs w:val="26"/>
          <w:lang w:val="vi-VN"/>
        </w:rPr>
      </w:pPr>
      <w:r w:rsidRPr="00AD1BA0">
        <w:rPr>
          <w:rFonts w:ascii="Times New Roman" w:hAnsi="Times New Roman" w:cs="Times New Roman"/>
          <w:sz w:val="26"/>
          <w:szCs w:val="26"/>
          <w:lang w:val="vi-VN"/>
        </w:rPr>
        <w:t>- Sổ chi tiết, sổ cái tài khoản 621/ASG;</w:t>
      </w:r>
    </w:p>
    <w:p w:rsidR="000A4BAB" w:rsidRPr="00AD1BA0" w:rsidRDefault="000A4BAB" w:rsidP="00AD1BA0">
      <w:pPr>
        <w:spacing w:after="0" w:line="360" w:lineRule="auto"/>
        <w:ind w:left="360"/>
        <w:jc w:val="both"/>
        <w:rPr>
          <w:rFonts w:ascii="Times New Roman" w:hAnsi="Times New Roman" w:cs="Times New Roman"/>
          <w:sz w:val="26"/>
          <w:szCs w:val="26"/>
          <w:lang w:val="vi-VN"/>
        </w:rPr>
      </w:pPr>
      <w:r w:rsidRPr="00AD1BA0">
        <w:rPr>
          <w:rFonts w:ascii="Times New Roman" w:hAnsi="Times New Roman" w:cs="Times New Roman"/>
          <w:sz w:val="26"/>
          <w:szCs w:val="26"/>
          <w:lang w:val="vi-VN"/>
        </w:rPr>
        <w:t>- Sổ chi tiết, sổ cái tài khoản 622/ASG;</w:t>
      </w:r>
    </w:p>
    <w:p w:rsidR="000A4BAB" w:rsidRPr="00AD1BA0" w:rsidRDefault="000A4BAB" w:rsidP="00AD1BA0">
      <w:pPr>
        <w:spacing w:after="0" w:line="360" w:lineRule="auto"/>
        <w:ind w:left="360"/>
        <w:jc w:val="both"/>
        <w:rPr>
          <w:rFonts w:ascii="Times New Roman" w:hAnsi="Times New Roman" w:cs="Times New Roman"/>
          <w:sz w:val="26"/>
          <w:szCs w:val="26"/>
          <w:lang w:val="vi-VN"/>
        </w:rPr>
      </w:pPr>
      <w:r w:rsidRPr="00AD1BA0">
        <w:rPr>
          <w:rFonts w:ascii="Times New Roman" w:hAnsi="Times New Roman" w:cs="Times New Roman"/>
          <w:sz w:val="26"/>
          <w:szCs w:val="26"/>
          <w:lang w:val="vi-VN"/>
        </w:rPr>
        <w:t>- Sổ chi tiết, sổ cái tài khoản 627/ASG;</w:t>
      </w:r>
    </w:p>
    <w:p w:rsidR="00477B55" w:rsidRPr="00AD1BA0" w:rsidRDefault="00477B55" w:rsidP="00AD1BA0">
      <w:pPr>
        <w:spacing w:after="0" w:line="360" w:lineRule="auto"/>
        <w:ind w:left="360"/>
        <w:jc w:val="both"/>
        <w:rPr>
          <w:rFonts w:ascii="Times New Roman" w:hAnsi="Times New Roman" w:cs="Times New Roman"/>
          <w:sz w:val="26"/>
          <w:szCs w:val="26"/>
          <w:lang w:val="vi-VN"/>
        </w:rPr>
      </w:pPr>
      <w:r w:rsidRPr="00AD1BA0">
        <w:rPr>
          <w:rFonts w:ascii="Times New Roman" w:hAnsi="Times New Roman" w:cs="Times New Roman"/>
          <w:sz w:val="26"/>
          <w:szCs w:val="26"/>
          <w:lang w:val="vi-VN"/>
        </w:rPr>
        <w:t>- Sổ chi tiết tài khoản 154/ASG;</w:t>
      </w:r>
    </w:p>
    <w:p w:rsidR="00477B55" w:rsidRPr="00AD1BA0" w:rsidRDefault="00477B55" w:rsidP="00AD1BA0">
      <w:pPr>
        <w:spacing w:after="0" w:line="360" w:lineRule="auto"/>
        <w:ind w:left="360"/>
        <w:jc w:val="both"/>
        <w:rPr>
          <w:rFonts w:ascii="Times New Roman" w:hAnsi="Times New Roman" w:cs="Times New Roman"/>
          <w:sz w:val="26"/>
          <w:szCs w:val="26"/>
          <w:lang w:val="vi-VN"/>
        </w:rPr>
      </w:pPr>
      <w:r w:rsidRPr="00AD1BA0">
        <w:rPr>
          <w:rFonts w:ascii="Times New Roman" w:hAnsi="Times New Roman" w:cs="Times New Roman"/>
          <w:sz w:val="26"/>
          <w:szCs w:val="26"/>
          <w:lang w:val="vi-VN"/>
        </w:rPr>
        <w:t>- Sổ cái tài khoản 154/ASG;</w:t>
      </w:r>
    </w:p>
    <w:p w:rsidR="00E25766" w:rsidRPr="00AD1BA0" w:rsidRDefault="00E25766" w:rsidP="00AD1BA0">
      <w:pPr>
        <w:pStyle w:val="ListParagraph"/>
        <w:numPr>
          <w:ilvl w:val="0"/>
          <w:numId w:val="17"/>
        </w:numPr>
        <w:spacing w:after="0" w:line="360" w:lineRule="auto"/>
        <w:jc w:val="both"/>
        <w:rPr>
          <w:rFonts w:ascii="Times New Roman" w:hAnsi="Times New Roman" w:cs="Times New Roman"/>
          <w:b/>
          <w:sz w:val="26"/>
          <w:szCs w:val="26"/>
          <w:lang w:val="vi-VN"/>
        </w:rPr>
      </w:pPr>
      <w:r w:rsidRPr="00AD1BA0">
        <w:rPr>
          <w:rFonts w:ascii="Times New Roman" w:hAnsi="Times New Roman" w:cs="Times New Roman"/>
          <w:b/>
          <w:sz w:val="26"/>
          <w:szCs w:val="26"/>
          <w:lang w:val="vi-VN"/>
        </w:rPr>
        <w:t>Phương pháp kế toán:</w:t>
      </w:r>
    </w:p>
    <w:p w:rsidR="0058218E" w:rsidRPr="00AD1BA0" w:rsidRDefault="00E25766" w:rsidP="00AD1BA0">
      <w:pPr>
        <w:spacing w:after="0" w:line="360" w:lineRule="auto"/>
        <w:ind w:firstLine="360"/>
        <w:jc w:val="both"/>
        <w:rPr>
          <w:rFonts w:ascii="Times New Roman" w:hAnsi="Times New Roman" w:cs="Times New Roman"/>
          <w:sz w:val="26"/>
          <w:szCs w:val="26"/>
          <w:lang w:val="vi-VN"/>
        </w:rPr>
      </w:pPr>
      <w:r w:rsidRPr="00AD1BA0">
        <w:rPr>
          <w:rFonts w:ascii="Times New Roman" w:hAnsi="Times New Roman" w:cs="Times New Roman"/>
          <w:sz w:val="26"/>
          <w:szCs w:val="26"/>
          <w:lang w:val="vi-VN"/>
        </w:rPr>
        <w:t xml:space="preserve">Cuối tháng, kế toán </w:t>
      </w:r>
      <w:r w:rsidR="00BC0B9D">
        <w:rPr>
          <w:rFonts w:ascii="Times New Roman" w:hAnsi="Times New Roman" w:cs="Times New Roman"/>
          <w:sz w:val="26"/>
          <w:szCs w:val="26"/>
        </w:rPr>
        <w:t xml:space="preserve">lập </w:t>
      </w:r>
      <w:r w:rsidR="002D6715">
        <w:rPr>
          <w:rFonts w:ascii="Times New Roman" w:hAnsi="Times New Roman" w:cs="Times New Roman"/>
          <w:sz w:val="26"/>
          <w:szCs w:val="26"/>
        </w:rPr>
        <w:t xml:space="preserve">các </w:t>
      </w:r>
      <w:r w:rsidR="00BC0B9D">
        <w:rPr>
          <w:rFonts w:ascii="Times New Roman" w:hAnsi="Times New Roman" w:cs="Times New Roman"/>
          <w:sz w:val="26"/>
          <w:szCs w:val="26"/>
        </w:rPr>
        <w:t>chứng từ ghi sổ, tiến hành ghi nhận bút toán</w:t>
      </w:r>
      <w:r w:rsidR="0058218E" w:rsidRPr="00AD1BA0">
        <w:rPr>
          <w:rFonts w:ascii="Times New Roman" w:hAnsi="Times New Roman" w:cs="Times New Roman"/>
          <w:sz w:val="26"/>
          <w:szCs w:val="26"/>
          <w:lang w:val="vi-VN"/>
        </w:rPr>
        <w:t xml:space="preserve"> kết chuyển chi phí sản xuất của công trình ASG </w:t>
      </w:r>
      <w:r w:rsidR="00BC0B9D">
        <w:rPr>
          <w:rFonts w:ascii="Times New Roman" w:hAnsi="Times New Roman" w:cs="Times New Roman"/>
          <w:sz w:val="26"/>
          <w:szCs w:val="26"/>
        </w:rPr>
        <w:t xml:space="preserve">vào sổ cái chi phí sản xuất dở dang 154/ASG </w:t>
      </w:r>
      <w:r w:rsidR="0058218E" w:rsidRPr="00AD1BA0">
        <w:rPr>
          <w:rFonts w:ascii="Times New Roman" w:hAnsi="Times New Roman" w:cs="Times New Roman"/>
          <w:sz w:val="26"/>
          <w:szCs w:val="26"/>
          <w:lang w:val="vi-VN"/>
        </w:rPr>
        <w:t>như sau:</w:t>
      </w:r>
    </w:p>
    <w:p w:rsidR="00390FCC" w:rsidRPr="00AD1BA0" w:rsidRDefault="00390FCC" w:rsidP="00AD1BA0">
      <w:pPr>
        <w:spacing w:after="0" w:line="360" w:lineRule="auto"/>
        <w:ind w:firstLine="1800"/>
        <w:jc w:val="both"/>
        <w:rPr>
          <w:rFonts w:ascii="Times New Roman" w:hAnsi="Times New Roman" w:cs="Times New Roman"/>
          <w:sz w:val="26"/>
          <w:szCs w:val="26"/>
          <w:lang w:val="vi-VN"/>
        </w:rPr>
      </w:pPr>
      <w:r w:rsidRPr="00AD1BA0">
        <w:rPr>
          <w:rFonts w:ascii="Times New Roman" w:hAnsi="Times New Roman" w:cs="Times New Roman"/>
          <w:sz w:val="26"/>
          <w:szCs w:val="26"/>
        </w:rPr>
        <w:t xml:space="preserve">Nợ TK 154/ASG  </w:t>
      </w:r>
      <w:r w:rsidR="008C5210" w:rsidRPr="00AD1BA0">
        <w:rPr>
          <w:rFonts w:ascii="Times New Roman" w:hAnsi="Times New Roman" w:cs="Times New Roman"/>
          <w:sz w:val="26"/>
          <w:szCs w:val="26"/>
        </w:rPr>
        <w:t xml:space="preserve">  </w:t>
      </w:r>
      <w:r w:rsidR="004176F4" w:rsidRPr="00AD1BA0">
        <w:rPr>
          <w:rFonts w:ascii="Times New Roman" w:eastAsia="Times New Roman" w:hAnsi="Times New Roman" w:cs="Times New Roman"/>
          <w:color w:val="000000"/>
          <w:sz w:val="26"/>
          <w:szCs w:val="26"/>
        </w:rPr>
        <w:t>4</w:t>
      </w:r>
      <w:r w:rsidR="004176F4" w:rsidRPr="00AD1BA0">
        <w:rPr>
          <w:rFonts w:ascii="Times New Roman" w:eastAsia="Times New Roman" w:hAnsi="Times New Roman" w:cs="Times New Roman"/>
          <w:color w:val="000000"/>
          <w:sz w:val="26"/>
          <w:szCs w:val="26"/>
          <w:lang w:val="vi-VN"/>
        </w:rPr>
        <w:t>5</w:t>
      </w:r>
      <w:r w:rsidR="008C5210" w:rsidRPr="00AD1BA0">
        <w:rPr>
          <w:rFonts w:ascii="Times New Roman" w:eastAsia="Times New Roman" w:hAnsi="Times New Roman" w:cs="Times New Roman"/>
          <w:color w:val="000000"/>
          <w:sz w:val="26"/>
          <w:szCs w:val="26"/>
        </w:rPr>
        <w:t>1.</w:t>
      </w:r>
      <w:r w:rsidR="004176F4" w:rsidRPr="00AD1BA0">
        <w:rPr>
          <w:rFonts w:ascii="Times New Roman" w:eastAsia="Times New Roman" w:hAnsi="Times New Roman" w:cs="Times New Roman"/>
          <w:color w:val="000000"/>
          <w:sz w:val="26"/>
          <w:szCs w:val="26"/>
          <w:lang w:val="vi-VN"/>
        </w:rPr>
        <w:t>294.158</w:t>
      </w:r>
    </w:p>
    <w:p w:rsidR="00390FCC" w:rsidRPr="00AD1BA0" w:rsidRDefault="00390FCC" w:rsidP="00AD1BA0">
      <w:pPr>
        <w:spacing w:after="0" w:line="360" w:lineRule="auto"/>
        <w:ind w:firstLine="2520"/>
        <w:jc w:val="both"/>
        <w:rPr>
          <w:rFonts w:ascii="Times New Roman" w:hAnsi="Times New Roman" w:cs="Times New Roman"/>
          <w:sz w:val="26"/>
          <w:szCs w:val="26"/>
        </w:rPr>
      </w:pPr>
      <w:r w:rsidRPr="00AD1BA0">
        <w:rPr>
          <w:rFonts w:ascii="Times New Roman" w:hAnsi="Times New Roman" w:cs="Times New Roman"/>
          <w:sz w:val="26"/>
          <w:szCs w:val="26"/>
        </w:rPr>
        <w:t xml:space="preserve">Có TK 621/ASG     </w:t>
      </w:r>
      <w:r w:rsidRPr="00AD1BA0">
        <w:rPr>
          <w:rFonts w:ascii="Times New Roman" w:eastAsia="Times New Roman" w:hAnsi="Times New Roman" w:cs="Times New Roman"/>
          <w:bCs/>
          <w:sz w:val="26"/>
          <w:szCs w:val="26"/>
        </w:rPr>
        <w:t>197.641.829</w:t>
      </w:r>
    </w:p>
    <w:p w:rsidR="00390FCC" w:rsidRPr="00AD1BA0" w:rsidRDefault="00390FCC" w:rsidP="00AD1BA0">
      <w:pPr>
        <w:spacing w:after="0" w:line="360" w:lineRule="auto"/>
        <w:ind w:firstLine="2520"/>
        <w:jc w:val="both"/>
        <w:rPr>
          <w:rFonts w:ascii="Times New Roman" w:hAnsi="Times New Roman" w:cs="Times New Roman"/>
          <w:sz w:val="26"/>
          <w:szCs w:val="26"/>
        </w:rPr>
      </w:pPr>
      <w:r w:rsidRPr="00AD1BA0">
        <w:rPr>
          <w:rFonts w:ascii="Times New Roman" w:hAnsi="Times New Roman" w:cs="Times New Roman"/>
          <w:sz w:val="26"/>
          <w:szCs w:val="26"/>
        </w:rPr>
        <w:t xml:space="preserve">Có TK 622/ASG     </w:t>
      </w:r>
      <w:r w:rsidRPr="00AD1BA0">
        <w:rPr>
          <w:rFonts w:ascii="Times New Roman" w:eastAsia="Times New Roman" w:hAnsi="Times New Roman" w:cs="Times New Roman"/>
          <w:bCs/>
          <w:sz w:val="26"/>
          <w:szCs w:val="26"/>
        </w:rPr>
        <w:t xml:space="preserve">106.910.624     </w:t>
      </w:r>
    </w:p>
    <w:p w:rsidR="00845D55" w:rsidRDefault="00390FCC" w:rsidP="00AD1BA0">
      <w:pPr>
        <w:spacing w:after="0" w:line="360" w:lineRule="auto"/>
        <w:ind w:firstLine="2520"/>
        <w:jc w:val="both"/>
        <w:rPr>
          <w:rFonts w:ascii="Times New Roman" w:hAnsi="Times New Roman" w:cs="Times New Roman"/>
          <w:b/>
          <w:sz w:val="26"/>
          <w:szCs w:val="26"/>
        </w:rPr>
      </w:pPr>
      <w:r w:rsidRPr="00AD1BA0">
        <w:rPr>
          <w:rFonts w:ascii="Times New Roman" w:hAnsi="Times New Roman" w:cs="Times New Roman"/>
          <w:sz w:val="26"/>
          <w:szCs w:val="26"/>
        </w:rPr>
        <w:t xml:space="preserve">Có TK 627/TX        </w:t>
      </w:r>
      <w:r w:rsidRPr="00AD1BA0">
        <w:rPr>
          <w:rFonts w:ascii="Times New Roman" w:eastAsia="Times New Roman" w:hAnsi="Times New Roman" w:cs="Times New Roman"/>
          <w:sz w:val="26"/>
          <w:szCs w:val="26"/>
        </w:rPr>
        <w:t>146.741.405</w:t>
      </w:r>
      <w:r w:rsidRPr="00AD1BA0">
        <w:rPr>
          <w:rFonts w:ascii="Times New Roman" w:hAnsi="Times New Roman" w:cs="Times New Roman"/>
          <w:b/>
          <w:sz w:val="26"/>
          <w:szCs w:val="26"/>
        </w:rPr>
        <w:t xml:space="preserve">   </w:t>
      </w:r>
    </w:p>
    <w:p w:rsidR="00BC0B9D" w:rsidRDefault="00BC0B9D" w:rsidP="00AD1BA0">
      <w:pPr>
        <w:spacing w:after="0" w:line="360" w:lineRule="auto"/>
        <w:ind w:firstLine="2520"/>
        <w:jc w:val="both"/>
        <w:rPr>
          <w:rFonts w:ascii="Times New Roman" w:hAnsi="Times New Roman" w:cs="Times New Roman"/>
          <w:b/>
          <w:sz w:val="26"/>
          <w:szCs w:val="26"/>
        </w:rPr>
      </w:pPr>
    </w:p>
    <w:p w:rsidR="00BC0B9D" w:rsidRDefault="00BC0B9D" w:rsidP="00AD1BA0">
      <w:pPr>
        <w:spacing w:after="0" w:line="360" w:lineRule="auto"/>
        <w:ind w:firstLine="2520"/>
        <w:jc w:val="both"/>
        <w:rPr>
          <w:rFonts w:ascii="Times New Roman" w:hAnsi="Times New Roman" w:cs="Times New Roman"/>
          <w:b/>
          <w:sz w:val="26"/>
          <w:szCs w:val="26"/>
        </w:rPr>
      </w:pPr>
    </w:p>
    <w:p w:rsidR="00BC0B9D" w:rsidRDefault="00BC0B9D" w:rsidP="00AD1BA0">
      <w:pPr>
        <w:spacing w:after="0" w:line="360" w:lineRule="auto"/>
        <w:ind w:firstLine="2520"/>
        <w:jc w:val="both"/>
        <w:rPr>
          <w:rFonts w:ascii="Times New Roman" w:hAnsi="Times New Roman" w:cs="Times New Roman"/>
          <w:b/>
          <w:sz w:val="26"/>
          <w:szCs w:val="26"/>
        </w:rPr>
      </w:pPr>
    </w:p>
    <w:p w:rsidR="00BC0B9D" w:rsidRDefault="00BC0B9D" w:rsidP="00AD1BA0">
      <w:pPr>
        <w:spacing w:after="0" w:line="360" w:lineRule="auto"/>
        <w:ind w:firstLine="2520"/>
        <w:jc w:val="both"/>
        <w:rPr>
          <w:rFonts w:ascii="Times New Roman" w:hAnsi="Times New Roman" w:cs="Times New Roman"/>
          <w:b/>
          <w:sz w:val="26"/>
          <w:szCs w:val="26"/>
        </w:rPr>
      </w:pPr>
    </w:p>
    <w:p w:rsidR="00BC0B9D" w:rsidRDefault="00BC0B9D" w:rsidP="00AD1BA0">
      <w:pPr>
        <w:spacing w:after="0" w:line="360" w:lineRule="auto"/>
        <w:ind w:firstLine="2520"/>
        <w:jc w:val="both"/>
        <w:rPr>
          <w:rFonts w:ascii="Times New Roman" w:hAnsi="Times New Roman" w:cs="Times New Roman"/>
          <w:b/>
          <w:sz w:val="26"/>
          <w:szCs w:val="26"/>
        </w:rPr>
      </w:pPr>
    </w:p>
    <w:p w:rsidR="00BC0B9D" w:rsidRDefault="00BC0B9D" w:rsidP="00AD1BA0">
      <w:pPr>
        <w:spacing w:after="0" w:line="360" w:lineRule="auto"/>
        <w:ind w:firstLine="2520"/>
        <w:jc w:val="both"/>
        <w:rPr>
          <w:rFonts w:ascii="Times New Roman" w:hAnsi="Times New Roman" w:cs="Times New Roman"/>
          <w:b/>
          <w:sz w:val="26"/>
          <w:szCs w:val="26"/>
        </w:rPr>
      </w:pPr>
    </w:p>
    <w:p w:rsidR="00BC0B9D" w:rsidRDefault="00BC0B9D" w:rsidP="00AD1BA0">
      <w:pPr>
        <w:spacing w:after="0" w:line="360" w:lineRule="auto"/>
        <w:ind w:firstLine="2520"/>
        <w:jc w:val="both"/>
        <w:rPr>
          <w:rFonts w:ascii="Times New Roman" w:hAnsi="Times New Roman" w:cs="Times New Roman"/>
          <w:b/>
          <w:sz w:val="26"/>
          <w:szCs w:val="26"/>
        </w:rPr>
      </w:pPr>
    </w:p>
    <w:p w:rsidR="00BC0B9D" w:rsidRDefault="00BC0B9D" w:rsidP="00AD1BA0">
      <w:pPr>
        <w:spacing w:after="0" w:line="360" w:lineRule="auto"/>
        <w:ind w:firstLine="2520"/>
        <w:jc w:val="both"/>
        <w:rPr>
          <w:rFonts w:ascii="Times New Roman" w:hAnsi="Times New Roman" w:cs="Times New Roman"/>
          <w:b/>
          <w:sz w:val="26"/>
          <w:szCs w:val="26"/>
        </w:rPr>
      </w:pPr>
    </w:p>
    <w:p w:rsidR="00BC0B9D" w:rsidRDefault="00BC0B9D" w:rsidP="003214C3">
      <w:pPr>
        <w:spacing w:after="0" w:line="360" w:lineRule="auto"/>
        <w:jc w:val="both"/>
        <w:rPr>
          <w:rFonts w:ascii="Times New Roman" w:hAnsi="Times New Roman" w:cs="Times New Roman"/>
          <w:b/>
          <w:sz w:val="26"/>
          <w:szCs w:val="26"/>
        </w:rPr>
      </w:pPr>
    </w:p>
    <w:p w:rsidR="00F8124E" w:rsidRPr="00AD1BA0" w:rsidRDefault="00F8124E" w:rsidP="003214C3">
      <w:pPr>
        <w:spacing w:after="0" w:line="360" w:lineRule="auto"/>
        <w:jc w:val="both"/>
        <w:rPr>
          <w:rFonts w:ascii="Times New Roman" w:hAnsi="Times New Roman" w:cs="Times New Roman"/>
          <w:b/>
          <w:sz w:val="26"/>
          <w:szCs w:val="26"/>
        </w:rPr>
      </w:pPr>
    </w:p>
    <w:p w:rsidR="00390FCC" w:rsidRPr="00AD1BA0" w:rsidRDefault="00C138FF" w:rsidP="00AD1BA0">
      <w:pPr>
        <w:spacing w:after="0" w:line="360" w:lineRule="auto"/>
        <w:jc w:val="center"/>
        <w:rPr>
          <w:rFonts w:ascii="Times New Roman" w:hAnsi="Times New Roman" w:cs="Times New Roman"/>
          <w:b/>
          <w:sz w:val="26"/>
          <w:szCs w:val="26"/>
        </w:rPr>
      </w:pPr>
      <w:r w:rsidRPr="00AD1BA0">
        <w:rPr>
          <w:rFonts w:ascii="Times New Roman" w:hAnsi="Times New Roman" w:cs="Times New Roman"/>
          <w:b/>
          <w:sz w:val="26"/>
          <w:szCs w:val="26"/>
          <w:u w:val="single"/>
          <w:lang w:val="vi-VN"/>
        </w:rPr>
        <w:lastRenderedPageBreak/>
        <w:t>Sơ đồ</w:t>
      </w:r>
      <w:r w:rsidR="0022440B">
        <w:rPr>
          <w:rFonts w:ascii="Times New Roman" w:hAnsi="Times New Roman" w:cs="Times New Roman"/>
          <w:b/>
          <w:sz w:val="26"/>
          <w:szCs w:val="26"/>
          <w:u w:val="single"/>
        </w:rPr>
        <w:t xml:space="preserve"> </w:t>
      </w:r>
      <w:r w:rsidR="0022440B">
        <w:rPr>
          <w:rFonts w:ascii="Times New Roman" w:hAnsi="Times New Roman" w:cs="Times New Roman"/>
          <w:b/>
          <w:sz w:val="26"/>
          <w:szCs w:val="26"/>
          <w:u w:val="single"/>
          <w:lang w:val="vi-VN"/>
        </w:rPr>
        <w:t>3.</w:t>
      </w:r>
      <w:r w:rsidR="0022440B">
        <w:rPr>
          <w:rFonts w:ascii="Times New Roman" w:hAnsi="Times New Roman" w:cs="Times New Roman"/>
          <w:b/>
          <w:sz w:val="26"/>
          <w:szCs w:val="26"/>
          <w:u w:val="single"/>
        </w:rPr>
        <w:t>7</w:t>
      </w:r>
      <w:r w:rsidR="00501AAB" w:rsidRPr="00AD1BA0">
        <w:rPr>
          <w:rFonts w:ascii="Times New Roman" w:hAnsi="Times New Roman" w:cs="Times New Roman"/>
          <w:b/>
          <w:sz w:val="26"/>
          <w:szCs w:val="26"/>
          <w:u w:val="single"/>
          <w:lang w:val="vi-VN"/>
        </w:rPr>
        <w:t>:</w:t>
      </w:r>
      <w:r w:rsidR="00501AAB" w:rsidRPr="00AD1BA0">
        <w:rPr>
          <w:rFonts w:ascii="Times New Roman" w:hAnsi="Times New Roman" w:cs="Times New Roman"/>
          <w:b/>
          <w:sz w:val="26"/>
          <w:szCs w:val="26"/>
          <w:lang w:val="vi-VN"/>
        </w:rPr>
        <w:t xml:space="preserve"> </w:t>
      </w:r>
      <w:r w:rsidRPr="00AD1BA0">
        <w:rPr>
          <w:rFonts w:ascii="Times New Roman" w:hAnsi="Times New Roman" w:cs="Times New Roman"/>
          <w:b/>
          <w:sz w:val="26"/>
          <w:szCs w:val="26"/>
          <w:lang w:val="vi-VN"/>
        </w:rPr>
        <w:t xml:space="preserve"> </w:t>
      </w:r>
      <w:r w:rsidR="00390FCC" w:rsidRPr="00AD1BA0">
        <w:rPr>
          <w:rFonts w:ascii="Times New Roman" w:hAnsi="Times New Roman" w:cs="Times New Roman"/>
          <w:b/>
          <w:sz w:val="26"/>
          <w:szCs w:val="26"/>
        </w:rPr>
        <w:t>Sơ đồ tổng hợp chi phí sản xuất cho sản phẩ</w:t>
      </w:r>
      <w:r w:rsidR="00233F35">
        <w:rPr>
          <w:rFonts w:ascii="Times New Roman" w:hAnsi="Times New Roman" w:cs="Times New Roman"/>
          <w:b/>
          <w:sz w:val="26"/>
          <w:szCs w:val="26"/>
        </w:rPr>
        <w:t>m.</w:t>
      </w:r>
    </w:p>
    <w:p w:rsidR="00AD1779" w:rsidRPr="00AD1BA0" w:rsidRDefault="00CC01F5" w:rsidP="00AD1BA0">
      <w:pPr>
        <w:tabs>
          <w:tab w:val="left" w:pos="6973"/>
          <w:tab w:val="left" w:pos="8093"/>
        </w:tabs>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2299" type="#_x0000_t32" style="position:absolute;left:0;text-align:left;margin-left:304.7pt;margin-top:17.4pt;width:0;height:285.9pt;z-index:251853824" o:connectortype="straight"/>
        </w:pict>
      </w:r>
      <w:r>
        <w:rPr>
          <w:rFonts w:ascii="Times New Roman" w:hAnsi="Times New Roman" w:cs="Times New Roman"/>
          <w:noProof/>
          <w:sz w:val="26"/>
          <w:szCs w:val="26"/>
        </w:rPr>
        <w:pict>
          <v:shape id="_x0000_s2298" type="#_x0000_t32" style="position:absolute;left:0;text-align:left;margin-left:228pt;margin-top:17.35pt;width:136.65pt;height:.05pt;z-index:251852800" o:connectortype="straight"/>
        </w:pict>
      </w:r>
      <w:r w:rsidR="00235330" w:rsidRPr="00AD1BA0">
        <w:rPr>
          <w:rFonts w:ascii="Times New Roman" w:hAnsi="Times New Roman" w:cs="Times New Roman"/>
          <w:sz w:val="26"/>
          <w:szCs w:val="26"/>
        </w:rPr>
        <w:t xml:space="preserve"> </w:t>
      </w:r>
      <w:r w:rsidR="00616A24" w:rsidRPr="00AD1BA0">
        <w:rPr>
          <w:rFonts w:ascii="Times New Roman" w:hAnsi="Times New Roman" w:cs="Times New Roman"/>
          <w:sz w:val="26"/>
          <w:szCs w:val="26"/>
        </w:rPr>
        <w:t xml:space="preserve"> </w:t>
      </w:r>
      <w:r w:rsidR="00EE72C3" w:rsidRPr="00AD1BA0">
        <w:rPr>
          <w:rFonts w:ascii="Times New Roman" w:hAnsi="Times New Roman" w:cs="Times New Roman"/>
          <w:sz w:val="26"/>
          <w:szCs w:val="26"/>
        </w:rPr>
        <w:t xml:space="preserve">                   </w:t>
      </w:r>
      <w:r w:rsidR="00235330" w:rsidRPr="00AD1BA0">
        <w:rPr>
          <w:rFonts w:ascii="Times New Roman" w:hAnsi="Times New Roman" w:cs="Times New Roman"/>
          <w:sz w:val="26"/>
          <w:szCs w:val="26"/>
        </w:rPr>
        <w:t xml:space="preserve"> 621/ASG</w:t>
      </w:r>
      <w:r w:rsidR="00AD1779" w:rsidRPr="00AD1BA0">
        <w:rPr>
          <w:rFonts w:ascii="Times New Roman" w:hAnsi="Times New Roman" w:cs="Times New Roman"/>
          <w:sz w:val="26"/>
          <w:szCs w:val="26"/>
        </w:rPr>
        <w:t xml:space="preserve">                    </w:t>
      </w:r>
      <w:r w:rsidR="00616A24" w:rsidRPr="00AD1BA0">
        <w:rPr>
          <w:rFonts w:ascii="Times New Roman" w:hAnsi="Times New Roman" w:cs="Times New Roman"/>
          <w:sz w:val="26"/>
          <w:szCs w:val="26"/>
        </w:rPr>
        <w:t xml:space="preserve"> </w:t>
      </w:r>
      <w:r w:rsidR="00EE72C3" w:rsidRPr="00AD1BA0">
        <w:rPr>
          <w:rFonts w:ascii="Times New Roman" w:hAnsi="Times New Roman" w:cs="Times New Roman"/>
          <w:sz w:val="26"/>
          <w:szCs w:val="26"/>
        </w:rPr>
        <w:t xml:space="preserve">                         </w:t>
      </w:r>
      <w:r w:rsidR="00235330" w:rsidRPr="00AD1BA0">
        <w:rPr>
          <w:rFonts w:ascii="Times New Roman" w:hAnsi="Times New Roman" w:cs="Times New Roman"/>
          <w:sz w:val="26"/>
          <w:szCs w:val="26"/>
        </w:rPr>
        <w:t>154</w:t>
      </w:r>
      <w:r w:rsidR="00A33480" w:rsidRPr="00AD1BA0">
        <w:rPr>
          <w:rFonts w:ascii="Times New Roman" w:hAnsi="Times New Roman" w:cs="Times New Roman"/>
          <w:sz w:val="26"/>
          <w:szCs w:val="26"/>
        </w:rPr>
        <w:t xml:space="preserve">/ASG                 </w:t>
      </w:r>
      <w:r w:rsidR="00616A24" w:rsidRPr="00AD1BA0">
        <w:rPr>
          <w:rFonts w:ascii="Times New Roman" w:hAnsi="Times New Roman" w:cs="Times New Roman"/>
          <w:sz w:val="26"/>
          <w:szCs w:val="26"/>
        </w:rPr>
        <w:t xml:space="preserve">     </w:t>
      </w:r>
      <w:r w:rsidR="000E324C" w:rsidRPr="00AD1BA0">
        <w:rPr>
          <w:rFonts w:ascii="Times New Roman" w:hAnsi="Times New Roman" w:cs="Times New Roman"/>
          <w:sz w:val="26"/>
          <w:szCs w:val="26"/>
        </w:rPr>
        <w:t xml:space="preserve">   </w:t>
      </w:r>
      <w:r w:rsidR="00616A24" w:rsidRPr="00AD1BA0">
        <w:rPr>
          <w:rFonts w:ascii="Times New Roman" w:hAnsi="Times New Roman" w:cs="Times New Roman"/>
          <w:sz w:val="26"/>
          <w:szCs w:val="26"/>
        </w:rPr>
        <w:t xml:space="preserve"> </w:t>
      </w:r>
      <w:r w:rsidR="00616A24" w:rsidRPr="00AD1BA0">
        <w:rPr>
          <w:rFonts w:ascii="Times New Roman" w:hAnsi="Times New Roman" w:cs="Times New Roman"/>
          <w:sz w:val="26"/>
          <w:szCs w:val="26"/>
        </w:rPr>
        <w:tab/>
        <w:t xml:space="preserve">            </w:t>
      </w:r>
    </w:p>
    <w:p w:rsidR="00235330" w:rsidRPr="00AD1BA0" w:rsidRDefault="00CC01F5" w:rsidP="00AD1BA0">
      <w:pPr>
        <w:tabs>
          <w:tab w:val="left" w:pos="5347"/>
          <w:tab w:val="left" w:pos="7680"/>
        </w:tabs>
        <w:spacing w:after="0" w:line="360" w:lineRule="auto"/>
        <w:jc w:val="both"/>
        <w:rPr>
          <w:rFonts w:ascii="Times New Roman" w:hAnsi="Times New Roman" w:cs="Times New Roman"/>
          <w:sz w:val="24"/>
          <w:szCs w:val="24"/>
          <w:lang w:val="vi-VN"/>
        </w:rPr>
      </w:pPr>
      <w:r w:rsidRPr="00CC01F5">
        <w:rPr>
          <w:rFonts w:ascii="Times New Roman" w:hAnsi="Times New Roman" w:cs="Times New Roman"/>
          <w:noProof/>
          <w:sz w:val="26"/>
          <w:szCs w:val="26"/>
        </w:rPr>
        <w:pict>
          <v:shape id="_x0000_s2290" type="#_x0000_t32" style="position:absolute;left:0;text-align:left;margin-left:27.3pt;margin-top:-.55pt;width:144.7pt;height:.05pt;flip:y;z-index:251844608" o:connectortype="straight"/>
        </w:pict>
      </w:r>
      <w:r w:rsidRPr="00CC01F5">
        <w:rPr>
          <w:rFonts w:ascii="Times New Roman" w:hAnsi="Times New Roman" w:cs="Times New Roman"/>
          <w:noProof/>
          <w:sz w:val="26"/>
          <w:szCs w:val="26"/>
        </w:rPr>
        <w:pict>
          <v:shape id="_x0000_s2291" type="#_x0000_t32" style="position:absolute;left:0;text-align:left;margin-left:100pt;margin-top:-.5pt;width:0;height:57.35pt;z-index:251845632" o:connectortype="straight"/>
        </w:pict>
      </w:r>
      <w:r w:rsidR="00AD1779" w:rsidRPr="00AD1BA0">
        <w:rPr>
          <w:rFonts w:ascii="Times New Roman" w:hAnsi="Times New Roman" w:cs="Times New Roman"/>
          <w:sz w:val="24"/>
          <w:szCs w:val="24"/>
        </w:rPr>
        <w:t xml:space="preserve">                      </w:t>
      </w:r>
    </w:p>
    <w:p w:rsidR="00235330" w:rsidRPr="00AD1BA0" w:rsidRDefault="00CC01F5" w:rsidP="00AD1BA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2300" type="#_x0000_t32" style="position:absolute;left:0;text-align:left;margin-left:185.3pt;margin-top:21.1pt;width:34.6pt;height:0;z-index:251854848" o:connectortype="straight">
            <v:stroke endarrow="block"/>
          </v:shape>
        </w:pict>
      </w:r>
      <w:r w:rsidR="00235330" w:rsidRPr="00AD1BA0">
        <w:rPr>
          <w:rFonts w:ascii="Times New Roman" w:hAnsi="Times New Roman" w:cs="Times New Roman"/>
          <w:sz w:val="26"/>
          <w:szCs w:val="26"/>
        </w:rPr>
        <w:t xml:space="preserve">        </w:t>
      </w:r>
      <w:r w:rsidR="00EE72C3" w:rsidRPr="00AD1BA0">
        <w:rPr>
          <w:rFonts w:ascii="Times New Roman" w:hAnsi="Times New Roman" w:cs="Times New Roman"/>
          <w:sz w:val="26"/>
          <w:szCs w:val="26"/>
        </w:rPr>
        <w:t xml:space="preserve">                           </w:t>
      </w:r>
      <w:r w:rsidR="00235330" w:rsidRPr="00AD1BA0">
        <w:rPr>
          <w:rFonts w:ascii="Times New Roman" w:eastAsia="Times New Roman" w:hAnsi="Times New Roman" w:cs="Times New Roman"/>
          <w:bCs/>
          <w:sz w:val="26"/>
          <w:szCs w:val="26"/>
        </w:rPr>
        <w:t>197.641.829</w:t>
      </w:r>
      <w:r w:rsidR="00AD1779" w:rsidRPr="00AD1BA0">
        <w:rPr>
          <w:rFonts w:ascii="Times New Roman" w:eastAsia="Times New Roman" w:hAnsi="Times New Roman" w:cs="Times New Roman"/>
          <w:bCs/>
          <w:sz w:val="26"/>
          <w:szCs w:val="26"/>
        </w:rPr>
        <w:t xml:space="preserve"> </w:t>
      </w:r>
      <w:r w:rsidR="00616A24" w:rsidRPr="00AD1BA0">
        <w:rPr>
          <w:rFonts w:ascii="Times New Roman" w:eastAsia="Times New Roman" w:hAnsi="Times New Roman" w:cs="Times New Roman"/>
          <w:bCs/>
          <w:sz w:val="26"/>
          <w:szCs w:val="26"/>
        </w:rPr>
        <w:t xml:space="preserve"> </w:t>
      </w:r>
      <w:r w:rsidR="000E324C" w:rsidRPr="00AD1BA0">
        <w:rPr>
          <w:rFonts w:ascii="Times New Roman" w:eastAsia="Times New Roman" w:hAnsi="Times New Roman" w:cs="Times New Roman"/>
          <w:bCs/>
          <w:sz w:val="26"/>
          <w:szCs w:val="26"/>
        </w:rPr>
        <w:t xml:space="preserve"> </w:t>
      </w:r>
      <w:r w:rsidR="00EE72C3" w:rsidRPr="00AD1BA0">
        <w:rPr>
          <w:rFonts w:ascii="Times New Roman" w:eastAsia="Times New Roman" w:hAnsi="Times New Roman" w:cs="Times New Roman"/>
          <w:bCs/>
          <w:sz w:val="26"/>
          <w:szCs w:val="26"/>
        </w:rPr>
        <w:t xml:space="preserve">          </w:t>
      </w:r>
      <w:r w:rsidR="00235330" w:rsidRPr="00AD1BA0">
        <w:rPr>
          <w:rFonts w:ascii="Times New Roman" w:eastAsia="Times New Roman" w:hAnsi="Times New Roman" w:cs="Times New Roman"/>
          <w:bCs/>
          <w:sz w:val="26"/>
          <w:szCs w:val="26"/>
        </w:rPr>
        <w:t>197.641.829</w:t>
      </w:r>
      <w:r w:rsidR="00616A24" w:rsidRPr="00AD1BA0">
        <w:rPr>
          <w:rFonts w:ascii="Times New Roman" w:eastAsia="Times New Roman" w:hAnsi="Times New Roman" w:cs="Times New Roman"/>
          <w:bCs/>
          <w:sz w:val="26"/>
          <w:szCs w:val="26"/>
        </w:rPr>
        <w:t xml:space="preserve"> </w:t>
      </w:r>
    </w:p>
    <w:p w:rsidR="00235330" w:rsidRPr="00AD1BA0" w:rsidRDefault="00235330" w:rsidP="00AD1BA0">
      <w:pPr>
        <w:spacing w:after="0" w:line="360" w:lineRule="auto"/>
        <w:jc w:val="both"/>
        <w:rPr>
          <w:rFonts w:ascii="Times New Roman" w:hAnsi="Times New Roman" w:cs="Times New Roman"/>
          <w:sz w:val="26"/>
          <w:szCs w:val="26"/>
        </w:rPr>
      </w:pPr>
    </w:p>
    <w:p w:rsidR="00235330" w:rsidRPr="00AD1BA0" w:rsidRDefault="00CC01F5" w:rsidP="00AD1BA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2292" type="#_x0000_t32" style="position:absolute;left:0;text-align:left;margin-left:27.3pt;margin-top:21.75pt;width:144.7pt;height:0;z-index:251847680" o:connectortype="straight"/>
        </w:pict>
      </w:r>
      <w:r>
        <w:rPr>
          <w:rFonts w:ascii="Times New Roman" w:hAnsi="Times New Roman" w:cs="Times New Roman"/>
          <w:noProof/>
          <w:sz w:val="26"/>
          <w:szCs w:val="26"/>
        </w:rPr>
        <w:pict>
          <v:shape id="_x0000_s2293" type="#_x0000_t32" style="position:absolute;left:0;text-align:left;margin-left:100pt;margin-top:21.75pt;width:0;height:57.35pt;z-index:251848704" o:connectortype="straight"/>
        </w:pict>
      </w:r>
      <w:r w:rsidR="00235330" w:rsidRPr="00AD1BA0">
        <w:rPr>
          <w:rFonts w:ascii="Times New Roman" w:hAnsi="Times New Roman" w:cs="Times New Roman"/>
          <w:sz w:val="26"/>
          <w:szCs w:val="26"/>
        </w:rPr>
        <w:t xml:space="preserve">  </w:t>
      </w:r>
      <w:r w:rsidR="00EE72C3" w:rsidRPr="00AD1BA0">
        <w:rPr>
          <w:rFonts w:ascii="Times New Roman" w:hAnsi="Times New Roman" w:cs="Times New Roman"/>
          <w:sz w:val="26"/>
          <w:szCs w:val="26"/>
        </w:rPr>
        <w:t xml:space="preserve">                   </w:t>
      </w:r>
      <w:r w:rsidR="00616A24" w:rsidRPr="00AD1BA0">
        <w:rPr>
          <w:rFonts w:ascii="Times New Roman" w:hAnsi="Times New Roman" w:cs="Times New Roman"/>
          <w:sz w:val="26"/>
          <w:szCs w:val="26"/>
        </w:rPr>
        <w:t xml:space="preserve"> </w:t>
      </w:r>
      <w:r w:rsidR="00235330" w:rsidRPr="00AD1BA0">
        <w:rPr>
          <w:rFonts w:ascii="Times New Roman" w:hAnsi="Times New Roman" w:cs="Times New Roman"/>
          <w:sz w:val="26"/>
          <w:szCs w:val="26"/>
        </w:rPr>
        <w:t>622/ASG</w:t>
      </w:r>
    </w:p>
    <w:p w:rsidR="00235330" w:rsidRPr="00AD1BA0" w:rsidRDefault="00235330" w:rsidP="00AD1BA0">
      <w:pPr>
        <w:spacing w:after="0" w:line="360" w:lineRule="auto"/>
        <w:jc w:val="both"/>
        <w:rPr>
          <w:rFonts w:ascii="Times New Roman" w:hAnsi="Times New Roman" w:cs="Times New Roman"/>
          <w:sz w:val="26"/>
          <w:szCs w:val="26"/>
        </w:rPr>
      </w:pPr>
    </w:p>
    <w:p w:rsidR="00235330" w:rsidRPr="00AD1BA0" w:rsidRDefault="00CC01F5" w:rsidP="00AD1BA0">
      <w:pPr>
        <w:tabs>
          <w:tab w:val="center" w:pos="4391"/>
        </w:tabs>
        <w:spacing w:after="0" w:line="360" w:lineRule="auto"/>
        <w:jc w:val="both"/>
        <w:rPr>
          <w:rFonts w:ascii="Times New Roman" w:eastAsia="Times New Roman" w:hAnsi="Times New Roman" w:cs="Times New Roman"/>
          <w:bCs/>
          <w:sz w:val="26"/>
          <w:szCs w:val="26"/>
        </w:rPr>
      </w:pPr>
      <w:r w:rsidRPr="00CC01F5">
        <w:rPr>
          <w:rFonts w:ascii="Times New Roman" w:hAnsi="Times New Roman" w:cs="Times New Roman"/>
          <w:noProof/>
          <w:sz w:val="26"/>
          <w:szCs w:val="26"/>
        </w:rPr>
        <w:pict>
          <v:shape id="_x0000_s2335" type="#_x0000_t32" style="position:absolute;left:0;text-align:left;margin-left:185.3pt;margin-top:20pt;width:34.6pt;height:.05pt;z-index:251859968" o:connectortype="straight">
            <v:stroke endarrow="block"/>
          </v:shape>
        </w:pict>
      </w:r>
      <w:r w:rsidR="00235330" w:rsidRPr="00AD1BA0">
        <w:rPr>
          <w:rFonts w:ascii="Times New Roman" w:hAnsi="Times New Roman" w:cs="Times New Roman"/>
          <w:sz w:val="26"/>
          <w:szCs w:val="26"/>
        </w:rPr>
        <w:t xml:space="preserve">        </w:t>
      </w:r>
      <w:r w:rsidR="00EE72C3" w:rsidRPr="00AD1BA0">
        <w:rPr>
          <w:rFonts w:ascii="Times New Roman" w:hAnsi="Times New Roman" w:cs="Times New Roman"/>
          <w:sz w:val="26"/>
          <w:szCs w:val="26"/>
        </w:rPr>
        <w:t xml:space="preserve">                          </w:t>
      </w:r>
      <w:r w:rsidR="00CB2D09" w:rsidRPr="00AD1BA0">
        <w:rPr>
          <w:rFonts w:ascii="Times New Roman" w:eastAsia="Times New Roman" w:hAnsi="Times New Roman" w:cs="Times New Roman"/>
          <w:bCs/>
          <w:sz w:val="26"/>
          <w:szCs w:val="26"/>
        </w:rPr>
        <w:t xml:space="preserve">106.910.624 </w:t>
      </w:r>
      <w:r w:rsidR="000E324C" w:rsidRPr="00AD1BA0">
        <w:rPr>
          <w:rFonts w:ascii="Times New Roman" w:eastAsia="Times New Roman" w:hAnsi="Times New Roman" w:cs="Times New Roman"/>
          <w:bCs/>
          <w:sz w:val="26"/>
          <w:szCs w:val="26"/>
        </w:rPr>
        <w:t xml:space="preserve"> </w:t>
      </w:r>
      <w:r w:rsidR="00CB2D09" w:rsidRPr="00AD1BA0">
        <w:rPr>
          <w:rFonts w:ascii="Times New Roman" w:eastAsia="Times New Roman" w:hAnsi="Times New Roman" w:cs="Times New Roman"/>
          <w:bCs/>
          <w:sz w:val="26"/>
          <w:szCs w:val="26"/>
        </w:rPr>
        <w:t xml:space="preserve"> </w:t>
      </w:r>
      <w:r w:rsidR="00EE72C3" w:rsidRPr="00AD1BA0">
        <w:rPr>
          <w:rFonts w:ascii="Times New Roman" w:eastAsia="Times New Roman" w:hAnsi="Times New Roman" w:cs="Times New Roman"/>
          <w:bCs/>
          <w:sz w:val="26"/>
          <w:szCs w:val="26"/>
        </w:rPr>
        <w:t xml:space="preserve">          </w:t>
      </w:r>
      <w:r w:rsidR="00616A24" w:rsidRPr="00AD1BA0">
        <w:rPr>
          <w:rFonts w:ascii="Times New Roman" w:eastAsia="Times New Roman" w:hAnsi="Times New Roman" w:cs="Times New Roman"/>
          <w:bCs/>
          <w:sz w:val="26"/>
          <w:szCs w:val="26"/>
        </w:rPr>
        <w:t xml:space="preserve">106.910.624 </w:t>
      </w:r>
    </w:p>
    <w:p w:rsidR="00EE72C3" w:rsidRPr="00AD1BA0" w:rsidRDefault="00EE72C3" w:rsidP="00AD1BA0">
      <w:pPr>
        <w:tabs>
          <w:tab w:val="center" w:pos="4391"/>
        </w:tabs>
        <w:spacing w:after="0" w:line="360" w:lineRule="auto"/>
        <w:jc w:val="both"/>
        <w:rPr>
          <w:rFonts w:ascii="Times New Roman" w:hAnsi="Times New Roman" w:cs="Times New Roman"/>
          <w:sz w:val="26"/>
          <w:szCs w:val="26"/>
        </w:rPr>
      </w:pPr>
    </w:p>
    <w:p w:rsidR="00235330" w:rsidRPr="00AD1BA0" w:rsidRDefault="00CC01F5" w:rsidP="00AD1BA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2295" type="#_x0000_t32" style="position:absolute;left:0;text-align:left;margin-left:100pt;margin-top:21.8pt;width:0;height:57.35pt;z-index:251851776" o:connectortype="straight"/>
        </w:pict>
      </w:r>
      <w:r>
        <w:rPr>
          <w:rFonts w:ascii="Times New Roman" w:hAnsi="Times New Roman" w:cs="Times New Roman"/>
          <w:noProof/>
          <w:sz w:val="26"/>
          <w:szCs w:val="26"/>
        </w:rPr>
        <w:pict>
          <v:shape id="_x0000_s2294" type="#_x0000_t32" style="position:absolute;left:0;text-align:left;margin-left:23.3pt;margin-top:21.8pt;width:148.7pt;height:.05pt;z-index:251850752" o:connectortype="straight"/>
        </w:pict>
      </w:r>
      <w:r w:rsidR="00235330" w:rsidRPr="00AD1BA0">
        <w:rPr>
          <w:rFonts w:ascii="Times New Roman" w:hAnsi="Times New Roman" w:cs="Times New Roman"/>
          <w:sz w:val="26"/>
          <w:szCs w:val="26"/>
        </w:rPr>
        <w:t xml:space="preserve">   </w:t>
      </w:r>
      <w:r w:rsidR="00EE72C3" w:rsidRPr="00AD1BA0">
        <w:rPr>
          <w:rFonts w:ascii="Times New Roman" w:hAnsi="Times New Roman" w:cs="Times New Roman"/>
          <w:sz w:val="26"/>
          <w:szCs w:val="26"/>
        </w:rPr>
        <w:t xml:space="preserve">                   </w:t>
      </w:r>
      <w:r w:rsidR="00235330" w:rsidRPr="00AD1BA0">
        <w:rPr>
          <w:rFonts w:ascii="Times New Roman" w:hAnsi="Times New Roman" w:cs="Times New Roman"/>
          <w:sz w:val="26"/>
          <w:szCs w:val="26"/>
        </w:rPr>
        <w:t>627/TX</w:t>
      </w:r>
    </w:p>
    <w:p w:rsidR="00235330" w:rsidRPr="00AD1BA0" w:rsidRDefault="00235330" w:rsidP="00AD1BA0">
      <w:pPr>
        <w:tabs>
          <w:tab w:val="left" w:pos="1720"/>
        </w:tabs>
        <w:spacing w:after="0" w:line="360" w:lineRule="auto"/>
        <w:jc w:val="both"/>
        <w:rPr>
          <w:rFonts w:ascii="Times New Roman" w:hAnsi="Times New Roman" w:cs="Times New Roman"/>
          <w:sz w:val="26"/>
          <w:szCs w:val="26"/>
        </w:rPr>
      </w:pPr>
    </w:p>
    <w:p w:rsidR="00235330" w:rsidRPr="00AD1BA0" w:rsidRDefault="00CC01F5" w:rsidP="00AD1BA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pict>
          <v:shape id="_x0000_s2302" type="#_x0000_t32" style="position:absolute;left:0;text-align:left;margin-left:185.3pt;margin-top:20.4pt;width:34.6pt;height:.05pt;z-index:251856896" o:connectortype="straight">
            <v:stroke endarrow="block"/>
          </v:shape>
        </w:pict>
      </w:r>
      <w:r w:rsidR="00235330" w:rsidRPr="00AD1BA0">
        <w:rPr>
          <w:rFonts w:ascii="Times New Roman" w:hAnsi="Times New Roman" w:cs="Times New Roman"/>
          <w:sz w:val="26"/>
          <w:szCs w:val="26"/>
        </w:rPr>
        <w:t xml:space="preserve">        </w:t>
      </w:r>
      <w:r w:rsidR="00EE72C3" w:rsidRPr="00AD1BA0">
        <w:rPr>
          <w:rFonts w:ascii="Times New Roman" w:hAnsi="Times New Roman" w:cs="Times New Roman"/>
          <w:sz w:val="26"/>
          <w:szCs w:val="26"/>
        </w:rPr>
        <w:t xml:space="preserve">                           </w:t>
      </w:r>
      <w:r w:rsidR="00235330" w:rsidRPr="00AD1BA0">
        <w:rPr>
          <w:rFonts w:ascii="Times New Roman" w:eastAsia="Times New Roman" w:hAnsi="Times New Roman" w:cs="Times New Roman"/>
          <w:sz w:val="26"/>
          <w:szCs w:val="26"/>
        </w:rPr>
        <w:t>146.741.405</w:t>
      </w:r>
      <w:r w:rsidR="00235330" w:rsidRPr="00AD1BA0">
        <w:rPr>
          <w:rFonts w:ascii="Times New Roman" w:hAnsi="Times New Roman" w:cs="Times New Roman"/>
          <w:b/>
          <w:sz w:val="26"/>
          <w:szCs w:val="26"/>
        </w:rPr>
        <w:t xml:space="preserve">  </w:t>
      </w:r>
      <w:r w:rsidR="000E324C" w:rsidRPr="00AD1BA0">
        <w:rPr>
          <w:rFonts w:ascii="Times New Roman" w:hAnsi="Times New Roman" w:cs="Times New Roman"/>
          <w:b/>
          <w:sz w:val="26"/>
          <w:szCs w:val="26"/>
        </w:rPr>
        <w:t xml:space="preserve"> </w:t>
      </w:r>
      <w:r w:rsidR="00EE72C3" w:rsidRPr="00AD1BA0">
        <w:rPr>
          <w:rFonts w:ascii="Times New Roman" w:hAnsi="Times New Roman" w:cs="Times New Roman"/>
          <w:b/>
          <w:sz w:val="26"/>
          <w:szCs w:val="26"/>
        </w:rPr>
        <w:t xml:space="preserve">         </w:t>
      </w:r>
      <w:r w:rsidR="006E7A52" w:rsidRPr="00AD1BA0">
        <w:rPr>
          <w:rFonts w:ascii="Times New Roman" w:hAnsi="Times New Roman" w:cs="Times New Roman"/>
          <w:b/>
          <w:sz w:val="26"/>
          <w:szCs w:val="26"/>
        </w:rPr>
        <w:t xml:space="preserve"> </w:t>
      </w:r>
      <w:r w:rsidR="00235330" w:rsidRPr="00AD1BA0">
        <w:rPr>
          <w:rFonts w:ascii="Times New Roman" w:eastAsia="Times New Roman" w:hAnsi="Times New Roman" w:cs="Times New Roman"/>
          <w:sz w:val="26"/>
          <w:szCs w:val="26"/>
        </w:rPr>
        <w:t>146.741.405</w:t>
      </w:r>
      <w:r w:rsidR="00A33480" w:rsidRPr="00AD1BA0">
        <w:rPr>
          <w:rFonts w:ascii="Times New Roman" w:hAnsi="Times New Roman" w:cs="Times New Roman"/>
          <w:b/>
          <w:sz w:val="26"/>
          <w:szCs w:val="26"/>
        </w:rPr>
        <w:t xml:space="preserve"> </w:t>
      </w:r>
    </w:p>
    <w:p w:rsidR="00AD1779" w:rsidRPr="00AD1BA0" w:rsidRDefault="00CC01F5" w:rsidP="00AD1BA0">
      <w:pPr>
        <w:tabs>
          <w:tab w:val="center" w:pos="4391"/>
          <w:tab w:val="left" w:pos="5627"/>
        </w:tabs>
        <w:spacing w:after="0" w:line="360" w:lineRule="auto"/>
        <w:jc w:val="both"/>
        <w:rPr>
          <w:rFonts w:ascii="Times New Roman" w:eastAsia="Times New Roman" w:hAnsi="Times New Roman" w:cs="Times New Roman"/>
          <w:color w:val="000000"/>
          <w:sz w:val="26"/>
          <w:szCs w:val="26"/>
        </w:rPr>
      </w:pPr>
      <w:r w:rsidRPr="00CC01F5">
        <w:rPr>
          <w:rFonts w:ascii="Times New Roman" w:hAnsi="Times New Roman" w:cs="Times New Roman"/>
          <w:noProof/>
          <w:sz w:val="26"/>
          <w:szCs w:val="26"/>
        </w:rPr>
        <w:pict>
          <v:shape id="_x0000_s2303" type="#_x0000_t32" style="position:absolute;left:0;text-align:left;margin-left:233.8pt;margin-top:7.9pt;width:130.85pt;height:0;z-index:251857920" o:connectortype="straight"/>
        </w:pict>
      </w:r>
      <w:r w:rsidR="00AD1779" w:rsidRPr="00AD1BA0">
        <w:rPr>
          <w:rFonts w:ascii="Times New Roman" w:eastAsia="Times New Roman" w:hAnsi="Times New Roman" w:cs="Times New Roman"/>
          <w:color w:val="000000"/>
          <w:sz w:val="26"/>
          <w:szCs w:val="26"/>
        </w:rPr>
        <w:tab/>
        <w:t xml:space="preserve">                          </w:t>
      </w:r>
    </w:p>
    <w:p w:rsidR="00AD1779" w:rsidRPr="00AD1BA0" w:rsidRDefault="00CC01F5" w:rsidP="00AD1BA0">
      <w:pPr>
        <w:spacing w:after="0" w:line="360" w:lineRule="auto"/>
        <w:jc w:val="both"/>
        <w:rPr>
          <w:rFonts w:ascii="Times New Roman" w:hAnsi="Times New Roman" w:cs="Times New Roman"/>
          <w:sz w:val="26"/>
          <w:szCs w:val="26"/>
        </w:rPr>
      </w:pPr>
      <w:r w:rsidRPr="00CC01F5">
        <w:rPr>
          <w:rFonts w:ascii="Times New Roman" w:eastAsia="Times New Roman" w:hAnsi="Times New Roman" w:cs="Times New Roman"/>
          <w:noProof/>
          <w:color w:val="000000"/>
          <w:sz w:val="26"/>
          <w:szCs w:val="26"/>
        </w:rPr>
        <w:pict>
          <v:shape id="_x0000_s2304" type="#_x0000_t32" style="position:absolute;left:0;text-align:left;margin-left:233.8pt;margin-top:18.6pt;width:130.85pt;height:.05pt;z-index:251858944" o:connectortype="straight"/>
        </w:pict>
      </w:r>
      <w:r w:rsidR="00AD1779" w:rsidRPr="00AD1BA0">
        <w:rPr>
          <w:rFonts w:ascii="Times New Roman" w:eastAsia="Times New Roman" w:hAnsi="Times New Roman" w:cs="Times New Roman"/>
          <w:color w:val="000000"/>
          <w:sz w:val="26"/>
          <w:szCs w:val="26"/>
        </w:rPr>
        <w:t xml:space="preserve">                               </w:t>
      </w:r>
      <w:r w:rsidR="000E324C" w:rsidRPr="00AD1BA0">
        <w:rPr>
          <w:rFonts w:ascii="Times New Roman" w:eastAsia="Times New Roman" w:hAnsi="Times New Roman" w:cs="Times New Roman"/>
          <w:color w:val="000000"/>
          <w:sz w:val="26"/>
          <w:szCs w:val="26"/>
        </w:rPr>
        <w:t xml:space="preserve">  </w:t>
      </w:r>
      <w:r w:rsidR="00EE72C3" w:rsidRPr="00AD1BA0">
        <w:rPr>
          <w:rFonts w:ascii="Times New Roman" w:eastAsia="Times New Roman" w:hAnsi="Times New Roman" w:cs="Times New Roman"/>
          <w:color w:val="000000"/>
          <w:sz w:val="26"/>
          <w:szCs w:val="26"/>
        </w:rPr>
        <w:t xml:space="preserve">      </w:t>
      </w:r>
      <w:r w:rsidR="00F93349" w:rsidRPr="00AD1BA0">
        <w:rPr>
          <w:rFonts w:ascii="Times New Roman" w:eastAsia="Times New Roman" w:hAnsi="Times New Roman" w:cs="Times New Roman"/>
          <w:color w:val="000000"/>
          <w:sz w:val="26"/>
          <w:szCs w:val="26"/>
        </w:rPr>
        <w:t xml:space="preserve">      </w:t>
      </w:r>
      <w:r w:rsidR="005846A9" w:rsidRPr="00AD1BA0">
        <w:rPr>
          <w:rFonts w:ascii="Times New Roman" w:eastAsia="Times New Roman" w:hAnsi="Times New Roman" w:cs="Times New Roman"/>
          <w:color w:val="000000"/>
          <w:sz w:val="26"/>
          <w:szCs w:val="26"/>
        </w:rPr>
        <w:t xml:space="preserve">                        </w:t>
      </w:r>
      <w:r w:rsidR="004176F4" w:rsidRPr="00AD1BA0">
        <w:rPr>
          <w:rFonts w:ascii="Times New Roman" w:eastAsia="Times New Roman" w:hAnsi="Times New Roman" w:cs="Times New Roman"/>
          <w:color w:val="000000"/>
          <w:sz w:val="26"/>
          <w:szCs w:val="26"/>
        </w:rPr>
        <w:t>4</w:t>
      </w:r>
      <w:r w:rsidR="004176F4" w:rsidRPr="00AD1BA0">
        <w:rPr>
          <w:rFonts w:ascii="Times New Roman" w:eastAsia="Times New Roman" w:hAnsi="Times New Roman" w:cs="Times New Roman"/>
          <w:color w:val="000000"/>
          <w:sz w:val="26"/>
          <w:szCs w:val="26"/>
          <w:lang w:val="vi-VN"/>
        </w:rPr>
        <w:t>5</w:t>
      </w:r>
      <w:r w:rsidR="004176F4" w:rsidRPr="00AD1BA0">
        <w:rPr>
          <w:rFonts w:ascii="Times New Roman" w:eastAsia="Times New Roman" w:hAnsi="Times New Roman" w:cs="Times New Roman"/>
          <w:color w:val="000000"/>
          <w:sz w:val="26"/>
          <w:szCs w:val="26"/>
        </w:rPr>
        <w:t>1</w:t>
      </w:r>
      <w:r w:rsidR="004176F4" w:rsidRPr="00AD1BA0">
        <w:rPr>
          <w:rFonts w:ascii="Times New Roman" w:eastAsia="Times New Roman" w:hAnsi="Times New Roman" w:cs="Times New Roman"/>
          <w:color w:val="000000"/>
          <w:sz w:val="26"/>
          <w:szCs w:val="26"/>
          <w:lang w:val="vi-VN"/>
        </w:rPr>
        <w:t>.294</w:t>
      </w:r>
      <w:r w:rsidR="004176F4" w:rsidRPr="00AD1BA0">
        <w:rPr>
          <w:rFonts w:ascii="Times New Roman" w:eastAsia="Times New Roman" w:hAnsi="Times New Roman" w:cs="Times New Roman"/>
          <w:color w:val="000000"/>
          <w:sz w:val="26"/>
          <w:szCs w:val="26"/>
        </w:rPr>
        <w:t>.</w:t>
      </w:r>
      <w:r w:rsidR="004176F4" w:rsidRPr="00AD1BA0">
        <w:rPr>
          <w:rFonts w:ascii="Times New Roman" w:eastAsia="Times New Roman" w:hAnsi="Times New Roman" w:cs="Times New Roman"/>
          <w:color w:val="000000"/>
          <w:sz w:val="26"/>
          <w:szCs w:val="26"/>
          <w:lang w:val="vi-VN"/>
        </w:rPr>
        <w:t>158</w:t>
      </w:r>
      <w:r w:rsidR="00AD1779" w:rsidRPr="00AD1BA0">
        <w:rPr>
          <w:rFonts w:ascii="Times New Roman" w:eastAsia="Times New Roman" w:hAnsi="Times New Roman" w:cs="Times New Roman"/>
          <w:color w:val="000000"/>
          <w:sz w:val="26"/>
          <w:szCs w:val="26"/>
        </w:rPr>
        <w:t xml:space="preserve"> </w:t>
      </w:r>
    </w:p>
    <w:p w:rsidR="00235330" w:rsidRPr="00AD1BA0" w:rsidRDefault="00616A24" w:rsidP="00AD1BA0">
      <w:pPr>
        <w:tabs>
          <w:tab w:val="left" w:pos="720"/>
          <w:tab w:val="left" w:pos="1440"/>
          <w:tab w:val="left" w:pos="2160"/>
          <w:tab w:val="left" w:pos="2880"/>
          <w:tab w:val="left" w:pos="3600"/>
        </w:tabs>
        <w:spacing w:after="0" w:line="360" w:lineRule="auto"/>
        <w:jc w:val="both"/>
        <w:rPr>
          <w:rFonts w:ascii="Times New Roman" w:hAnsi="Times New Roman" w:cs="Times New Roman"/>
          <w:sz w:val="24"/>
          <w:szCs w:val="24"/>
        </w:rPr>
      </w:pPr>
      <w:r w:rsidRPr="00AD1BA0">
        <w:rPr>
          <w:rFonts w:ascii="Times New Roman" w:hAnsi="Times New Roman" w:cs="Times New Roman"/>
          <w:sz w:val="24"/>
          <w:szCs w:val="24"/>
        </w:rPr>
        <w:tab/>
      </w:r>
    </w:p>
    <w:p w:rsidR="009E2EC9" w:rsidRDefault="002D57FA"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noProof/>
          <w:sz w:val="26"/>
          <w:szCs w:val="26"/>
        </w:rPr>
        <w:drawing>
          <wp:inline distT="0" distB="0" distL="0" distR="0">
            <wp:extent cx="5579745" cy="2649855"/>
            <wp:effectExtent l="19050" t="0" r="190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5579745" cy="2649855"/>
                    </a:xfrm>
                    <a:prstGeom prst="rect">
                      <a:avLst/>
                    </a:prstGeom>
                    <a:noFill/>
                    <a:ln w="9525">
                      <a:noFill/>
                      <a:miter lim="800000"/>
                      <a:headEnd/>
                      <a:tailEnd/>
                    </a:ln>
                  </pic:spPr>
                </pic:pic>
              </a:graphicData>
            </a:graphic>
          </wp:inline>
        </w:drawing>
      </w:r>
    </w:p>
    <w:p w:rsidR="00390FCC" w:rsidRPr="00AD1BA0" w:rsidRDefault="00390FCC" w:rsidP="00AD1BA0">
      <w:pPr>
        <w:spacing w:after="0" w:line="360" w:lineRule="auto"/>
        <w:ind w:firstLine="1620"/>
        <w:jc w:val="both"/>
        <w:rPr>
          <w:rFonts w:ascii="Times New Roman" w:hAnsi="Times New Roman" w:cs="Times New Roman"/>
          <w:b/>
          <w:sz w:val="26"/>
          <w:szCs w:val="26"/>
        </w:rPr>
      </w:pPr>
      <w:r w:rsidRPr="00AD1BA0">
        <w:rPr>
          <w:rFonts w:ascii="Times New Roman" w:hAnsi="Times New Roman" w:cs="Times New Roman"/>
          <w:b/>
          <w:sz w:val="26"/>
          <w:szCs w:val="26"/>
        </w:rPr>
        <w:t>3.2.2.2. Kế toán tính giá thành sản phẩm :</w:t>
      </w:r>
    </w:p>
    <w:p w:rsidR="008B75ED" w:rsidRPr="00AD1BA0" w:rsidRDefault="008B75ED" w:rsidP="00AD1BA0">
      <w:pPr>
        <w:pStyle w:val="ListParagraph"/>
        <w:numPr>
          <w:ilvl w:val="0"/>
          <w:numId w:val="4"/>
        </w:numPr>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Phương pháp tính giá thành sản phẩm:</w:t>
      </w:r>
    </w:p>
    <w:p w:rsidR="008B75ED" w:rsidRPr="00AD1BA0" w:rsidRDefault="008B75ED"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Kỳ tính giá thành được xác định vào cuối mỗi tháng.</w:t>
      </w:r>
    </w:p>
    <w:p w:rsidR="008B75ED" w:rsidRPr="00AD1BA0" w:rsidRDefault="008B75ED"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Giá thành được xác định đối với công trình cung cấp xuất ăn công nghiệp hoàn thành trong cả tháng.</w:t>
      </w:r>
    </w:p>
    <w:p w:rsidR="008B75ED" w:rsidRPr="00AD1BA0" w:rsidRDefault="008B75ED"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lastRenderedPageBreak/>
        <w:t>- Phương pháp trính giá thành là phương pháp giản đơn.</w:t>
      </w:r>
    </w:p>
    <w:p w:rsidR="008B75ED" w:rsidRPr="00AD1BA0" w:rsidRDefault="008B75ED" w:rsidP="00AD1BA0">
      <w:pPr>
        <w:pStyle w:val="ListParagraph"/>
        <w:numPr>
          <w:ilvl w:val="0"/>
          <w:numId w:val="4"/>
        </w:numPr>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Công thức tính giá thành:</w:t>
      </w:r>
    </w:p>
    <w:p w:rsidR="008B75ED" w:rsidRPr="00AD1BA0" w:rsidRDefault="008B75ED" w:rsidP="00AD1BA0">
      <w:pPr>
        <w:spacing w:after="0" w:line="360" w:lineRule="auto"/>
        <w:jc w:val="both"/>
        <w:rPr>
          <w:rFonts w:ascii="Times New Roman" w:hAnsi="Times New Roman" w:cs="Times New Roman"/>
          <w:sz w:val="26"/>
          <w:szCs w:val="26"/>
          <w:lang w:val="vi-VN"/>
        </w:rPr>
      </w:pPr>
      <w:r w:rsidRPr="00AD1BA0">
        <w:rPr>
          <w:rFonts w:ascii="Times New Roman" w:hAnsi="Times New Roman" w:cs="Times New Roman"/>
          <w:sz w:val="26"/>
          <w:szCs w:val="26"/>
        </w:rPr>
        <w:t>Tổng giá thành = CPSX DD đầu kỳ + CPSX phát sinh trong kỳ - CPSX</w:t>
      </w:r>
      <w:r w:rsidRPr="00AD1BA0">
        <w:rPr>
          <w:rFonts w:ascii="Times New Roman" w:hAnsi="Times New Roman" w:cs="Times New Roman"/>
          <w:sz w:val="26"/>
          <w:szCs w:val="26"/>
          <w:lang w:val="vi-VN"/>
        </w:rPr>
        <w:t xml:space="preserve"> DD cuối kỳ</w:t>
      </w:r>
      <w:r w:rsidR="004B4E77" w:rsidRPr="00AD1BA0">
        <w:rPr>
          <w:rFonts w:ascii="Times New Roman" w:hAnsi="Times New Roman" w:cs="Times New Roman"/>
          <w:sz w:val="26"/>
          <w:szCs w:val="26"/>
          <w:lang w:val="vi-VN"/>
        </w:rPr>
        <w:t xml:space="preserve"> - Phế liệu thu hồi</w:t>
      </w:r>
    </w:p>
    <w:p w:rsidR="00A35325" w:rsidRPr="00AD1BA0" w:rsidRDefault="004176F4" w:rsidP="00AD1BA0">
      <w:pPr>
        <w:spacing w:after="0" w:line="360" w:lineRule="auto"/>
        <w:jc w:val="both"/>
        <w:rPr>
          <w:rFonts w:ascii="Times New Roman" w:hAnsi="Times New Roman" w:cs="Times New Roman"/>
          <w:sz w:val="26"/>
          <w:szCs w:val="26"/>
          <w:lang w:val="vi-VN"/>
        </w:rPr>
      </w:pPr>
      <w:r w:rsidRPr="00AD1BA0">
        <w:rPr>
          <w:rFonts w:ascii="Times New Roman" w:hAnsi="Times New Roman" w:cs="Times New Roman"/>
          <w:sz w:val="26"/>
          <w:szCs w:val="26"/>
          <w:lang w:val="vi-VN"/>
        </w:rPr>
        <w:t>Tổng giá thành công trình ASG</w:t>
      </w:r>
      <w:r w:rsidR="00A35325" w:rsidRPr="00AD1BA0">
        <w:rPr>
          <w:rFonts w:ascii="Times New Roman" w:hAnsi="Times New Roman" w:cs="Times New Roman"/>
          <w:sz w:val="26"/>
          <w:szCs w:val="26"/>
          <w:lang w:val="vi-VN"/>
        </w:rPr>
        <w:t xml:space="preserve"> </w:t>
      </w:r>
      <w:r w:rsidRPr="00AD1BA0">
        <w:rPr>
          <w:rFonts w:ascii="Times New Roman" w:hAnsi="Times New Roman" w:cs="Times New Roman"/>
          <w:sz w:val="26"/>
          <w:szCs w:val="26"/>
          <w:lang w:val="vi-VN"/>
        </w:rPr>
        <w:t xml:space="preserve"> = </w:t>
      </w:r>
      <w:r w:rsidR="00A35325" w:rsidRPr="00AD1BA0">
        <w:rPr>
          <w:rFonts w:ascii="Times New Roman" w:hAnsi="Times New Roman" w:cs="Times New Roman"/>
          <w:sz w:val="26"/>
          <w:szCs w:val="26"/>
          <w:lang w:val="vi-VN"/>
        </w:rPr>
        <w:t xml:space="preserve"> </w:t>
      </w:r>
      <w:r w:rsidRPr="00AD1BA0">
        <w:rPr>
          <w:rFonts w:ascii="Times New Roman" w:hAnsi="Times New Roman" w:cs="Times New Roman"/>
          <w:sz w:val="26"/>
          <w:szCs w:val="26"/>
          <w:lang w:val="vi-VN"/>
        </w:rPr>
        <w:t xml:space="preserve">0 + </w:t>
      </w:r>
      <w:r w:rsidR="00A35325" w:rsidRPr="00AD1BA0">
        <w:rPr>
          <w:rFonts w:ascii="Times New Roman" w:hAnsi="Times New Roman" w:cs="Times New Roman"/>
          <w:sz w:val="26"/>
          <w:szCs w:val="26"/>
          <w:lang w:val="vi-VN"/>
        </w:rPr>
        <w:t>451.294.158 -0-0  =  451.294.158</w:t>
      </w:r>
    </w:p>
    <w:p w:rsidR="000372A7" w:rsidRPr="00AD1BA0" w:rsidRDefault="00CB353E" w:rsidP="00AD1BA0">
      <w:pPr>
        <w:pStyle w:val="ListParagraph"/>
        <w:numPr>
          <w:ilvl w:val="0"/>
          <w:numId w:val="4"/>
        </w:numPr>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lang w:val="vi-VN"/>
        </w:rPr>
        <w:t>Sản phẩm dở dang cuối kỳ:</w:t>
      </w:r>
    </w:p>
    <w:p w:rsidR="00CB353E" w:rsidRPr="00AD1BA0" w:rsidRDefault="00CB353E" w:rsidP="00AD1BA0">
      <w:pPr>
        <w:spacing w:after="0" w:line="360" w:lineRule="auto"/>
        <w:ind w:firstLine="360"/>
        <w:jc w:val="both"/>
        <w:rPr>
          <w:rFonts w:ascii="Times New Roman" w:hAnsi="Times New Roman" w:cs="Times New Roman"/>
          <w:sz w:val="26"/>
          <w:szCs w:val="26"/>
          <w:lang w:val="vi-VN"/>
        </w:rPr>
      </w:pPr>
      <w:r w:rsidRPr="00AD1BA0">
        <w:rPr>
          <w:rFonts w:ascii="Times New Roman" w:hAnsi="Times New Roman" w:cs="Times New Roman"/>
          <w:sz w:val="26"/>
          <w:szCs w:val="26"/>
          <w:lang w:val="vi-VN"/>
        </w:rPr>
        <w:t>Đối tượng tính giá thành của doanh nghiệp là các công trình sản xuấ</w:t>
      </w:r>
      <w:r w:rsidR="00D90692" w:rsidRPr="00AD1BA0">
        <w:rPr>
          <w:rFonts w:ascii="Times New Roman" w:hAnsi="Times New Roman" w:cs="Times New Roman"/>
          <w:sz w:val="26"/>
          <w:szCs w:val="26"/>
          <w:lang w:val="vi-VN"/>
        </w:rPr>
        <w:t>t</w:t>
      </w:r>
      <w:r w:rsidRPr="00AD1BA0">
        <w:rPr>
          <w:rFonts w:ascii="Times New Roman" w:hAnsi="Times New Roman" w:cs="Times New Roman"/>
          <w:sz w:val="26"/>
          <w:szCs w:val="26"/>
          <w:lang w:val="vi-VN"/>
        </w:rPr>
        <w:t xml:space="preserve"> xuất ăn công nghiệp cho các khách hàng. Thành phẩm chính là các công trình sản xuấ</w:t>
      </w:r>
      <w:r w:rsidR="00D90692" w:rsidRPr="00AD1BA0">
        <w:rPr>
          <w:rFonts w:ascii="Times New Roman" w:hAnsi="Times New Roman" w:cs="Times New Roman"/>
          <w:sz w:val="26"/>
          <w:szCs w:val="26"/>
          <w:lang w:val="vi-VN"/>
        </w:rPr>
        <w:t>t</w:t>
      </w:r>
      <w:r w:rsidRPr="00AD1BA0">
        <w:rPr>
          <w:rFonts w:ascii="Times New Roman" w:hAnsi="Times New Roman" w:cs="Times New Roman"/>
          <w:sz w:val="26"/>
          <w:szCs w:val="26"/>
          <w:lang w:val="vi-VN"/>
        </w:rPr>
        <w:t xml:space="preserve"> xuất ăn đã </w:t>
      </w:r>
      <w:r w:rsidR="00D90692" w:rsidRPr="00AD1BA0">
        <w:rPr>
          <w:rFonts w:ascii="Times New Roman" w:hAnsi="Times New Roman" w:cs="Times New Roman"/>
          <w:sz w:val="26"/>
          <w:szCs w:val="26"/>
          <w:lang w:val="vi-VN"/>
        </w:rPr>
        <w:t>cung cấp đủ nhu cầu của khách hàng trong tháng. Các công trình không thể sản xuất dở dang vì b</w:t>
      </w:r>
      <w:r w:rsidRPr="00AD1BA0">
        <w:rPr>
          <w:rFonts w:ascii="Times New Roman" w:hAnsi="Times New Roman" w:cs="Times New Roman"/>
          <w:sz w:val="26"/>
          <w:szCs w:val="26"/>
          <w:lang w:val="vi-VN"/>
        </w:rPr>
        <w:t>ản thân các xuất ăn công nghiệp là thực phẩm được sản xuất và tiêu dùng trong ngày, không thể sản xuất dở dang.</w:t>
      </w:r>
      <w:r w:rsidR="004012F7" w:rsidRPr="00AD1BA0">
        <w:rPr>
          <w:rFonts w:ascii="Times New Roman" w:hAnsi="Times New Roman" w:cs="Times New Roman"/>
          <w:sz w:val="26"/>
          <w:szCs w:val="26"/>
          <w:lang w:val="vi-VN"/>
        </w:rPr>
        <w:t xml:space="preserve"> Đồng thời, hợp đồng cung cấp xuất ăn công nghiệp đã ký với khách hàng, doanh nghiệp không hoàn thành sẽ bị mất khách hàng</w:t>
      </w:r>
      <w:r w:rsidR="00B61A1F" w:rsidRPr="00AD1BA0">
        <w:rPr>
          <w:rFonts w:ascii="Times New Roman" w:hAnsi="Times New Roman" w:cs="Times New Roman"/>
          <w:sz w:val="26"/>
          <w:szCs w:val="26"/>
          <w:lang w:val="vi-VN"/>
        </w:rPr>
        <w:t>, đồng nghĩa với việc công trình bị hủy bỏ.</w:t>
      </w:r>
    </w:p>
    <w:p w:rsidR="00390FCC" w:rsidRPr="00AD1BA0" w:rsidRDefault="00B9200E" w:rsidP="00AD1BA0">
      <w:pPr>
        <w:pStyle w:val="ListParagraph"/>
        <w:numPr>
          <w:ilvl w:val="0"/>
          <w:numId w:val="4"/>
        </w:numPr>
        <w:spacing w:after="0" w:line="360" w:lineRule="auto"/>
        <w:jc w:val="both"/>
        <w:rPr>
          <w:rFonts w:ascii="Times New Roman" w:hAnsi="Times New Roman" w:cs="Times New Roman"/>
          <w:b/>
          <w:sz w:val="26"/>
          <w:szCs w:val="26"/>
          <w:lang w:val="vi-VN"/>
        </w:rPr>
      </w:pPr>
      <w:r w:rsidRPr="00AD1BA0">
        <w:rPr>
          <w:rFonts w:ascii="Times New Roman" w:hAnsi="Times New Roman" w:cs="Times New Roman"/>
          <w:b/>
          <w:sz w:val="26"/>
          <w:szCs w:val="26"/>
          <w:lang w:val="vi-VN"/>
        </w:rPr>
        <w:t>Phương pháp kế toán:</w:t>
      </w:r>
    </w:p>
    <w:p w:rsidR="00345B44" w:rsidRPr="00AD1BA0" w:rsidRDefault="00345B44" w:rsidP="00AD1BA0">
      <w:pPr>
        <w:spacing w:after="0" w:line="360" w:lineRule="auto"/>
        <w:jc w:val="both"/>
        <w:rPr>
          <w:rFonts w:ascii="Times New Roman" w:hAnsi="Times New Roman" w:cs="Times New Roman"/>
          <w:sz w:val="26"/>
          <w:szCs w:val="26"/>
          <w:lang w:val="vi-VN"/>
        </w:rPr>
      </w:pPr>
      <w:r w:rsidRPr="00AD1BA0">
        <w:rPr>
          <w:rFonts w:ascii="Times New Roman" w:hAnsi="Times New Roman" w:cs="Times New Roman"/>
          <w:sz w:val="26"/>
          <w:szCs w:val="26"/>
          <w:lang w:val="vi-VN"/>
        </w:rPr>
        <w:t xml:space="preserve">Cuối tháng, kế toán </w:t>
      </w:r>
      <w:r w:rsidR="00675B1E">
        <w:rPr>
          <w:rFonts w:ascii="Times New Roman" w:hAnsi="Times New Roman" w:cs="Times New Roman"/>
          <w:sz w:val="26"/>
          <w:szCs w:val="26"/>
        </w:rPr>
        <w:t xml:space="preserve">lập chứng từ </w:t>
      </w:r>
      <w:r w:rsidRPr="00AD1BA0">
        <w:rPr>
          <w:rFonts w:ascii="Times New Roman" w:hAnsi="Times New Roman" w:cs="Times New Roman"/>
          <w:sz w:val="26"/>
          <w:szCs w:val="26"/>
          <w:lang w:val="vi-VN"/>
        </w:rPr>
        <w:t xml:space="preserve">ghi sổ </w:t>
      </w:r>
      <w:r w:rsidR="00675B1E">
        <w:rPr>
          <w:rFonts w:ascii="Times New Roman" w:hAnsi="Times New Roman" w:cs="Times New Roman"/>
          <w:sz w:val="26"/>
          <w:szCs w:val="26"/>
        </w:rPr>
        <w:t xml:space="preserve">ghi nhận giá trị thành phẩm sản xuất được trong kỳ vào sổ cái tài khoản 155/ASG </w:t>
      </w:r>
      <w:r w:rsidRPr="00AD1BA0">
        <w:rPr>
          <w:rFonts w:ascii="Times New Roman" w:hAnsi="Times New Roman" w:cs="Times New Roman"/>
          <w:sz w:val="26"/>
          <w:szCs w:val="26"/>
          <w:lang w:val="vi-VN"/>
        </w:rPr>
        <w:t>như sau:</w:t>
      </w:r>
    </w:p>
    <w:p w:rsidR="00345B44" w:rsidRPr="00AD1BA0" w:rsidRDefault="00345B44" w:rsidP="00AD1BA0">
      <w:pPr>
        <w:spacing w:after="0" w:line="360" w:lineRule="auto"/>
        <w:ind w:firstLine="1800"/>
        <w:jc w:val="both"/>
        <w:rPr>
          <w:rFonts w:ascii="Times New Roman" w:hAnsi="Times New Roman" w:cs="Times New Roman"/>
          <w:sz w:val="26"/>
          <w:szCs w:val="26"/>
          <w:lang w:val="vi-VN"/>
        </w:rPr>
      </w:pPr>
      <w:r w:rsidRPr="00AD1BA0">
        <w:rPr>
          <w:rFonts w:ascii="Times New Roman" w:hAnsi="Times New Roman" w:cs="Times New Roman"/>
          <w:sz w:val="26"/>
          <w:szCs w:val="26"/>
          <w:lang w:val="vi-VN"/>
        </w:rPr>
        <w:t>Nợ TK 155/ASG     451.294.158</w:t>
      </w:r>
    </w:p>
    <w:p w:rsidR="00345B44" w:rsidRPr="00AD1BA0" w:rsidRDefault="00345B44" w:rsidP="00AD1BA0">
      <w:pPr>
        <w:spacing w:after="0" w:line="360" w:lineRule="auto"/>
        <w:ind w:firstLine="2520"/>
        <w:jc w:val="both"/>
        <w:rPr>
          <w:rFonts w:ascii="Times New Roman" w:hAnsi="Times New Roman" w:cs="Times New Roman"/>
          <w:sz w:val="26"/>
          <w:szCs w:val="26"/>
          <w:lang w:val="vi-VN"/>
        </w:rPr>
      </w:pPr>
      <w:r w:rsidRPr="00AD1BA0">
        <w:rPr>
          <w:rFonts w:ascii="Times New Roman" w:hAnsi="Times New Roman" w:cs="Times New Roman"/>
          <w:sz w:val="26"/>
          <w:szCs w:val="26"/>
          <w:lang w:val="vi-VN"/>
        </w:rPr>
        <w:t>Có TK 154/ASG       451.294.158</w:t>
      </w:r>
    </w:p>
    <w:p w:rsidR="00567875" w:rsidRPr="00AD1BA0" w:rsidRDefault="00B9340B"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noProof/>
          <w:sz w:val="26"/>
          <w:szCs w:val="26"/>
        </w:rPr>
        <w:drawing>
          <wp:inline distT="0" distB="0" distL="0" distR="0">
            <wp:extent cx="5570855" cy="255714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5570855" cy="2557145"/>
                    </a:xfrm>
                    <a:prstGeom prst="rect">
                      <a:avLst/>
                    </a:prstGeom>
                    <a:noFill/>
                    <a:ln w="9525">
                      <a:noFill/>
                      <a:miter lim="800000"/>
                      <a:headEnd/>
                      <a:tailEnd/>
                    </a:ln>
                  </pic:spPr>
                </pic:pic>
              </a:graphicData>
            </a:graphic>
          </wp:inline>
        </w:drawing>
      </w:r>
    </w:p>
    <w:p w:rsidR="003214C3" w:rsidRPr="003214C3" w:rsidRDefault="003214C3" w:rsidP="00AD1BA0">
      <w:pPr>
        <w:spacing w:after="0" w:line="360" w:lineRule="auto"/>
        <w:jc w:val="both"/>
        <w:rPr>
          <w:rFonts w:ascii="Times New Roman" w:hAnsi="Times New Roman" w:cs="Times New Roman"/>
          <w:i/>
          <w:sz w:val="26"/>
          <w:szCs w:val="26"/>
        </w:rPr>
      </w:pPr>
      <w:r w:rsidRPr="00AD1BA0">
        <w:rPr>
          <w:rFonts w:ascii="Times New Roman" w:hAnsi="Times New Roman" w:cs="Times New Roman"/>
          <w:i/>
          <w:sz w:val="26"/>
          <w:szCs w:val="26"/>
        </w:rPr>
        <w:t xml:space="preserve">Phụ lục </w:t>
      </w:r>
      <w:r>
        <w:rPr>
          <w:rFonts w:ascii="Times New Roman" w:hAnsi="Times New Roman" w:cs="Times New Roman"/>
          <w:i/>
          <w:sz w:val="26"/>
          <w:szCs w:val="26"/>
        </w:rPr>
        <w:t>4.1: S</w:t>
      </w:r>
      <w:r w:rsidRPr="00AD1BA0">
        <w:rPr>
          <w:rFonts w:ascii="Times New Roman" w:hAnsi="Times New Roman" w:cs="Times New Roman"/>
          <w:i/>
          <w:sz w:val="26"/>
          <w:szCs w:val="26"/>
        </w:rPr>
        <w:t>ổ cái tài khoản 154/ASG</w:t>
      </w:r>
      <w:r w:rsidRPr="00AD1BA0">
        <w:rPr>
          <w:rFonts w:ascii="Times New Roman" w:hAnsi="Times New Roman" w:cs="Times New Roman"/>
          <w:i/>
          <w:sz w:val="26"/>
          <w:szCs w:val="26"/>
          <w:lang w:val="vi-VN"/>
        </w:rPr>
        <w:t>.</w:t>
      </w:r>
    </w:p>
    <w:p w:rsidR="003214C3" w:rsidRPr="003214C3" w:rsidRDefault="00532775" w:rsidP="00AD1BA0">
      <w:pPr>
        <w:spacing w:after="0" w:line="360" w:lineRule="auto"/>
        <w:jc w:val="both"/>
        <w:rPr>
          <w:rFonts w:ascii="Times New Roman" w:hAnsi="Times New Roman" w:cs="Times New Roman"/>
          <w:i/>
          <w:sz w:val="26"/>
          <w:szCs w:val="26"/>
        </w:rPr>
      </w:pPr>
      <w:r w:rsidRPr="00AD1BA0">
        <w:rPr>
          <w:rFonts w:ascii="Times New Roman" w:hAnsi="Times New Roman" w:cs="Times New Roman"/>
          <w:i/>
          <w:sz w:val="26"/>
          <w:szCs w:val="26"/>
          <w:lang w:val="vi-VN"/>
        </w:rPr>
        <w:t xml:space="preserve">Phụ lục </w:t>
      </w:r>
      <w:r w:rsidR="003214C3">
        <w:rPr>
          <w:rFonts w:ascii="Times New Roman" w:hAnsi="Times New Roman" w:cs="Times New Roman"/>
          <w:i/>
          <w:sz w:val="26"/>
          <w:szCs w:val="26"/>
        </w:rPr>
        <w:t xml:space="preserve">4.2: </w:t>
      </w:r>
      <w:r w:rsidRPr="00AD1BA0">
        <w:rPr>
          <w:rFonts w:ascii="Times New Roman" w:hAnsi="Times New Roman" w:cs="Times New Roman"/>
          <w:i/>
          <w:sz w:val="26"/>
          <w:szCs w:val="26"/>
          <w:lang w:val="vi-VN"/>
        </w:rPr>
        <w:t>Sổ chi tiết, sổ cái tài khoản 155/ASG</w:t>
      </w:r>
      <w:r w:rsidR="00BA4C99" w:rsidRPr="00AD1BA0">
        <w:rPr>
          <w:rFonts w:ascii="Times New Roman" w:hAnsi="Times New Roman" w:cs="Times New Roman"/>
          <w:i/>
          <w:sz w:val="26"/>
          <w:szCs w:val="26"/>
          <w:lang w:val="vi-VN"/>
        </w:rPr>
        <w:t>.</w:t>
      </w:r>
    </w:p>
    <w:p w:rsidR="00901C2A" w:rsidRPr="00AD1BA0" w:rsidRDefault="00901C2A" w:rsidP="00AD1BA0">
      <w:pPr>
        <w:spacing w:after="0" w:line="360" w:lineRule="auto"/>
        <w:jc w:val="both"/>
        <w:rPr>
          <w:rFonts w:ascii="Times New Roman" w:hAnsi="Times New Roman" w:cs="Times New Roman"/>
          <w:b/>
          <w:sz w:val="26"/>
          <w:szCs w:val="26"/>
        </w:rPr>
      </w:pPr>
      <w:r w:rsidRPr="00AD1BA0">
        <w:rPr>
          <w:rFonts w:ascii="Times New Roman" w:hAnsi="Times New Roman" w:cs="Times New Roman"/>
          <w:b/>
          <w:sz w:val="26"/>
          <w:szCs w:val="26"/>
        </w:rPr>
        <w:lastRenderedPageBreak/>
        <w:t>CHƯƠNG 4: NHẬN XÉT, KIẾN NGHỊ.</w:t>
      </w:r>
    </w:p>
    <w:p w:rsidR="00901C2A" w:rsidRDefault="00901C2A" w:rsidP="00AD1BA0">
      <w:pPr>
        <w:pStyle w:val="Heading1"/>
        <w:spacing w:before="0" w:line="360" w:lineRule="auto"/>
        <w:rPr>
          <w:rFonts w:cs="Times New Roman"/>
          <w:szCs w:val="26"/>
        </w:rPr>
      </w:pPr>
      <w:r w:rsidRPr="00AD1BA0">
        <w:rPr>
          <w:rFonts w:cs="Times New Roman"/>
          <w:szCs w:val="26"/>
        </w:rPr>
        <w:t xml:space="preserve">4.1. </w:t>
      </w:r>
      <w:r w:rsidRPr="00AD1BA0">
        <w:rPr>
          <w:rFonts w:cs="Times New Roman"/>
        </w:rPr>
        <w:t>Tổ chức</w:t>
      </w:r>
      <w:r w:rsidR="00233F35">
        <w:rPr>
          <w:rFonts w:cs="Times New Roman"/>
        </w:rPr>
        <w:t xml:space="preserve"> công tác kế toán</w:t>
      </w:r>
      <w:r w:rsidRPr="00AD1BA0">
        <w:rPr>
          <w:rFonts w:cs="Times New Roman"/>
          <w:szCs w:val="26"/>
        </w:rPr>
        <w:t>:</w:t>
      </w:r>
    </w:p>
    <w:p w:rsidR="00627695" w:rsidRPr="00627695" w:rsidRDefault="00627695" w:rsidP="00627695">
      <w:pPr>
        <w:spacing w:after="0" w:line="360" w:lineRule="auto"/>
        <w:ind w:firstLine="450"/>
        <w:rPr>
          <w:rFonts w:ascii="Times New Roman" w:hAnsi="Times New Roman" w:cs="Times New Roman"/>
          <w:b/>
          <w:sz w:val="26"/>
          <w:szCs w:val="26"/>
        </w:rPr>
      </w:pPr>
      <w:r w:rsidRPr="00627695">
        <w:rPr>
          <w:rFonts w:ascii="Times New Roman" w:hAnsi="Times New Roman" w:cs="Times New Roman"/>
          <w:b/>
          <w:sz w:val="26"/>
          <w:szCs w:val="26"/>
        </w:rPr>
        <w:t>4.1.1. Bộ máy kế toán:</w:t>
      </w:r>
    </w:p>
    <w:p w:rsidR="00F8241F" w:rsidRDefault="00813668" w:rsidP="0081366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01C2A" w:rsidRPr="00AD1BA0">
        <w:rPr>
          <w:rFonts w:ascii="Times New Roman" w:hAnsi="Times New Roman" w:cs="Times New Roman"/>
          <w:sz w:val="26"/>
          <w:szCs w:val="26"/>
        </w:rPr>
        <w:t>Hình thức tổ chức bộ máy kế toán tại công ty là mô hình tập trung, toàn bộ các nghiệp vụ kế toán được tập trung xử lý tại phòng kê toán của công ty</w:t>
      </w:r>
      <w:r w:rsidR="00F8241F" w:rsidRPr="00AD1BA0">
        <w:rPr>
          <w:rFonts w:ascii="Times New Roman" w:hAnsi="Times New Roman" w:cs="Times New Roman"/>
          <w:sz w:val="26"/>
          <w:szCs w:val="26"/>
        </w:rPr>
        <w:t>. Các công việc tập hợp số liệu , chứng từ kế toán, đến kiểm tra, xử lý ghi nhận các nghiệp vụ phát sinh, báo cáo kết quả kinh doanh…đều do phòng kế toán thực hiện. Việc này tạo điều kiện cho công tác kế toán hoạt động tốt hơn, quản lý dễ dàng và chặt chẽ. Bên cạnh đó, tuy doanh nghiệp không sử dụng phần mềm kế toán, nhưng quy trình nhập, xử lý số liệu, làm sổ sách bằng excel được tổ chức tốt nên số liệu được xử lý nhanh chóng, hợp lý, đáp ứng kịp thời yêu cầu của giám đốc.</w:t>
      </w:r>
    </w:p>
    <w:p w:rsidR="00813668" w:rsidRPr="00AD1BA0" w:rsidRDefault="00813668" w:rsidP="00813668">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Nhiệm vụ của các nhân viên trong phòng kế toán còn có sự kiêm nhiệm như:</w:t>
      </w:r>
    </w:p>
    <w:p w:rsidR="00813668" w:rsidRPr="00AD1BA0" w:rsidRDefault="00813668" w:rsidP="00813668">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Kế toán công nợ kiêm nhiệm cả công nợ phải thu và phải trả.</w:t>
      </w:r>
    </w:p>
    <w:p w:rsidR="00813668" w:rsidRPr="00AD1BA0" w:rsidRDefault="00813668" w:rsidP="00813668">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Kế toán kho kiêm nhiệm cả tính giá thành.</w:t>
      </w:r>
    </w:p>
    <w:p w:rsidR="00813668" w:rsidRDefault="00813668" w:rsidP="00813668">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Công ty cần tổ chức lại công việc của các kế toán viên để tránh sự kiêm nhiệm nhiều công việc. Vì việc kiêm nhiệm nhiều công việc cùng lúc sẽ làm giảm hiệu quả làm việc của kế toán viên.</w:t>
      </w:r>
    </w:p>
    <w:p w:rsidR="00627695" w:rsidRDefault="00627695" w:rsidP="00627695">
      <w:pPr>
        <w:spacing w:after="0" w:line="360" w:lineRule="auto"/>
        <w:ind w:firstLine="450"/>
        <w:jc w:val="both"/>
        <w:rPr>
          <w:rFonts w:ascii="Times New Roman" w:hAnsi="Times New Roman" w:cs="Times New Roman"/>
          <w:b/>
          <w:sz w:val="26"/>
          <w:szCs w:val="26"/>
        </w:rPr>
      </w:pPr>
      <w:r w:rsidRPr="00627695">
        <w:rPr>
          <w:rFonts w:ascii="Times New Roman" w:hAnsi="Times New Roman" w:cs="Times New Roman"/>
          <w:b/>
          <w:sz w:val="26"/>
          <w:szCs w:val="26"/>
        </w:rPr>
        <w:t>4.</w:t>
      </w:r>
      <w:r w:rsidR="00813668">
        <w:rPr>
          <w:rFonts w:ascii="Times New Roman" w:hAnsi="Times New Roman" w:cs="Times New Roman"/>
          <w:b/>
          <w:sz w:val="26"/>
          <w:szCs w:val="26"/>
        </w:rPr>
        <w:t>1</w:t>
      </w:r>
      <w:r w:rsidRPr="00627695">
        <w:rPr>
          <w:rFonts w:ascii="Times New Roman" w:hAnsi="Times New Roman" w:cs="Times New Roman"/>
          <w:b/>
          <w:sz w:val="26"/>
          <w:szCs w:val="26"/>
        </w:rPr>
        <w:t>.2. Sổ sách:</w:t>
      </w:r>
    </w:p>
    <w:p w:rsidR="00813668" w:rsidRPr="00AD1BA0" w:rsidRDefault="00813668" w:rsidP="00813668">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Mẫu sổ sách công ty sử dụ</w:t>
      </w:r>
      <w:r w:rsidR="00DC22EB">
        <w:rPr>
          <w:rFonts w:ascii="Times New Roman" w:hAnsi="Times New Roman" w:cs="Times New Roman"/>
          <w:sz w:val="26"/>
          <w:szCs w:val="26"/>
        </w:rPr>
        <w:t>ng theo Q</w:t>
      </w:r>
      <w:r w:rsidRPr="00AD1BA0">
        <w:rPr>
          <w:rFonts w:ascii="Times New Roman" w:hAnsi="Times New Roman" w:cs="Times New Roman"/>
          <w:sz w:val="26"/>
          <w:szCs w:val="26"/>
        </w:rPr>
        <w:t>Đ 15/2006/QĐ-BTC, tuy nhiên đối với mẫu sổ chi tiết nguyên vật liệu, công ty sử dụng mẫu sổ không có cột đơn giá và số lượng, dẫn đến việc khó theo dõi tình hình nhập, xuất, tồn nguyên vật liệu trên sổ chi tiết nguyên vật liệu. Để phản ánh rõ số lượng nguyên vật liệu nhập xuất tồn trong kỳ, công ty nên sử dụng mẫu sổ chi tiết nguyên vật liệu như sau:</w:t>
      </w:r>
    </w:p>
    <w:p w:rsidR="00813668" w:rsidRPr="00AD1BA0" w:rsidRDefault="00813668" w:rsidP="00813668">
      <w:pPr>
        <w:pStyle w:val="ListParagraph"/>
        <w:spacing w:after="120" w:line="360" w:lineRule="auto"/>
        <w:ind w:left="0"/>
        <w:jc w:val="both"/>
        <w:rPr>
          <w:rFonts w:ascii="Times New Roman" w:hAnsi="Times New Roman" w:cs="Times New Roman"/>
          <w:sz w:val="26"/>
          <w:szCs w:val="26"/>
        </w:rPr>
      </w:pPr>
      <w:r w:rsidRPr="00AD1BA0">
        <w:rPr>
          <w:rFonts w:ascii="Times New Roman" w:hAnsi="Times New Roman" w:cs="Times New Roman"/>
          <w:noProof/>
          <w:sz w:val="26"/>
          <w:szCs w:val="26"/>
        </w:rPr>
        <w:lastRenderedPageBreak/>
        <w:drawing>
          <wp:inline distT="0" distB="0" distL="0" distR="0">
            <wp:extent cx="5568946" cy="360680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5570855" cy="3608036"/>
                    </a:xfrm>
                    <a:prstGeom prst="rect">
                      <a:avLst/>
                    </a:prstGeom>
                    <a:noFill/>
                    <a:ln w="9525">
                      <a:noFill/>
                      <a:miter lim="800000"/>
                      <a:headEnd/>
                      <a:tailEnd/>
                    </a:ln>
                  </pic:spPr>
                </pic:pic>
              </a:graphicData>
            </a:graphic>
          </wp:inline>
        </w:drawing>
      </w:r>
    </w:p>
    <w:p w:rsidR="00813668" w:rsidRPr="00627695" w:rsidRDefault="00813668" w:rsidP="00152636">
      <w:pPr>
        <w:spacing w:after="0" w:line="360" w:lineRule="auto"/>
        <w:ind w:firstLine="360"/>
        <w:jc w:val="both"/>
        <w:rPr>
          <w:rFonts w:ascii="Times New Roman" w:hAnsi="Times New Roman" w:cs="Times New Roman"/>
          <w:b/>
          <w:sz w:val="26"/>
          <w:szCs w:val="26"/>
        </w:rPr>
      </w:pPr>
      <w:r>
        <w:rPr>
          <w:rFonts w:ascii="Times New Roman" w:hAnsi="Times New Roman" w:cs="Times New Roman"/>
          <w:b/>
          <w:sz w:val="26"/>
          <w:szCs w:val="26"/>
        </w:rPr>
        <w:t xml:space="preserve">4.1.3. </w:t>
      </w:r>
      <w:r w:rsidR="0007038E">
        <w:rPr>
          <w:rFonts w:ascii="Times New Roman" w:hAnsi="Times New Roman" w:cs="Times New Roman"/>
          <w:b/>
          <w:sz w:val="26"/>
          <w:szCs w:val="26"/>
        </w:rPr>
        <w:t>Chứng từ:</w:t>
      </w:r>
    </w:p>
    <w:p w:rsidR="00F8241F" w:rsidRDefault="009D41BA" w:rsidP="00152636">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Công ty á</w:t>
      </w:r>
      <w:r w:rsidR="00330196" w:rsidRPr="00AD1BA0">
        <w:rPr>
          <w:rFonts w:ascii="Times New Roman" w:hAnsi="Times New Roman" w:cs="Times New Roman"/>
          <w:sz w:val="26"/>
          <w:szCs w:val="26"/>
        </w:rPr>
        <w:t>p dụng hình thức chứng từ ghi sổ là phù hợp với đặc diểm của công ty. Mọi nghiệp vụ phát sinh đều được lập chứng từ và ghi sổ đầy đủ.</w:t>
      </w:r>
    </w:p>
    <w:p w:rsidR="00152636" w:rsidRPr="00152636" w:rsidRDefault="00152636" w:rsidP="00152636">
      <w:pPr>
        <w:spacing w:after="0" w:line="360" w:lineRule="auto"/>
        <w:ind w:firstLine="360"/>
        <w:jc w:val="both"/>
        <w:rPr>
          <w:rFonts w:ascii="Times New Roman" w:hAnsi="Times New Roman" w:cs="Times New Roman"/>
          <w:b/>
          <w:sz w:val="26"/>
          <w:szCs w:val="26"/>
        </w:rPr>
      </w:pPr>
      <w:r w:rsidRPr="00152636">
        <w:rPr>
          <w:rFonts w:ascii="Times New Roman" w:hAnsi="Times New Roman" w:cs="Times New Roman"/>
          <w:b/>
          <w:sz w:val="26"/>
          <w:szCs w:val="26"/>
        </w:rPr>
        <w:t>4.1.4. Tài khoản:</w:t>
      </w:r>
    </w:p>
    <w:p w:rsidR="00F8241F" w:rsidRPr="00AD1BA0" w:rsidRDefault="008F3596" w:rsidP="00A57B4E">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Công ty sử dụng hệ thống tài khoản theo quyết định 15/2006/QĐ-BTC ngày 20/3/2006 cuat Bộ tài chính. Ngoài ra nhằm phục vụ tốt hơn cho yêu cầu quản lý, công ty đã mở các tài khoản theo dõi cho 2 loại công trình tại xưởng và công trình ngoài riêng, mở một số tài khoản chi tiết để dễ theo dõi.</w:t>
      </w:r>
    </w:p>
    <w:p w:rsidR="00587A9D" w:rsidRPr="00AD1BA0" w:rsidRDefault="00587A9D" w:rsidP="00AD1BA0">
      <w:pPr>
        <w:pStyle w:val="Heading1"/>
        <w:spacing w:before="0" w:line="360" w:lineRule="auto"/>
        <w:rPr>
          <w:rFonts w:cs="Times New Roman"/>
          <w:b w:val="0"/>
          <w:szCs w:val="26"/>
        </w:rPr>
      </w:pPr>
      <w:r w:rsidRPr="00AD1BA0">
        <w:rPr>
          <w:rFonts w:cs="Times New Roman"/>
          <w:szCs w:val="26"/>
        </w:rPr>
        <w:t xml:space="preserve">4.2. </w:t>
      </w:r>
      <w:r w:rsidRPr="00AD1BA0">
        <w:rPr>
          <w:rFonts w:cs="Times New Roman"/>
        </w:rPr>
        <w:t>Kế toán  tập hợp chi phí sản xuất và tính giá thành sản phẩm</w:t>
      </w:r>
      <w:r w:rsidRPr="00AD1BA0">
        <w:rPr>
          <w:rFonts w:cs="Times New Roman"/>
          <w:szCs w:val="26"/>
        </w:rPr>
        <w:t>:</w:t>
      </w:r>
    </w:p>
    <w:p w:rsidR="00587A9D" w:rsidRPr="00AD1BA0" w:rsidRDefault="00993988" w:rsidP="00AD1BA0">
      <w:pPr>
        <w:spacing w:after="0" w:line="360" w:lineRule="auto"/>
        <w:ind w:firstLine="900"/>
        <w:jc w:val="both"/>
        <w:rPr>
          <w:rFonts w:ascii="Times New Roman" w:hAnsi="Times New Roman" w:cs="Times New Roman"/>
          <w:b/>
          <w:sz w:val="26"/>
          <w:szCs w:val="26"/>
        </w:rPr>
      </w:pPr>
      <w:r w:rsidRPr="00AD1BA0">
        <w:rPr>
          <w:rFonts w:ascii="Times New Roman" w:hAnsi="Times New Roman" w:cs="Times New Roman"/>
          <w:b/>
          <w:sz w:val="26"/>
          <w:szCs w:val="26"/>
        </w:rPr>
        <w:t>4.2.1. Đối tượng tập hợp chi phí:</w:t>
      </w:r>
    </w:p>
    <w:p w:rsidR="00993988" w:rsidRPr="00AD1BA0" w:rsidRDefault="00993988"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Công ty có nhiều công trình cung cấp xuất ăn công nghiệp cho nhiều khách hàng khác nhau. Mỗi khách hàng lại chọn giá cho mỗi xuấ</w:t>
      </w:r>
      <w:r w:rsidR="0030244F" w:rsidRPr="00AD1BA0">
        <w:rPr>
          <w:rFonts w:ascii="Times New Roman" w:hAnsi="Times New Roman" w:cs="Times New Roman"/>
          <w:sz w:val="26"/>
          <w:szCs w:val="26"/>
        </w:rPr>
        <w:t>t ăn khác nhau, dẫn</w:t>
      </w:r>
      <w:r w:rsidRPr="00AD1BA0">
        <w:rPr>
          <w:rFonts w:ascii="Times New Roman" w:hAnsi="Times New Roman" w:cs="Times New Roman"/>
          <w:sz w:val="26"/>
          <w:szCs w:val="26"/>
        </w:rPr>
        <w:t xml:space="preserve"> tới doanh nghiệp phải điều chỉnh chi phí sản xuất để phù hợp với yêu cầu của khách hàng. Do đó, kế toán chọn đối tượng tập hợp chi phí sản xuất cho từng công trình là hợp lý.</w:t>
      </w:r>
    </w:p>
    <w:p w:rsidR="00993988" w:rsidRPr="00AD1BA0" w:rsidRDefault="00993988" w:rsidP="00AD1BA0">
      <w:pPr>
        <w:spacing w:after="0" w:line="360" w:lineRule="auto"/>
        <w:ind w:firstLine="810"/>
        <w:jc w:val="both"/>
        <w:rPr>
          <w:rFonts w:ascii="Times New Roman" w:hAnsi="Times New Roman" w:cs="Times New Roman"/>
          <w:b/>
          <w:i/>
          <w:sz w:val="26"/>
          <w:szCs w:val="26"/>
        </w:rPr>
      </w:pPr>
      <w:r w:rsidRPr="00AD1BA0">
        <w:rPr>
          <w:rFonts w:ascii="Times New Roman" w:hAnsi="Times New Roman" w:cs="Times New Roman"/>
          <w:b/>
          <w:sz w:val="26"/>
          <w:szCs w:val="26"/>
        </w:rPr>
        <w:t>4.2.2. Đối tượng tính giá thành</w:t>
      </w:r>
      <w:r w:rsidRPr="00AD1BA0">
        <w:rPr>
          <w:rFonts w:ascii="Times New Roman" w:hAnsi="Times New Roman" w:cs="Times New Roman"/>
          <w:b/>
          <w:i/>
          <w:sz w:val="26"/>
          <w:szCs w:val="26"/>
        </w:rPr>
        <w:t>:</w:t>
      </w:r>
    </w:p>
    <w:p w:rsidR="00993988" w:rsidRPr="00AD1BA0" w:rsidRDefault="00993988"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lastRenderedPageBreak/>
        <w:t>Mỗi công trình hoàn thành thành phẩm là đã cung cấp xong xuất ăn công nghiệp cho khách hàng trong kỳ. Các công trình đều có thành phẩm, kế toán chọn đối tượng tính giá thành của mỗi công trình là phù hợp với đặc điểm thực tế của doanh nghiệp.</w:t>
      </w:r>
    </w:p>
    <w:p w:rsidR="009A09A2" w:rsidRPr="00AD1BA0" w:rsidRDefault="009A09A2" w:rsidP="00AD1BA0">
      <w:pPr>
        <w:spacing w:after="0" w:line="360" w:lineRule="auto"/>
        <w:ind w:firstLine="810"/>
        <w:jc w:val="both"/>
        <w:rPr>
          <w:rFonts w:ascii="Times New Roman" w:hAnsi="Times New Roman" w:cs="Times New Roman"/>
          <w:b/>
          <w:sz w:val="26"/>
          <w:szCs w:val="26"/>
        </w:rPr>
      </w:pPr>
      <w:r w:rsidRPr="00AD1BA0">
        <w:rPr>
          <w:rFonts w:ascii="Times New Roman" w:hAnsi="Times New Roman" w:cs="Times New Roman"/>
          <w:b/>
          <w:sz w:val="26"/>
          <w:szCs w:val="26"/>
        </w:rPr>
        <w:t>4.2.3 Chi phí nguyên vật liệu trực tiếp:</w:t>
      </w:r>
    </w:p>
    <w:p w:rsidR="009A09A2" w:rsidRPr="00AD1BA0" w:rsidRDefault="006C4BD2"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 xml:space="preserve">Quá trình xuất nguyên vật liệu dùng cho sản xuất được theo dõi bởi thủ tục kế toán chặt chẽ, thủ kho xuất kho theo phiếu xuất kho, kế toán mở sổ chi tiết nguyên vật liệu theo dõi cho các loại nguyên vật liệu. Giá trị nguyên vật liệu </w:t>
      </w:r>
      <w:r w:rsidR="00002A79" w:rsidRPr="00AD1BA0">
        <w:rPr>
          <w:rFonts w:ascii="Times New Roman" w:hAnsi="Times New Roman" w:cs="Times New Roman"/>
          <w:sz w:val="26"/>
          <w:szCs w:val="26"/>
        </w:rPr>
        <w:t>xuất kho được xác định theo phương pháp bình quân gia quyền vào cuối kỳ. Phương pháp này đơn giản, dễ tính nhưng lại không xác định được giá trị xuất kho tại mọi thời điểm trong kỳ kế toán mà giá trị xuất kho chỉ được xác định cuối tháng. Trong khi đó, doanh nghiệp hiện đang áp dụng phương pháp kế toán hàng tồn kho là kê khai thường xuyên. Phương pháp này đòi hỏi giá trị vật tư, hàng hóa xuất, nhập, tồn kho trên sổ kế toán có thể xác định tại bất kỳ thời điểm nào trong kỳ kế toán. Do đó, doanh nghiệp nên chọn phương pháp xác định giá xuất kho nguyên vật liệu là bình quân gia quyền tức thời thì phù hợp hơn với phương pháp kê khai thương xuyên của kế toán hàng tồn kho.</w:t>
      </w:r>
    </w:p>
    <w:p w:rsidR="00002A79" w:rsidRPr="00AD1BA0" w:rsidRDefault="008E3C6E" w:rsidP="00AD1BA0">
      <w:pPr>
        <w:spacing w:after="0" w:line="360" w:lineRule="auto"/>
        <w:ind w:firstLine="360"/>
        <w:jc w:val="both"/>
        <w:rPr>
          <w:rFonts w:ascii="Times New Roman" w:hAnsi="Times New Roman" w:cs="Times New Roman"/>
          <w:b/>
          <w:sz w:val="26"/>
          <w:szCs w:val="26"/>
        </w:rPr>
      </w:pPr>
      <w:r w:rsidRPr="00AD1BA0">
        <w:rPr>
          <w:rFonts w:ascii="Times New Roman" w:hAnsi="Times New Roman" w:cs="Times New Roman"/>
          <w:b/>
          <w:sz w:val="26"/>
          <w:szCs w:val="26"/>
        </w:rPr>
        <w:t>4.2.4. Chi phí nhân công trực tiếp:</w:t>
      </w:r>
    </w:p>
    <w:p w:rsidR="008E3C6E" w:rsidRPr="00AD1BA0" w:rsidRDefault="00727F3B"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xml:space="preserve">- </w:t>
      </w:r>
      <w:r w:rsidR="0030244F" w:rsidRPr="00AD1BA0">
        <w:rPr>
          <w:rFonts w:ascii="Times New Roman" w:hAnsi="Times New Roman" w:cs="Times New Roman"/>
          <w:sz w:val="26"/>
          <w:szCs w:val="26"/>
        </w:rPr>
        <w:t>Kế toán lương đã xây dựng phương pháp tính lương rõ ràng, thực hiện trích các khoản theo lương tương đối đầy đủ. Kế toán tiến hành theo dõi lương công nhân riêng cho 2 loại công trình tại xưởng và công trình ngoài là phù hợp với yêu cầu quản lý của doanh nghiệp và khách hàng (do công nhân các công nhân làm việc cho các công trình ngoài làm việc tại nhà bếp của công ty khách hàng).</w:t>
      </w:r>
      <w:r w:rsidR="00FF73CC" w:rsidRPr="00AD1BA0">
        <w:rPr>
          <w:rFonts w:ascii="Times New Roman" w:hAnsi="Times New Roman" w:cs="Times New Roman"/>
          <w:sz w:val="26"/>
          <w:szCs w:val="26"/>
        </w:rPr>
        <w:t xml:space="preserve"> Doanh nghiệp không có tổ chức công đoàn nên kế toán không tiến hành trích kinh phí công đoàn.</w:t>
      </w:r>
    </w:p>
    <w:p w:rsidR="00FF73CC" w:rsidRPr="00AD1BA0" w:rsidRDefault="00727F3B" w:rsidP="00AD1BA0">
      <w:pPr>
        <w:spacing w:after="0" w:line="360" w:lineRule="auto"/>
        <w:jc w:val="both"/>
        <w:rPr>
          <w:rFonts w:ascii="Times New Roman" w:hAnsi="Times New Roman" w:cs="Times New Roman"/>
          <w:sz w:val="26"/>
          <w:szCs w:val="26"/>
        </w:rPr>
      </w:pPr>
      <w:r w:rsidRPr="00AD1BA0">
        <w:rPr>
          <w:rFonts w:ascii="Times New Roman" w:hAnsi="Times New Roman" w:cs="Times New Roman"/>
          <w:sz w:val="26"/>
          <w:szCs w:val="26"/>
        </w:rPr>
        <w:t xml:space="preserve">- </w:t>
      </w:r>
      <w:r w:rsidR="00FF73CC" w:rsidRPr="00AD1BA0">
        <w:rPr>
          <w:rFonts w:ascii="Times New Roman" w:hAnsi="Times New Roman" w:cs="Times New Roman"/>
          <w:sz w:val="26"/>
          <w:szCs w:val="26"/>
        </w:rPr>
        <w:t>Doanh nghiệp hiện đang tính lương tăng ca cho công nhân là 8400</w:t>
      </w:r>
      <w:r w:rsidR="0027684A" w:rsidRPr="00AD1BA0">
        <w:rPr>
          <w:rFonts w:ascii="Times New Roman" w:hAnsi="Times New Roman" w:cs="Times New Roman"/>
          <w:sz w:val="26"/>
          <w:szCs w:val="26"/>
        </w:rPr>
        <w:t xml:space="preserve"> VNĐ/ </w:t>
      </w:r>
      <w:r w:rsidR="001934D4" w:rsidRPr="00AD1BA0">
        <w:rPr>
          <w:rFonts w:ascii="Times New Roman" w:hAnsi="Times New Roman" w:cs="Times New Roman"/>
          <w:sz w:val="26"/>
          <w:szCs w:val="26"/>
        </w:rPr>
        <w:t xml:space="preserve">1 </w:t>
      </w:r>
      <w:r w:rsidR="0027684A" w:rsidRPr="00AD1BA0">
        <w:rPr>
          <w:rFonts w:ascii="Times New Roman" w:hAnsi="Times New Roman" w:cs="Times New Roman"/>
          <w:sz w:val="26"/>
          <w:szCs w:val="26"/>
        </w:rPr>
        <w:t>gi</w:t>
      </w:r>
      <w:r w:rsidR="001934D4" w:rsidRPr="00AD1BA0">
        <w:rPr>
          <w:rFonts w:ascii="Times New Roman" w:hAnsi="Times New Roman" w:cs="Times New Roman"/>
          <w:sz w:val="26"/>
          <w:szCs w:val="26"/>
        </w:rPr>
        <w:t xml:space="preserve">ờ </w:t>
      </w:r>
      <w:r w:rsidR="0027684A" w:rsidRPr="00AD1BA0">
        <w:rPr>
          <w:rFonts w:ascii="Times New Roman" w:hAnsi="Times New Roman" w:cs="Times New Roman"/>
          <w:sz w:val="26"/>
          <w:szCs w:val="26"/>
        </w:rPr>
        <w:t>tăng ca, cứ 1 quý điều chỉnh tiền tăng ca 1 lần. Tuy nhiên theo Điều 61</w:t>
      </w:r>
      <w:r w:rsidR="00B26A27" w:rsidRPr="00AD1BA0">
        <w:rPr>
          <w:rFonts w:ascii="Times New Roman" w:hAnsi="Times New Roman" w:cs="Times New Roman"/>
          <w:sz w:val="26"/>
          <w:szCs w:val="26"/>
        </w:rPr>
        <w:t>, Điều 70</w:t>
      </w:r>
      <w:r w:rsidR="0027684A" w:rsidRPr="00AD1BA0">
        <w:rPr>
          <w:rFonts w:ascii="Times New Roman" w:hAnsi="Times New Roman" w:cs="Times New Roman"/>
          <w:sz w:val="26"/>
          <w:szCs w:val="26"/>
        </w:rPr>
        <w:t xml:space="preserve"> Bộ luật lao động qui định </w:t>
      </w:r>
      <w:r w:rsidR="001934D4" w:rsidRPr="00AD1BA0">
        <w:rPr>
          <w:rFonts w:ascii="Times New Roman" w:hAnsi="Times New Roman" w:cs="Times New Roman"/>
          <w:sz w:val="26"/>
          <w:szCs w:val="26"/>
        </w:rPr>
        <w:t>về tiền lương tăng ca c</w:t>
      </w:r>
      <w:r w:rsidR="00D4129A" w:rsidRPr="00AD1BA0">
        <w:rPr>
          <w:rFonts w:ascii="Times New Roman" w:hAnsi="Times New Roman" w:cs="Times New Roman"/>
          <w:sz w:val="26"/>
          <w:szCs w:val="26"/>
        </w:rPr>
        <w:t>ủa</w:t>
      </w:r>
      <w:r w:rsidR="001934D4" w:rsidRPr="00AD1BA0">
        <w:rPr>
          <w:rFonts w:ascii="Times New Roman" w:hAnsi="Times New Roman" w:cs="Times New Roman"/>
          <w:sz w:val="26"/>
          <w:szCs w:val="26"/>
        </w:rPr>
        <w:t xml:space="preserve"> người lao động </w:t>
      </w:r>
      <w:r w:rsidR="0027684A" w:rsidRPr="00AD1BA0">
        <w:rPr>
          <w:rFonts w:ascii="Times New Roman" w:hAnsi="Times New Roman" w:cs="Times New Roman"/>
          <w:sz w:val="26"/>
          <w:szCs w:val="26"/>
        </w:rPr>
        <w:t>như sau:</w:t>
      </w:r>
    </w:p>
    <w:p w:rsidR="00B26A27" w:rsidRPr="00AD1BA0" w:rsidRDefault="00B26A27" w:rsidP="00AD1BA0">
      <w:pPr>
        <w:spacing w:after="0" w:line="360" w:lineRule="auto"/>
        <w:jc w:val="both"/>
        <w:rPr>
          <w:rFonts w:ascii="Times New Roman" w:hAnsi="Times New Roman" w:cs="Times New Roman"/>
          <w:b/>
          <w:i/>
          <w:sz w:val="26"/>
          <w:szCs w:val="26"/>
        </w:rPr>
      </w:pPr>
      <w:r w:rsidRPr="00AD1BA0">
        <w:rPr>
          <w:rFonts w:ascii="Times New Roman" w:hAnsi="Times New Roman" w:cs="Times New Roman"/>
          <w:b/>
          <w:i/>
          <w:sz w:val="26"/>
          <w:szCs w:val="26"/>
        </w:rPr>
        <w:t>Điều 61:</w:t>
      </w:r>
    </w:p>
    <w:p w:rsidR="0027684A" w:rsidRPr="00AD1BA0" w:rsidRDefault="0027684A" w:rsidP="00AD1BA0">
      <w:pPr>
        <w:pStyle w:val="NormalWeb"/>
        <w:spacing w:before="0" w:beforeAutospacing="0" w:after="0" w:afterAutospacing="0" w:line="360" w:lineRule="auto"/>
        <w:jc w:val="both"/>
        <w:rPr>
          <w:i/>
          <w:sz w:val="26"/>
          <w:szCs w:val="26"/>
        </w:rPr>
      </w:pPr>
      <w:r w:rsidRPr="00AD1BA0">
        <w:rPr>
          <w:i/>
          <w:sz w:val="26"/>
          <w:szCs w:val="26"/>
        </w:rPr>
        <w:t>1- Người lao động làm thêm giờ được trả lương như sau:</w:t>
      </w:r>
    </w:p>
    <w:p w:rsidR="0027684A" w:rsidRPr="00AD1BA0" w:rsidRDefault="0027684A" w:rsidP="00AD1BA0">
      <w:pPr>
        <w:pStyle w:val="NormalWeb"/>
        <w:spacing w:before="0" w:beforeAutospacing="0" w:after="0" w:afterAutospacing="0" w:line="360" w:lineRule="auto"/>
        <w:jc w:val="both"/>
        <w:rPr>
          <w:i/>
          <w:sz w:val="26"/>
          <w:szCs w:val="26"/>
        </w:rPr>
      </w:pPr>
      <w:r w:rsidRPr="00AD1BA0">
        <w:rPr>
          <w:i/>
          <w:sz w:val="26"/>
          <w:szCs w:val="26"/>
        </w:rPr>
        <w:lastRenderedPageBreak/>
        <w:t>a) Vào ngày thường, được trả lương ít nhất bằng 150% của tiền lương giờ của ngày làm việc bình thường;</w:t>
      </w:r>
    </w:p>
    <w:p w:rsidR="0027684A" w:rsidRPr="00AD1BA0" w:rsidRDefault="0027684A" w:rsidP="00AD1BA0">
      <w:pPr>
        <w:pStyle w:val="NormalWeb"/>
        <w:spacing w:before="0" w:beforeAutospacing="0" w:after="0" w:afterAutospacing="0" w:line="360" w:lineRule="auto"/>
        <w:jc w:val="both"/>
        <w:rPr>
          <w:i/>
          <w:sz w:val="26"/>
          <w:szCs w:val="26"/>
        </w:rPr>
      </w:pPr>
      <w:r w:rsidRPr="00AD1BA0">
        <w:rPr>
          <w:i/>
          <w:sz w:val="26"/>
          <w:szCs w:val="26"/>
        </w:rPr>
        <w:t>b) Vào ngày nghỉ hàng tuần hoặc ngày lễ, được trả lương ít nhất bằng 200% của tiền lương giờ của ngày làm việc bình thường.</w:t>
      </w:r>
    </w:p>
    <w:p w:rsidR="0027684A" w:rsidRPr="00AD1BA0" w:rsidRDefault="0027684A" w:rsidP="00AD1BA0">
      <w:pPr>
        <w:pStyle w:val="NormalWeb"/>
        <w:spacing w:before="0" w:beforeAutospacing="0" w:after="0" w:afterAutospacing="0" w:line="360" w:lineRule="auto"/>
        <w:ind w:firstLine="360"/>
        <w:jc w:val="both"/>
        <w:rPr>
          <w:i/>
          <w:sz w:val="26"/>
          <w:szCs w:val="26"/>
        </w:rPr>
      </w:pPr>
      <w:r w:rsidRPr="00AD1BA0">
        <w:rPr>
          <w:i/>
          <w:sz w:val="26"/>
          <w:szCs w:val="26"/>
        </w:rPr>
        <w:t>Nếu làm thêm giờ vào ban đêm thì còn được trả thêm theo quy định tại khoản 2 Điều này.</w:t>
      </w:r>
    </w:p>
    <w:p w:rsidR="0027684A" w:rsidRPr="00AD1BA0" w:rsidRDefault="0027684A" w:rsidP="00AD1BA0">
      <w:pPr>
        <w:pStyle w:val="NormalWeb"/>
        <w:spacing w:before="0" w:beforeAutospacing="0" w:after="0" w:afterAutospacing="0" w:line="360" w:lineRule="auto"/>
        <w:ind w:firstLine="360"/>
        <w:jc w:val="both"/>
        <w:rPr>
          <w:i/>
          <w:sz w:val="26"/>
          <w:szCs w:val="26"/>
        </w:rPr>
      </w:pPr>
      <w:r w:rsidRPr="00AD1BA0">
        <w:rPr>
          <w:i/>
          <w:sz w:val="26"/>
          <w:szCs w:val="26"/>
        </w:rPr>
        <w:t>Nếu người lao động được nghỉ bù những giờ làm thêm, thì người sử dụng lao động chỉ phải trả phần tiền chênh lệch so với tiền lương giờ của ngày làm việc bình thường.</w:t>
      </w:r>
    </w:p>
    <w:p w:rsidR="0027684A" w:rsidRPr="00AD1BA0" w:rsidRDefault="0027684A" w:rsidP="00AD1BA0">
      <w:pPr>
        <w:pStyle w:val="NormalWeb"/>
        <w:spacing w:before="0" w:beforeAutospacing="0" w:after="0" w:afterAutospacing="0" w:line="360" w:lineRule="auto"/>
        <w:jc w:val="both"/>
        <w:rPr>
          <w:i/>
          <w:sz w:val="26"/>
          <w:szCs w:val="26"/>
        </w:rPr>
      </w:pPr>
      <w:r w:rsidRPr="00AD1BA0">
        <w:rPr>
          <w:i/>
          <w:sz w:val="26"/>
          <w:szCs w:val="26"/>
        </w:rPr>
        <w:t>2- Người lao động làm việc vào ban đêm quy định tại Điều 70 của Bộ luật này, thì được trả thêm ít nhất bằng 30% của tiền lương làm việc vào ban ngày.</w:t>
      </w:r>
    </w:p>
    <w:p w:rsidR="0027684A" w:rsidRPr="00AD1BA0" w:rsidRDefault="0027684A" w:rsidP="00AD1BA0">
      <w:pPr>
        <w:pStyle w:val="NormalWeb"/>
        <w:spacing w:before="0" w:beforeAutospacing="0" w:after="0" w:afterAutospacing="0" w:line="360" w:lineRule="auto"/>
        <w:jc w:val="both"/>
        <w:rPr>
          <w:b/>
          <w:i/>
          <w:sz w:val="26"/>
          <w:szCs w:val="26"/>
        </w:rPr>
      </w:pPr>
      <w:r w:rsidRPr="00AD1BA0">
        <w:rPr>
          <w:b/>
          <w:i/>
          <w:sz w:val="26"/>
          <w:szCs w:val="26"/>
        </w:rPr>
        <w:t>Điều 70</w:t>
      </w:r>
    </w:p>
    <w:p w:rsidR="0027684A" w:rsidRPr="00AD1BA0" w:rsidRDefault="0027684A" w:rsidP="00AD1BA0">
      <w:pPr>
        <w:pStyle w:val="NormalWeb"/>
        <w:spacing w:before="0" w:beforeAutospacing="0" w:after="0" w:afterAutospacing="0" w:line="360" w:lineRule="auto"/>
        <w:jc w:val="both"/>
        <w:rPr>
          <w:i/>
          <w:sz w:val="26"/>
          <w:szCs w:val="26"/>
        </w:rPr>
      </w:pPr>
      <w:r w:rsidRPr="00AD1BA0">
        <w:rPr>
          <w:i/>
          <w:sz w:val="26"/>
          <w:szCs w:val="26"/>
        </w:rPr>
        <w:t>Thời giờ làm việc ban đêm tính từ 22 giờ đến 6 giờ hoặc từ 21 giờ đến 5 giờ, tuỳ theo vùng khí hậu do Chính phủ quy định.</w:t>
      </w:r>
    </w:p>
    <w:p w:rsidR="0027684A" w:rsidRPr="00AD1BA0" w:rsidRDefault="00D4129A"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Doanh nghiệp cần</w:t>
      </w:r>
      <w:r w:rsidR="00EF7EF4" w:rsidRPr="00AD1BA0">
        <w:rPr>
          <w:rFonts w:ascii="Times New Roman" w:hAnsi="Times New Roman" w:cs="Times New Roman"/>
          <w:sz w:val="26"/>
          <w:szCs w:val="26"/>
        </w:rPr>
        <w:t xml:space="preserve"> thực hiện cách tính lương tăng ca cho người lao động theo quy định của Nhà nước để đảm bảo quyền lợi cho người lao động, và  phản ánh đúng chi phí nhân công trực tiếp, cũng như phản ánh đúng chi phi sản xuất tại doanh nghiệp.</w:t>
      </w:r>
    </w:p>
    <w:p w:rsidR="007E5CD5" w:rsidRPr="00AD1BA0" w:rsidRDefault="007E5CD5" w:rsidP="00AD1BA0">
      <w:pPr>
        <w:spacing w:after="0" w:line="360" w:lineRule="auto"/>
        <w:ind w:firstLine="360"/>
        <w:jc w:val="both"/>
        <w:rPr>
          <w:rFonts w:ascii="Times New Roman" w:hAnsi="Times New Roman" w:cs="Times New Roman"/>
          <w:b/>
          <w:i/>
          <w:sz w:val="26"/>
          <w:szCs w:val="26"/>
        </w:rPr>
      </w:pPr>
      <w:r w:rsidRPr="00AD1BA0">
        <w:rPr>
          <w:rFonts w:ascii="Times New Roman" w:hAnsi="Times New Roman" w:cs="Times New Roman"/>
          <w:b/>
          <w:sz w:val="26"/>
          <w:szCs w:val="26"/>
        </w:rPr>
        <w:t>4.2.4. Chi phí sản xuất chung</w:t>
      </w:r>
      <w:r w:rsidRPr="00AD1BA0">
        <w:rPr>
          <w:rFonts w:ascii="Times New Roman" w:hAnsi="Times New Roman" w:cs="Times New Roman"/>
          <w:b/>
          <w:i/>
          <w:sz w:val="26"/>
          <w:szCs w:val="26"/>
        </w:rPr>
        <w:t>:</w:t>
      </w:r>
    </w:p>
    <w:p w:rsidR="004B2622" w:rsidRDefault="00F16357" w:rsidP="0094282F">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Kế toán theo dõi và phản ánh chi phí sản xuất chung thành từng khoản mụ</w:t>
      </w:r>
      <w:r w:rsidR="00580ADC">
        <w:rPr>
          <w:rFonts w:ascii="Times New Roman" w:hAnsi="Times New Roman" w:cs="Times New Roman"/>
          <w:sz w:val="26"/>
          <w:szCs w:val="26"/>
        </w:rPr>
        <w:t xml:space="preserve">c rõ </w:t>
      </w:r>
      <w:r w:rsidRPr="00AD1BA0">
        <w:rPr>
          <w:rFonts w:ascii="Times New Roman" w:hAnsi="Times New Roman" w:cs="Times New Roman"/>
          <w:sz w:val="26"/>
          <w:szCs w:val="26"/>
        </w:rPr>
        <w:t>ràng và hợp lý, tạo điều kiện thuận lợi cho việc tập hợp chi phí và tính giá thành sản phẩm. Tuy nhiên, chi phí sản xuất chung không phản ánh chi phí xăng dùng cho xe tải vận chuyển xuất ăn công nghiệp. Kế toán nên tính thêm khoản chi phí này vào chi phí sản xuất chung để phản ánh đúng chi phí chi phí sản xuất chung.</w:t>
      </w:r>
    </w:p>
    <w:p w:rsidR="00752A84" w:rsidRDefault="00752A84" w:rsidP="0094282F">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Mặt khác, đối với chi phí gas của các công trình tại xưởng</w:t>
      </w:r>
      <w:r w:rsidR="00D41EAE">
        <w:rPr>
          <w:rFonts w:ascii="Times New Roman" w:hAnsi="Times New Roman" w:cs="Times New Roman"/>
          <w:sz w:val="26"/>
          <w:szCs w:val="26"/>
        </w:rPr>
        <w:t>, kế toán lập phiếu nhập kho gas sau khi mua gas từ nhà cung cấp nhưng lại không mở sổ nhiên liệu để theo dõi. Đồng thời kế toán sử dụng phiếu nhập kho làm căn cứ ghi nhận chi phí gas là chưa hợp lý. Kế toán có thể theo dõi, ghi nhận chi phí gas theo 2 cách sau:</w:t>
      </w:r>
    </w:p>
    <w:p w:rsidR="00D41EAE" w:rsidRDefault="00D41EAE" w:rsidP="00D41EA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Sau khi mua gas từ nhà cung cấp, kế toán </w:t>
      </w:r>
      <w:r w:rsidR="00AA4CC4">
        <w:rPr>
          <w:rFonts w:ascii="Times New Roman" w:hAnsi="Times New Roman" w:cs="Times New Roman"/>
          <w:sz w:val="26"/>
          <w:szCs w:val="26"/>
        </w:rPr>
        <w:t xml:space="preserve">có thể </w:t>
      </w:r>
      <w:r>
        <w:rPr>
          <w:rFonts w:ascii="Times New Roman" w:hAnsi="Times New Roman" w:cs="Times New Roman"/>
          <w:sz w:val="26"/>
          <w:szCs w:val="26"/>
        </w:rPr>
        <w:t xml:space="preserve">không lập phiếu nhập kho </w:t>
      </w:r>
      <w:r w:rsidR="00AA4CC4">
        <w:rPr>
          <w:rFonts w:ascii="Times New Roman" w:hAnsi="Times New Roman" w:cs="Times New Roman"/>
          <w:sz w:val="26"/>
          <w:szCs w:val="26"/>
        </w:rPr>
        <w:t xml:space="preserve">số lượng gas đã mua </w:t>
      </w:r>
      <w:r>
        <w:rPr>
          <w:rFonts w:ascii="Times New Roman" w:hAnsi="Times New Roman" w:cs="Times New Roman"/>
          <w:sz w:val="26"/>
          <w:szCs w:val="26"/>
        </w:rPr>
        <w:t xml:space="preserve">(tức là không mở sổ theo dõi nhiên liệu dùng cho sản xuất), mà </w:t>
      </w:r>
      <w:r>
        <w:rPr>
          <w:rFonts w:ascii="Times New Roman" w:hAnsi="Times New Roman" w:cs="Times New Roman"/>
          <w:sz w:val="26"/>
          <w:szCs w:val="26"/>
        </w:rPr>
        <w:lastRenderedPageBreak/>
        <w:t>căn cứ vào hóa đơn giá trị gia tă</w:t>
      </w:r>
      <w:r w:rsidR="00AA4CC4">
        <w:rPr>
          <w:rFonts w:ascii="Times New Roman" w:hAnsi="Times New Roman" w:cs="Times New Roman"/>
          <w:sz w:val="26"/>
          <w:szCs w:val="26"/>
        </w:rPr>
        <w:t xml:space="preserve">ng mua gas </w:t>
      </w:r>
      <w:r>
        <w:rPr>
          <w:rFonts w:ascii="Times New Roman" w:hAnsi="Times New Roman" w:cs="Times New Roman"/>
          <w:sz w:val="26"/>
          <w:szCs w:val="26"/>
        </w:rPr>
        <w:t>để ghi nhận chi phí gas. Kế toán sẽ ghi nhậ</w:t>
      </w:r>
      <w:r w:rsidR="007B750C">
        <w:rPr>
          <w:rFonts w:ascii="Times New Roman" w:hAnsi="Times New Roman" w:cs="Times New Roman"/>
          <w:sz w:val="26"/>
          <w:szCs w:val="26"/>
        </w:rPr>
        <w:t>n</w:t>
      </w:r>
      <w:r>
        <w:rPr>
          <w:rFonts w:ascii="Times New Roman" w:hAnsi="Times New Roman" w:cs="Times New Roman"/>
          <w:sz w:val="26"/>
          <w:szCs w:val="26"/>
        </w:rPr>
        <w:t xml:space="preserve"> chi phí gas như sau:</w:t>
      </w:r>
    </w:p>
    <w:p w:rsidR="00D41EAE" w:rsidRDefault="00D41EAE" w:rsidP="00D41EAE">
      <w:pPr>
        <w:spacing w:after="0" w:line="360" w:lineRule="auto"/>
        <w:ind w:firstLine="2880"/>
        <w:jc w:val="both"/>
        <w:rPr>
          <w:rFonts w:ascii="Times New Roman" w:hAnsi="Times New Roman" w:cs="Times New Roman"/>
          <w:sz w:val="26"/>
          <w:szCs w:val="26"/>
        </w:rPr>
      </w:pPr>
      <w:r>
        <w:rPr>
          <w:rFonts w:ascii="Times New Roman" w:hAnsi="Times New Roman" w:cs="Times New Roman"/>
          <w:sz w:val="26"/>
          <w:szCs w:val="26"/>
        </w:rPr>
        <w:t>Nợ TK 627/TX</w:t>
      </w:r>
    </w:p>
    <w:p w:rsidR="00D41EAE" w:rsidRDefault="00D41EAE" w:rsidP="00D41EAE">
      <w:pPr>
        <w:spacing w:after="0" w:line="360" w:lineRule="auto"/>
        <w:ind w:firstLine="3690"/>
        <w:jc w:val="both"/>
        <w:rPr>
          <w:rFonts w:ascii="Times New Roman" w:hAnsi="Times New Roman" w:cs="Times New Roman"/>
          <w:sz w:val="26"/>
          <w:szCs w:val="26"/>
        </w:rPr>
      </w:pPr>
      <w:r>
        <w:rPr>
          <w:rFonts w:ascii="Times New Roman" w:hAnsi="Times New Roman" w:cs="Times New Roman"/>
          <w:sz w:val="26"/>
          <w:szCs w:val="26"/>
        </w:rPr>
        <w:t>Có  TK 331</w:t>
      </w:r>
    </w:p>
    <w:p w:rsidR="00D41EAE" w:rsidRDefault="00D41EAE" w:rsidP="00D41EA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Kế toán </w:t>
      </w:r>
      <w:r w:rsidR="00AA4CC4">
        <w:rPr>
          <w:rFonts w:ascii="Times New Roman" w:hAnsi="Times New Roman" w:cs="Times New Roman"/>
          <w:sz w:val="26"/>
          <w:szCs w:val="26"/>
        </w:rPr>
        <w:t xml:space="preserve">có thể </w:t>
      </w:r>
      <w:r>
        <w:rPr>
          <w:rFonts w:ascii="Times New Roman" w:hAnsi="Times New Roman" w:cs="Times New Roman"/>
          <w:sz w:val="26"/>
          <w:szCs w:val="26"/>
        </w:rPr>
        <w:t>mở sổ theo dõi nhiên liệu dùng cho sản xuất các công trình tại xưởng</w:t>
      </w:r>
      <w:r w:rsidR="00AA4CC4">
        <w:rPr>
          <w:rFonts w:ascii="Times New Roman" w:hAnsi="Times New Roman" w:cs="Times New Roman"/>
          <w:sz w:val="26"/>
          <w:szCs w:val="26"/>
        </w:rPr>
        <w:t xml:space="preserve"> 152/TX – Gas. Sau khi mua gas từ nhà cung cấp, kế toán lập phiếu nhập kho số lượng gas đã mua. Khi xuất gas sử dụng cho sản xuất, kế toán</w:t>
      </w:r>
      <w:r w:rsidR="007B750C">
        <w:rPr>
          <w:rFonts w:ascii="Times New Roman" w:hAnsi="Times New Roman" w:cs="Times New Roman"/>
          <w:sz w:val="26"/>
          <w:szCs w:val="26"/>
        </w:rPr>
        <w:t xml:space="preserve"> lập phiếu xuất kho số lượng gas sử dụng. Cuối tháng, kế toán lập bảng tổng hợp xuất tồn nguyên vật liệu, nhiên liệu đung cho sản xuất. Căn cứ vào bảng tổng hợp xuất nhập tồn này, kế toán có thể ghi nhận chi phí gas như sau:</w:t>
      </w:r>
    </w:p>
    <w:p w:rsidR="007B750C" w:rsidRDefault="007B750C" w:rsidP="007B750C">
      <w:pPr>
        <w:spacing w:after="0" w:line="360" w:lineRule="auto"/>
        <w:ind w:firstLine="2880"/>
        <w:jc w:val="both"/>
        <w:rPr>
          <w:rFonts w:ascii="Times New Roman" w:hAnsi="Times New Roman" w:cs="Times New Roman"/>
          <w:sz w:val="26"/>
          <w:szCs w:val="26"/>
        </w:rPr>
      </w:pPr>
      <w:r>
        <w:rPr>
          <w:rFonts w:ascii="Times New Roman" w:hAnsi="Times New Roman" w:cs="Times New Roman"/>
          <w:sz w:val="26"/>
          <w:szCs w:val="26"/>
        </w:rPr>
        <w:t>Nợ TK 627/TX</w:t>
      </w:r>
    </w:p>
    <w:p w:rsidR="007B750C" w:rsidRPr="00AD1BA0" w:rsidRDefault="007B750C" w:rsidP="007B750C">
      <w:pPr>
        <w:spacing w:after="0" w:line="360" w:lineRule="auto"/>
        <w:ind w:firstLine="3690"/>
        <w:jc w:val="both"/>
        <w:rPr>
          <w:rFonts w:ascii="Times New Roman" w:hAnsi="Times New Roman" w:cs="Times New Roman"/>
          <w:sz w:val="26"/>
          <w:szCs w:val="26"/>
        </w:rPr>
      </w:pPr>
      <w:r>
        <w:rPr>
          <w:rFonts w:ascii="Times New Roman" w:hAnsi="Times New Roman" w:cs="Times New Roman"/>
          <w:sz w:val="26"/>
          <w:szCs w:val="26"/>
        </w:rPr>
        <w:t>Có TK 152/TX</w:t>
      </w:r>
    </w:p>
    <w:p w:rsidR="00F30830" w:rsidRPr="00AD1BA0" w:rsidRDefault="00F30830" w:rsidP="00AD1BA0">
      <w:pPr>
        <w:spacing w:after="0" w:line="360" w:lineRule="auto"/>
        <w:ind w:firstLine="360"/>
        <w:jc w:val="both"/>
        <w:rPr>
          <w:rFonts w:ascii="Times New Roman" w:hAnsi="Times New Roman" w:cs="Times New Roman"/>
          <w:b/>
          <w:sz w:val="26"/>
          <w:szCs w:val="26"/>
        </w:rPr>
      </w:pPr>
      <w:r w:rsidRPr="00AD1BA0">
        <w:rPr>
          <w:rFonts w:ascii="Times New Roman" w:hAnsi="Times New Roman" w:cs="Times New Roman"/>
          <w:b/>
          <w:sz w:val="26"/>
          <w:szCs w:val="26"/>
        </w:rPr>
        <w:t>4.2.5. Tính giá thành sản phẩm:</w:t>
      </w:r>
    </w:p>
    <w:p w:rsidR="007E5CD5" w:rsidRPr="00AD1BA0" w:rsidRDefault="00F30830"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 xml:space="preserve">Kế toán theo dõi riêng tài khoản </w:t>
      </w:r>
      <w:r w:rsidR="00645E6D" w:rsidRPr="00AD1BA0">
        <w:rPr>
          <w:rFonts w:ascii="Times New Roman" w:hAnsi="Times New Roman" w:cs="Times New Roman"/>
          <w:sz w:val="26"/>
          <w:szCs w:val="26"/>
        </w:rPr>
        <w:t>154, 155 cho từng công trình để dẽ quản lý theo dõi là phù hợp. Tuy nhiên, c</w:t>
      </w:r>
      <w:r w:rsidR="00F16357" w:rsidRPr="00AD1BA0">
        <w:rPr>
          <w:rFonts w:ascii="Times New Roman" w:hAnsi="Times New Roman" w:cs="Times New Roman"/>
          <w:sz w:val="26"/>
          <w:szCs w:val="26"/>
        </w:rPr>
        <w:t>uối kỳ khi tính giá thành sản phẩm doanh nghiệp nên lập bảng tính giá thành sản phẩm cho từng công trình, để phản ánh rõ giá thành đơn vị cho mỗi xuất ăn công nghiệp. Bảng tính giá thành cho công trình ASG có thể được lập như sau</w:t>
      </w:r>
      <w:r w:rsidR="00727F3B" w:rsidRPr="00AD1BA0">
        <w:rPr>
          <w:rFonts w:ascii="Times New Roman" w:hAnsi="Times New Roman" w:cs="Times New Roman"/>
          <w:sz w:val="26"/>
          <w:szCs w:val="26"/>
        </w:rPr>
        <w:t>:</w:t>
      </w:r>
    </w:p>
    <w:p w:rsidR="00727F3B" w:rsidRPr="00AD1BA0" w:rsidRDefault="00727F3B" w:rsidP="009A705A">
      <w:pPr>
        <w:spacing w:after="0" w:line="360" w:lineRule="auto"/>
        <w:jc w:val="center"/>
        <w:rPr>
          <w:rFonts w:ascii="Times New Roman" w:hAnsi="Times New Roman" w:cs="Times New Roman"/>
          <w:b/>
          <w:sz w:val="26"/>
          <w:szCs w:val="26"/>
        </w:rPr>
      </w:pPr>
      <w:r w:rsidRPr="00AD1BA0">
        <w:rPr>
          <w:rFonts w:ascii="Times New Roman" w:hAnsi="Times New Roman" w:cs="Times New Roman"/>
          <w:b/>
          <w:sz w:val="26"/>
          <w:szCs w:val="26"/>
          <w:u w:val="single"/>
        </w:rPr>
        <w:t>Bả</w:t>
      </w:r>
      <w:r w:rsidR="0022440B">
        <w:rPr>
          <w:rFonts w:ascii="Times New Roman" w:hAnsi="Times New Roman" w:cs="Times New Roman"/>
          <w:b/>
          <w:sz w:val="26"/>
          <w:szCs w:val="26"/>
          <w:u w:val="single"/>
        </w:rPr>
        <w:t>ng 2</w:t>
      </w:r>
      <w:r w:rsidRPr="00AD1BA0">
        <w:rPr>
          <w:rFonts w:ascii="Times New Roman" w:hAnsi="Times New Roman" w:cs="Times New Roman"/>
          <w:b/>
          <w:sz w:val="26"/>
          <w:szCs w:val="26"/>
          <w:u w:val="single"/>
        </w:rPr>
        <w:t>:</w:t>
      </w:r>
      <w:r w:rsidRPr="00AD1BA0">
        <w:rPr>
          <w:rFonts w:ascii="Times New Roman" w:hAnsi="Times New Roman" w:cs="Times New Roman"/>
          <w:b/>
          <w:sz w:val="26"/>
          <w:szCs w:val="26"/>
        </w:rPr>
        <w:t xml:space="preserve"> Bảng tính giá thành phẩm công trình ASG</w:t>
      </w:r>
    </w:p>
    <w:tbl>
      <w:tblPr>
        <w:tblStyle w:val="TableGrid"/>
        <w:tblW w:w="9540" w:type="dxa"/>
        <w:tblInd w:w="-252" w:type="dxa"/>
        <w:tblLayout w:type="fixed"/>
        <w:tblLook w:val="04A0"/>
      </w:tblPr>
      <w:tblGrid>
        <w:gridCol w:w="1530"/>
        <w:gridCol w:w="990"/>
        <w:gridCol w:w="1587"/>
        <w:gridCol w:w="1285"/>
        <w:gridCol w:w="1088"/>
        <w:gridCol w:w="1620"/>
        <w:gridCol w:w="1440"/>
      </w:tblGrid>
      <w:tr w:rsidR="00727F3B" w:rsidRPr="00AD1BA0" w:rsidTr="00684F76">
        <w:tc>
          <w:tcPr>
            <w:tcW w:w="1530" w:type="dxa"/>
            <w:vMerge w:val="restart"/>
            <w:vAlign w:val="center"/>
          </w:tcPr>
          <w:p w:rsidR="00727F3B" w:rsidRPr="00AD1BA0" w:rsidRDefault="00727F3B" w:rsidP="00AD1BA0">
            <w:pPr>
              <w:spacing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Chi phí</w:t>
            </w:r>
          </w:p>
        </w:tc>
        <w:tc>
          <w:tcPr>
            <w:tcW w:w="990" w:type="dxa"/>
            <w:vMerge w:val="restart"/>
            <w:vAlign w:val="center"/>
          </w:tcPr>
          <w:p w:rsidR="00727F3B" w:rsidRPr="00AD1BA0" w:rsidRDefault="00727F3B" w:rsidP="00AD1BA0">
            <w:pPr>
              <w:spacing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CPSXDD đầu kỳ</w:t>
            </w:r>
          </w:p>
        </w:tc>
        <w:tc>
          <w:tcPr>
            <w:tcW w:w="1587" w:type="dxa"/>
            <w:vMerge w:val="restart"/>
            <w:vAlign w:val="center"/>
          </w:tcPr>
          <w:p w:rsidR="00727F3B" w:rsidRPr="00AD1BA0" w:rsidRDefault="00727F3B" w:rsidP="00AD1BA0">
            <w:pPr>
              <w:spacing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CPSX phát sinh trong kỳ</w:t>
            </w:r>
          </w:p>
        </w:tc>
        <w:tc>
          <w:tcPr>
            <w:tcW w:w="1285" w:type="dxa"/>
            <w:vMerge w:val="restart"/>
            <w:vAlign w:val="center"/>
          </w:tcPr>
          <w:p w:rsidR="00727F3B" w:rsidRPr="00AD1BA0" w:rsidRDefault="00727F3B" w:rsidP="00AD1BA0">
            <w:pPr>
              <w:spacing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CPSXDD cuối kỳ</w:t>
            </w:r>
          </w:p>
        </w:tc>
        <w:tc>
          <w:tcPr>
            <w:tcW w:w="1088" w:type="dxa"/>
            <w:vMerge w:val="restart"/>
            <w:vAlign w:val="center"/>
          </w:tcPr>
          <w:p w:rsidR="00727F3B" w:rsidRPr="00AD1BA0" w:rsidRDefault="00727F3B" w:rsidP="00AD1BA0">
            <w:pPr>
              <w:spacing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Phế liệu thu hồi</w:t>
            </w:r>
          </w:p>
        </w:tc>
        <w:tc>
          <w:tcPr>
            <w:tcW w:w="3060" w:type="dxa"/>
            <w:gridSpan w:val="2"/>
          </w:tcPr>
          <w:p w:rsidR="00727F3B" w:rsidRPr="00AD1BA0" w:rsidRDefault="00727F3B" w:rsidP="0060330D">
            <w:pPr>
              <w:spacing w:line="360" w:lineRule="auto"/>
              <w:jc w:val="center"/>
              <w:rPr>
                <w:rFonts w:ascii="Times New Roman" w:hAnsi="Times New Roman" w:cs="Times New Roman"/>
                <w:b/>
                <w:sz w:val="26"/>
                <w:szCs w:val="26"/>
              </w:rPr>
            </w:pPr>
            <w:r w:rsidRPr="00AD1BA0">
              <w:rPr>
                <w:rFonts w:ascii="Times New Roman" w:hAnsi="Times New Roman" w:cs="Times New Roman"/>
                <w:b/>
                <w:sz w:val="26"/>
                <w:szCs w:val="26"/>
              </w:rPr>
              <w:t>Giá thành sản phẩm</w:t>
            </w:r>
          </w:p>
        </w:tc>
      </w:tr>
      <w:tr w:rsidR="00727F3B" w:rsidRPr="00AD1BA0" w:rsidTr="00684F76">
        <w:tc>
          <w:tcPr>
            <w:tcW w:w="1530" w:type="dxa"/>
            <w:vMerge/>
          </w:tcPr>
          <w:p w:rsidR="00727F3B" w:rsidRPr="00AD1BA0" w:rsidRDefault="00727F3B" w:rsidP="00AD1BA0">
            <w:pPr>
              <w:spacing w:line="360" w:lineRule="auto"/>
              <w:jc w:val="both"/>
              <w:rPr>
                <w:rFonts w:ascii="Times New Roman" w:hAnsi="Times New Roman" w:cs="Times New Roman"/>
                <w:b/>
                <w:sz w:val="26"/>
                <w:szCs w:val="26"/>
              </w:rPr>
            </w:pPr>
          </w:p>
        </w:tc>
        <w:tc>
          <w:tcPr>
            <w:tcW w:w="990" w:type="dxa"/>
            <w:vMerge/>
          </w:tcPr>
          <w:p w:rsidR="00727F3B" w:rsidRPr="00AD1BA0" w:rsidRDefault="00727F3B" w:rsidP="00AD1BA0">
            <w:pPr>
              <w:spacing w:line="360" w:lineRule="auto"/>
              <w:jc w:val="both"/>
              <w:rPr>
                <w:rFonts w:ascii="Times New Roman" w:hAnsi="Times New Roman" w:cs="Times New Roman"/>
                <w:b/>
                <w:sz w:val="26"/>
                <w:szCs w:val="26"/>
              </w:rPr>
            </w:pPr>
          </w:p>
        </w:tc>
        <w:tc>
          <w:tcPr>
            <w:tcW w:w="1587" w:type="dxa"/>
            <w:vMerge/>
          </w:tcPr>
          <w:p w:rsidR="00727F3B" w:rsidRPr="00AD1BA0" w:rsidRDefault="00727F3B" w:rsidP="00AD1BA0">
            <w:pPr>
              <w:spacing w:line="360" w:lineRule="auto"/>
              <w:jc w:val="both"/>
              <w:rPr>
                <w:rFonts w:ascii="Times New Roman" w:hAnsi="Times New Roman" w:cs="Times New Roman"/>
                <w:b/>
                <w:sz w:val="26"/>
                <w:szCs w:val="26"/>
              </w:rPr>
            </w:pPr>
          </w:p>
        </w:tc>
        <w:tc>
          <w:tcPr>
            <w:tcW w:w="1285" w:type="dxa"/>
            <w:vMerge/>
          </w:tcPr>
          <w:p w:rsidR="00727F3B" w:rsidRPr="00AD1BA0" w:rsidRDefault="00727F3B" w:rsidP="00AD1BA0">
            <w:pPr>
              <w:spacing w:line="360" w:lineRule="auto"/>
              <w:jc w:val="both"/>
              <w:rPr>
                <w:rFonts w:ascii="Times New Roman" w:hAnsi="Times New Roman" w:cs="Times New Roman"/>
                <w:b/>
                <w:sz w:val="26"/>
                <w:szCs w:val="26"/>
              </w:rPr>
            </w:pPr>
          </w:p>
        </w:tc>
        <w:tc>
          <w:tcPr>
            <w:tcW w:w="1088" w:type="dxa"/>
            <w:vMerge/>
          </w:tcPr>
          <w:p w:rsidR="00727F3B" w:rsidRPr="00AD1BA0" w:rsidRDefault="00727F3B" w:rsidP="00AD1BA0">
            <w:pPr>
              <w:spacing w:line="360" w:lineRule="auto"/>
              <w:jc w:val="both"/>
              <w:rPr>
                <w:rFonts w:ascii="Times New Roman" w:hAnsi="Times New Roman" w:cs="Times New Roman"/>
                <w:b/>
                <w:sz w:val="26"/>
                <w:szCs w:val="26"/>
              </w:rPr>
            </w:pPr>
          </w:p>
        </w:tc>
        <w:tc>
          <w:tcPr>
            <w:tcW w:w="1620" w:type="dxa"/>
          </w:tcPr>
          <w:p w:rsidR="00727F3B" w:rsidRPr="00AD1BA0" w:rsidRDefault="00727F3B" w:rsidP="00AD1BA0">
            <w:pPr>
              <w:spacing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Tổng giá thành (50600 xuất ăn)</w:t>
            </w:r>
          </w:p>
        </w:tc>
        <w:tc>
          <w:tcPr>
            <w:tcW w:w="1440" w:type="dxa"/>
          </w:tcPr>
          <w:p w:rsidR="00727F3B" w:rsidRPr="00AD1BA0" w:rsidRDefault="00727F3B" w:rsidP="00AD1BA0">
            <w:pPr>
              <w:spacing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Giá thành đơn vị</w:t>
            </w:r>
          </w:p>
          <w:p w:rsidR="00727F3B" w:rsidRPr="00AD1BA0" w:rsidRDefault="00727F3B" w:rsidP="00AD1BA0">
            <w:pPr>
              <w:spacing w:line="360" w:lineRule="auto"/>
              <w:jc w:val="both"/>
              <w:rPr>
                <w:rFonts w:ascii="Times New Roman" w:hAnsi="Times New Roman" w:cs="Times New Roman"/>
                <w:sz w:val="26"/>
                <w:szCs w:val="26"/>
              </w:rPr>
            </w:pPr>
          </w:p>
        </w:tc>
      </w:tr>
      <w:tr w:rsidR="00727F3B" w:rsidRPr="00AD1BA0" w:rsidTr="00684F76">
        <w:trPr>
          <w:trHeight w:val="413"/>
        </w:trPr>
        <w:tc>
          <w:tcPr>
            <w:tcW w:w="1530" w:type="dxa"/>
            <w:vAlign w:val="center"/>
          </w:tcPr>
          <w:p w:rsidR="00727F3B" w:rsidRPr="00AD1BA0" w:rsidRDefault="00727F3B" w:rsidP="00AD1BA0">
            <w:pPr>
              <w:spacing w:line="360" w:lineRule="auto"/>
              <w:jc w:val="both"/>
              <w:rPr>
                <w:rFonts w:ascii="Times New Roman" w:hAnsi="Times New Roman" w:cs="Times New Roman"/>
                <w:sz w:val="26"/>
                <w:szCs w:val="26"/>
              </w:rPr>
            </w:pPr>
            <w:r w:rsidRPr="00AD1BA0">
              <w:rPr>
                <w:rFonts w:ascii="Times New Roman" w:hAnsi="Times New Roman" w:cs="Times New Roman"/>
                <w:sz w:val="26"/>
                <w:szCs w:val="26"/>
              </w:rPr>
              <w:t>CPNVLTT</w:t>
            </w:r>
          </w:p>
        </w:tc>
        <w:tc>
          <w:tcPr>
            <w:tcW w:w="990" w:type="dxa"/>
            <w:vAlign w:val="center"/>
          </w:tcPr>
          <w:p w:rsidR="00727F3B" w:rsidRPr="00AD1BA0" w:rsidRDefault="00727F3B" w:rsidP="00AD1BA0">
            <w:pPr>
              <w:spacing w:line="360" w:lineRule="auto"/>
              <w:jc w:val="both"/>
              <w:rPr>
                <w:rFonts w:ascii="Times New Roman" w:hAnsi="Times New Roman" w:cs="Times New Roman"/>
                <w:sz w:val="26"/>
                <w:szCs w:val="26"/>
              </w:rPr>
            </w:pPr>
            <w:r w:rsidRPr="00AD1BA0">
              <w:rPr>
                <w:rFonts w:ascii="Times New Roman" w:hAnsi="Times New Roman" w:cs="Times New Roman"/>
                <w:sz w:val="26"/>
                <w:szCs w:val="26"/>
              </w:rPr>
              <w:t>0</w:t>
            </w:r>
          </w:p>
        </w:tc>
        <w:tc>
          <w:tcPr>
            <w:tcW w:w="1587" w:type="dxa"/>
            <w:vAlign w:val="center"/>
          </w:tcPr>
          <w:p w:rsidR="00727F3B" w:rsidRPr="00AD1BA0" w:rsidRDefault="00727F3B" w:rsidP="00AD1BA0">
            <w:pPr>
              <w:spacing w:line="360" w:lineRule="auto"/>
              <w:jc w:val="both"/>
              <w:rPr>
                <w:rFonts w:ascii="Times New Roman" w:hAnsi="Times New Roman" w:cs="Times New Roman"/>
                <w:sz w:val="26"/>
                <w:szCs w:val="26"/>
              </w:rPr>
            </w:pPr>
            <w:r w:rsidRPr="00AD1BA0">
              <w:rPr>
                <w:rFonts w:ascii="Times New Roman" w:hAnsi="Times New Roman" w:cs="Times New Roman"/>
                <w:sz w:val="26"/>
                <w:szCs w:val="26"/>
              </w:rPr>
              <w:t>197.</w:t>
            </w:r>
            <w:r w:rsidRPr="00AD1BA0">
              <w:rPr>
                <w:rFonts w:ascii="Times New Roman" w:eastAsia="Times New Roman" w:hAnsi="Times New Roman" w:cs="Times New Roman"/>
                <w:bCs/>
                <w:sz w:val="26"/>
                <w:szCs w:val="26"/>
              </w:rPr>
              <w:t>641</w:t>
            </w:r>
            <w:r w:rsidRPr="00AD1BA0">
              <w:rPr>
                <w:rFonts w:ascii="Times New Roman" w:hAnsi="Times New Roman" w:cs="Times New Roman"/>
                <w:sz w:val="26"/>
                <w:szCs w:val="26"/>
              </w:rPr>
              <w:t>.829</w:t>
            </w:r>
          </w:p>
        </w:tc>
        <w:tc>
          <w:tcPr>
            <w:tcW w:w="1285" w:type="dxa"/>
          </w:tcPr>
          <w:p w:rsidR="00727F3B" w:rsidRPr="00AD1BA0" w:rsidRDefault="00727F3B" w:rsidP="00AD1BA0">
            <w:pPr>
              <w:spacing w:line="360" w:lineRule="auto"/>
              <w:jc w:val="both"/>
              <w:rPr>
                <w:rFonts w:ascii="Times New Roman" w:hAnsi="Times New Roman" w:cs="Times New Roman"/>
                <w:sz w:val="26"/>
                <w:szCs w:val="26"/>
              </w:rPr>
            </w:pPr>
            <w:r w:rsidRPr="00AD1BA0">
              <w:rPr>
                <w:rFonts w:ascii="Times New Roman" w:hAnsi="Times New Roman" w:cs="Times New Roman"/>
                <w:sz w:val="26"/>
                <w:szCs w:val="26"/>
              </w:rPr>
              <w:t>0</w:t>
            </w:r>
          </w:p>
        </w:tc>
        <w:tc>
          <w:tcPr>
            <w:tcW w:w="1088" w:type="dxa"/>
          </w:tcPr>
          <w:p w:rsidR="00727F3B" w:rsidRPr="00AD1BA0" w:rsidRDefault="00727F3B" w:rsidP="00AD1BA0">
            <w:pPr>
              <w:spacing w:line="360" w:lineRule="auto"/>
              <w:jc w:val="both"/>
              <w:rPr>
                <w:rFonts w:ascii="Times New Roman" w:hAnsi="Times New Roman" w:cs="Times New Roman"/>
                <w:sz w:val="26"/>
                <w:szCs w:val="26"/>
              </w:rPr>
            </w:pPr>
            <w:r w:rsidRPr="00AD1BA0">
              <w:rPr>
                <w:rFonts w:ascii="Times New Roman" w:hAnsi="Times New Roman" w:cs="Times New Roman"/>
                <w:sz w:val="26"/>
                <w:szCs w:val="26"/>
              </w:rPr>
              <w:t>0</w:t>
            </w:r>
          </w:p>
        </w:tc>
        <w:tc>
          <w:tcPr>
            <w:tcW w:w="1620" w:type="dxa"/>
            <w:vAlign w:val="center"/>
          </w:tcPr>
          <w:p w:rsidR="00727F3B" w:rsidRPr="00AD1BA0" w:rsidRDefault="00727F3B" w:rsidP="00AD1BA0">
            <w:pPr>
              <w:spacing w:line="360" w:lineRule="auto"/>
              <w:jc w:val="both"/>
              <w:rPr>
                <w:rFonts w:ascii="Times New Roman" w:hAnsi="Times New Roman" w:cs="Times New Roman"/>
                <w:sz w:val="26"/>
                <w:szCs w:val="26"/>
              </w:rPr>
            </w:pPr>
            <w:r w:rsidRPr="00AD1BA0">
              <w:rPr>
                <w:rFonts w:ascii="Times New Roman" w:hAnsi="Times New Roman" w:cs="Times New Roman"/>
                <w:sz w:val="26"/>
                <w:szCs w:val="26"/>
              </w:rPr>
              <w:t>197.641.829</w:t>
            </w:r>
          </w:p>
        </w:tc>
        <w:tc>
          <w:tcPr>
            <w:tcW w:w="1440" w:type="dxa"/>
            <w:vAlign w:val="center"/>
          </w:tcPr>
          <w:p w:rsidR="00727F3B" w:rsidRPr="00AD1BA0" w:rsidRDefault="00727F3B" w:rsidP="00AD1BA0">
            <w:pPr>
              <w:spacing w:line="360" w:lineRule="auto"/>
              <w:jc w:val="both"/>
              <w:rPr>
                <w:rFonts w:ascii="Times New Roman" w:hAnsi="Times New Roman" w:cs="Times New Roman"/>
                <w:sz w:val="26"/>
                <w:szCs w:val="26"/>
              </w:rPr>
            </w:pPr>
            <w:r w:rsidRPr="00AD1BA0">
              <w:rPr>
                <w:rFonts w:ascii="Times New Roman" w:hAnsi="Times New Roman" w:cs="Times New Roman"/>
                <w:sz w:val="26"/>
                <w:szCs w:val="26"/>
              </w:rPr>
              <w:t xml:space="preserve">       3.906 </w:t>
            </w:r>
          </w:p>
        </w:tc>
      </w:tr>
      <w:tr w:rsidR="00727F3B" w:rsidRPr="00AD1BA0" w:rsidTr="00684F76">
        <w:trPr>
          <w:trHeight w:val="431"/>
        </w:trPr>
        <w:tc>
          <w:tcPr>
            <w:tcW w:w="1530" w:type="dxa"/>
            <w:vAlign w:val="center"/>
          </w:tcPr>
          <w:p w:rsidR="00727F3B" w:rsidRPr="00AD1BA0" w:rsidRDefault="00727F3B" w:rsidP="00AD1BA0">
            <w:pPr>
              <w:spacing w:line="360" w:lineRule="auto"/>
              <w:jc w:val="both"/>
              <w:rPr>
                <w:rFonts w:ascii="Times New Roman" w:hAnsi="Times New Roman" w:cs="Times New Roman"/>
                <w:sz w:val="26"/>
                <w:szCs w:val="26"/>
              </w:rPr>
            </w:pPr>
            <w:r w:rsidRPr="00AD1BA0">
              <w:rPr>
                <w:rFonts w:ascii="Times New Roman" w:hAnsi="Times New Roman" w:cs="Times New Roman"/>
                <w:sz w:val="26"/>
                <w:szCs w:val="26"/>
              </w:rPr>
              <w:t>CPNCTT</w:t>
            </w:r>
          </w:p>
        </w:tc>
        <w:tc>
          <w:tcPr>
            <w:tcW w:w="990" w:type="dxa"/>
            <w:vAlign w:val="center"/>
          </w:tcPr>
          <w:p w:rsidR="00727F3B" w:rsidRPr="00AD1BA0" w:rsidRDefault="00727F3B" w:rsidP="00AD1BA0">
            <w:pPr>
              <w:spacing w:line="360" w:lineRule="auto"/>
              <w:jc w:val="both"/>
              <w:rPr>
                <w:rFonts w:ascii="Times New Roman" w:hAnsi="Times New Roman" w:cs="Times New Roman"/>
                <w:sz w:val="26"/>
                <w:szCs w:val="26"/>
              </w:rPr>
            </w:pPr>
            <w:r w:rsidRPr="00AD1BA0">
              <w:rPr>
                <w:rFonts w:ascii="Times New Roman" w:hAnsi="Times New Roman" w:cs="Times New Roman"/>
                <w:sz w:val="26"/>
                <w:szCs w:val="26"/>
              </w:rPr>
              <w:t>0</w:t>
            </w:r>
          </w:p>
        </w:tc>
        <w:tc>
          <w:tcPr>
            <w:tcW w:w="1587" w:type="dxa"/>
            <w:vAlign w:val="center"/>
          </w:tcPr>
          <w:p w:rsidR="00727F3B" w:rsidRPr="00AD1BA0" w:rsidRDefault="00727F3B" w:rsidP="00AD1BA0">
            <w:pPr>
              <w:spacing w:line="360" w:lineRule="auto"/>
              <w:jc w:val="both"/>
              <w:rPr>
                <w:rFonts w:ascii="Times New Roman" w:hAnsi="Times New Roman" w:cs="Times New Roman"/>
                <w:sz w:val="26"/>
                <w:szCs w:val="26"/>
              </w:rPr>
            </w:pPr>
            <w:r w:rsidRPr="00AD1BA0">
              <w:rPr>
                <w:rFonts w:ascii="Times New Roman" w:eastAsia="Times New Roman" w:hAnsi="Times New Roman" w:cs="Times New Roman"/>
                <w:bCs/>
                <w:sz w:val="26"/>
                <w:szCs w:val="26"/>
              </w:rPr>
              <w:t xml:space="preserve">106.910.624     </w:t>
            </w:r>
          </w:p>
        </w:tc>
        <w:tc>
          <w:tcPr>
            <w:tcW w:w="1285" w:type="dxa"/>
          </w:tcPr>
          <w:p w:rsidR="00727F3B" w:rsidRPr="00AD1BA0" w:rsidRDefault="00727F3B" w:rsidP="00AD1BA0">
            <w:pPr>
              <w:spacing w:line="360" w:lineRule="auto"/>
              <w:jc w:val="both"/>
              <w:rPr>
                <w:rFonts w:ascii="Times New Roman" w:hAnsi="Times New Roman" w:cs="Times New Roman"/>
                <w:sz w:val="26"/>
                <w:szCs w:val="26"/>
              </w:rPr>
            </w:pPr>
            <w:r w:rsidRPr="00AD1BA0">
              <w:rPr>
                <w:rFonts w:ascii="Times New Roman" w:hAnsi="Times New Roman" w:cs="Times New Roman"/>
                <w:sz w:val="26"/>
                <w:szCs w:val="26"/>
              </w:rPr>
              <w:t>0</w:t>
            </w:r>
          </w:p>
        </w:tc>
        <w:tc>
          <w:tcPr>
            <w:tcW w:w="1088" w:type="dxa"/>
          </w:tcPr>
          <w:p w:rsidR="00727F3B" w:rsidRPr="00AD1BA0" w:rsidRDefault="00727F3B" w:rsidP="00AD1BA0">
            <w:pPr>
              <w:spacing w:line="360" w:lineRule="auto"/>
              <w:jc w:val="both"/>
              <w:rPr>
                <w:rFonts w:ascii="Times New Roman" w:hAnsi="Times New Roman" w:cs="Times New Roman"/>
                <w:sz w:val="26"/>
                <w:szCs w:val="26"/>
              </w:rPr>
            </w:pPr>
            <w:r w:rsidRPr="00AD1BA0">
              <w:rPr>
                <w:rFonts w:ascii="Times New Roman" w:hAnsi="Times New Roman" w:cs="Times New Roman"/>
                <w:sz w:val="26"/>
                <w:szCs w:val="26"/>
              </w:rPr>
              <w:t>0</w:t>
            </w:r>
          </w:p>
        </w:tc>
        <w:tc>
          <w:tcPr>
            <w:tcW w:w="1620" w:type="dxa"/>
            <w:vAlign w:val="center"/>
          </w:tcPr>
          <w:p w:rsidR="00727F3B" w:rsidRPr="00AD1BA0" w:rsidRDefault="00727F3B" w:rsidP="00AD1BA0">
            <w:pPr>
              <w:spacing w:line="360" w:lineRule="auto"/>
              <w:jc w:val="both"/>
              <w:rPr>
                <w:rFonts w:ascii="Times New Roman" w:hAnsi="Times New Roman" w:cs="Times New Roman"/>
                <w:sz w:val="26"/>
                <w:szCs w:val="26"/>
              </w:rPr>
            </w:pPr>
            <w:r w:rsidRPr="00AD1BA0">
              <w:rPr>
                <w:rFonts w:ascii="Times New Roman" w:eastAsia="Times New Roman" w:hAnsi="Times New Roman" w:cs="Times New Roman"/>
                <w:bCs/>
                <w:sz w:val="26"/>
                <w:szCs w:val="26"/>
              </w:rPr>
              <w:t xml:space="preserve">106.910.624     </w:t>
            </w:r>
          </w:p>
        </w:tc>
        <w:tc>
          <w:tcPr>
            <w:tcW w:w="1440" w:type="dxa"/>
            <w:vAlign w:val="center"/>
          </w:tcPr>
          <w:p w:rsidR="00727F3B" w:rsidRPr="00AD1BA0" w:rsidRDefault="00727F3B" w:rsidP="00AD1BA0">
            <w:pPr>
              <w:spacing w:line="360" w:lineRule="auto"/>
              <w:jc w:val="both"/>
              <w:rPr>
                <w:rFonts w:ascii="Times New Roman" w:hAnsi="Times New Roman" w:cs="Times New Roman"/>
                <w:sz w:val="26"/>
                <w:szCs w:val="26"/>
              </w:rPr>
            </w:pPr>
            <w:r w:rsidRPr="00AD1BA0">
              <w:rPr>
                <w:rFonts w:ascii="Times New Roman" w:hAnsi="Times New Roman" w:cs="Times New Roman"/>
                <w:sz w:val="26"/>
                <w:szCs w:val="26"/>
              </w:rPr>
              <w:t xml:space="preserve">       2.113 </w:t>
            </w:r>
          </w:p>
        </w:tc>
      </w:tr>
      <w:tr w:rsidR="00727F3B" w:rsidRPr="00AD1BA0" w:rsidTr="00684F76">
        <w:trPr>
          <w:trHeight w:val="350"/>
        </w:trPr>
        <w:tc>
          <w:tcPr>
            <w:tcW w:w="1530" w:type="dxa"/>
            <w:vAlign w:val="center"/>
          </w:tcPr>
          <w:p w:rsidR="00727F3B" w:rsidRPr="00AD1BA0" w:rsidRDefault="00727F3B" w:rsidP="00AD1BA0">
            <w:pPr>
              <w:spacing w:line="360" w:lineRule="auto"/>
              <w:jc w:val="both"/>
              <w:rPr>
                <w:rFonts w:ascii="Times New Roman" w:hAnsi="Times New Roman" w:cs="Times New Roman"/>
                <w:sz w:val="26"/>
                <w:szCs w:val="26"/>
              </w:rPr>
            </w:pPr>
            <w:r w:rsidRPr="00AD1BA0">
              <w:rPr>
                <w:rFonts w:ascii="Times New Roman" w:hAnsi="Times New Roman" w:cs="Times New Roman"/>
                <w:sz w:val="26"/>
                <w:szCs w:val="26"/>
              </w:rPr>
              <w:t>CPSXC</w:t>
            </w:r>
          </w:p>
        </w:tc>
        <w:tc>
          <w:tcPr>
            <w:tcW w:w="990" w:type="dxa"/>
            <w:vAlign w:val="center"/>
          </w:tcPr>
          <w:p w:rsidR="00727F3B" w:rsidRPr="00AD1BA0" w:rsidRDefault="00727F3B" w:rsidP="00AD1BA0">
            <w:pPr>
              <w:spacing w:line="360" w:lineRule="auto"/>
              <w:jc w:val="both"/>
              <w:rPr>
                <w:rFonts w:ascii="Times New Roman" w:hAnsi="Times New Roman" w:cs="Times New Roman"/>
                <w:sz w:val="26"/>
                <w:szCs w:val="26"/>
              </w:rPr>
            </w:pPr>
            <w:r w:rsidRPr="00AD1BA0">
              <w:rPr>
                <w:rFonts w:ascii="Times New Roman" w:hAnsi="Times New Roman" w:cs="Times New Roman"/>
                <w:sz w:val="26"/>
                <w:szCs w:val="26"/>
              </w:rPr>
              <w:t>0</w:t>
            </w:r>
          </w:p>
        </w:tc>
        <w:tc>
          <w:tcPr>
            <w:tcW w:w="1587" w:type="dxa"/>
            <w:vAlign w:val="center"/>
          </w:tcPr>
          <w:p w:rsidR="00727F3B" w:rsidRPr="00AD1BA0" w:rsidRDefault="00727F3B" w:rsidP="00AD1BA0">
            <w:pPr>
              <w:spacing w:line="360" w:lineRule="auto"/>
              <w:jc w:val="both"/>
              <w:rPr>
                <w:rFonts w:ascii="Times New Roman" w:hAnsi="Times New Roman" w:cs="Times New Roman"/>
                <w:sz w:val="26"/>
                <w:szCs w:val="26"/>
              </w:rPr>
            </w:pPr>
            <w:r w:rsidRPr="00AD1BA0">
              <w:rPr>
                <w:rFonts w:ascii="Times New Roman" w:eastAsia="Times New Roman" w:hAnsi="Times New Roman" w:cs="Times New Roman"/>
                <w:sz w:val="26"/>
                <w:szCs w:val="26"/>
              </w:rPr>
              <w:t>146.</w:t>
            </w:r>
            <w:r w:rsidRPr="00AD1BA0">
              <w:rPr>
                <w:rFonts w:ascii="Times New Roman" w:eastAsia="Times New Roman" w:hAnsi="Times New Roman" w:cs="Times New Roman"/>
                <w:bCs/>
                <w:sz w:val="26"/>
                <w:szCs w:val="26"/>
              </w:rPr>
              <w:t>741</w:t>
            </w:r>
            <w:r w:rsidRPr="00AD1BA0">
              <w:rPr>
                <w:rFonts w:ascii="Times New Roman" w:eastAsia="Times New Roman" w:hAnsi="Times New Roman" w:cs="Times New Roman"/>
                <w:sz w:val="26"/>
                <w:szCs w:val="26"/>
              </w:rPr>
              <w:t>.405</w:t>
            </w:r>
            <w:r w:rsidRPr="00AD1BA0">
              <w:rPr>
                <w:rFonts w:ascii="Times New Roman" w:hAnsi="Times New Roman" w:cs="Times New Roman"/>
                <w:b/>
                <w:sz w:val="26"/>
                <w:szCs w:val="26"/>
              </w:rPr>
              <w:t xml:space="preserve"> </w:t>
            </w:r>
          </w:p>
        </w:tc>
        <w:tc>
          <w:tcPr>
            <w:tcW w:w="1285" w:type="dxa"/>
          </w:tcPr>
          <w:p w:rsidR="00727F3B" w:rsidRPr="00AD1BA0" w:rsidRDefault="00727F3B" w:rsidP="00AD1BA0">
            <w:pPr>
              <w:spacing w:line="360" w:lineRule="auto"/>
              <w:jc w:val="both"/>
              <w:rPr>
                <w:rFonts w:ascii="Times New Roman" w:hAnsi="Times New Roman" w:cs="Times New Roman"/>
                <w:sz w:val="26"/>
                <w:szCs w:val="26"/>
              </w:rPr>
            </w:pPr>
            <w:r w:rsidRPr="00AD1BA0">
              <w:rPr>
                <w:rFonts w:ascii="Times New Roman" w:hAnsi="Times New Roman" w:cs="Times New Roman"/>
                <w:sz w:val="26"/>
                <w:szCs w:val="26"/>
              </w:rPr>
              <w:t>0</w:t>
            </w:r>
          </w:p>
        </w:tc>
        <w:tc>
          <w:tcPr>
            <w:tcW w:w="1088" w:type="dxa"/>
          </w:tcPr>
          <w:p w:rsidR="00727F3B" w:rsidRPr="00AD1BA0" w:rsidRDefault="00727F3B" w:rsidP="00AD1BA0">
            <w:pPr>
              <w:spacing w:line="360" w:lineRule="auto"/>
              <w:jc w:val="both"/>
              <w:rPr>
                <w:rFonts w:ascii="Times New Roman" w:hAnsi="Times New Roman" w:cs="Times New Roman"/>
                <w:sz w:val="26"/>
                <w:szCs w:val="26"/>
              </w:rPr>
            </w:pPr>
            <w:r w:rsidRPr="00AD1BA0">
              <w:rPr>
                <w:rFonts w:ascii="Times New Roman" w:hAnsi="Times New Roman" w:cs="Times New Roman"/>
                <w:sz w:val="26"/>
                <w:szCs w:val="26"/>
              </w:rPr>
              <w:t>0</w:t>
            </w:r>
          </w:p>
        </w:tc>
        <w:tc>
          <w:tcPr>
            <w:tcW w:w="1620" w:type="dxa"/>
            <w:vAlign w:val="center"/>
          </w:tcPr>
          <w:p w:rsidR="00727F3B" w:rsidRPr="00AD1BA0" w:rsidRDefault="00727F3B" w:rsidP="00AD1BA0">
            <w:pPr>
              <w:spacing w:line="360" w:lineRule="auto"/>
              <w:jc w:val="both"/>
              <w:rPr>
                <w:rFonts w:ascii="Times New Roman" w:hAnsi="Times New Roman" w:cs="Times New Roman"/>
                <w:sz w:val="26"/>
                <w:szCs w:val="26"/>
              </w:rPr>
            </w:pPr>
            <w:r w:rsidRPr="00AD1BA0">
              <w:rPr>
                <w:rFonts w:ascii="Times New Roman" w:eastAsia="Times New Roman" w:hAnsi="Times New Roman" w:cs="Times New Roman"/>
                <w:sz w:val="26"/>
                <w:szCs w:val="26"/>
              </w:rPr>
              <w:t>146.</w:t>
            </w:r>
            <w:r w:rsidRPr="00AD1BA0">
              <w:rPr>
                <w:rFonts w:ascii="Times New Roman" w:eastAsia="Times New Roman" w:hAnsi="Times New Roman" w:cs="Times New Roman"/>
                <w:bCs/>
                <w:sz w:val="26"/>
                <w:szCs w:val="26"/>
              </w:rPr>
              <w:t>741</w:t>
            </w:r>
            <w:r w:rsidRPr="00AD1BA0">
              <w:rPr>
                <w:rFonts w:ascii="Times New Roman" w:eastAsia="Times New Roman" w:hAnsi="Times New Roman" w:cs="Times New Roman"/>
                <w:sz w:val="26"/>
                <w:szCs w:val="26"/>
              </w:rPr>
              <w:t>.405</w:t>
            </w:r>
            <w:r w:rsidRPr="00AD1BA0">
              <w:rPr>
                <w:rFonts w:ascii="Times New Roman" w:hAnsi="Times New Roman" w:cs="Times New Roman"/>
                <w:b/>
                <w:sz w:val="26"/>
                <w:szCs w:val="26"/>
              </w:rPr>
              <w:t xml:space="preserve"> </w:t>
            </w:r>
          </w:p>
        </w:tc>
        <w:tc>
          <w:tcPr>
            <w:tcW w:w="1440" w:type="dxa"/>
            <w:vAlign w:val="center"/>
          </w:tcPr>
          <w:p w:rsidR="00727F3B" w:rsidRPr="00AD1BA0" w:rsidRDefault="00727F3B" w:rsidP="00AD1BA0">
            <w:pPr>
              <w:spacing w:line="360" w:lineRule="auto"/>
              <w:jc w:val="both"/>
              <w:rPr>
                <w:rFonts w:ascii="Times New Roman" w:hAnsi="Times New Roman" w:cs="Times New Roman"/>
                <w:sz w:val="26"/>
                <w:szCs w:val="26"/>
              </w:rPr>
            </w:pPr>
            <w:r w:rsidRPr="00AD1BA0">
              <w:rPr>
                <w:rFonts w:ascii="Times New Roman" w:hAnsi="Times New Roman" w:cs="Times New Roman"/>
                <w:sz w:val="26"/>
                <w:szCs w:val="26"/>
              </w:rPr>
              <w:t xml:space="preserve">       2.900 </w:t>
            </w:r>
          </w:p>
        </w:tc>
      </w:tr>
      <w:tr w:rsidR="00727F3B" w:rsidRPr="00AD1BA0" w:rsidTr="00684F76">
        <w:trPr>
          <w:trHeight w:val="278"/>
        </w:trPr>
        <w:tc>
          <w:tcPr>
            <w:tcW w:w="1530" w:type="dxa"/>
            <w:vAlign w:val="center"/>
          </w:tcPr>
          <w:p w:rsidR="00727F3B" w:rsidRPr="00AD1BA0" w:rsidRDefault="00727F3B" w:rsidP="00AD1BA0">
            <w:pPr>
              <w:spacing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Tổng</w:t>
            </w:r>
          </w:p>
        </w:tc>
        <w:tc>
          <w:tcPr>
            <w:tcW w:w="990" w:type="dxa"/>
            <w:vAlign w:val="center"/>
          </w:tcPr>
          <w:p w:rsidR="00727F3B" w:rsidRPr="00AD1BA0" w:rsidRDefault="00727F3B" w:rsidP="00AD1BA0">
            <w:pPr>
              <w:spacing w:line="360" w:lineRule="auto"/>
              <w:jc w:val="both"/>
              <w:rPr>
                <w:rFonts w:ascii="Times New Roman" w:hAnsi="Times New Roman" w:cs="Times New Roman"/>
                <w:b/>
                <w:sz w:val="26"/>
                <w:szCs w:val="26"/>
              </w:rPr>
            </w:pPr>
          </w:p>
        </w:tc>
        <w:tc>
          <w:tcPr>
            <w:tcW w:w="1587" w:type="dxa"/>
            <w:vAlign w:val="center"/>
          </w:tcPr>
          <w:p w:rsidR="00727F3B" w:rsidRPr="00AD1BA0" w:rsidRDefault="00727F3B" w:rsidP="00AD1BA0">
            <w:pPr>
              <w:spacing w:line="360" w:lineRule="auto"/>
              <w:jc w:val="both"/>
              <w:rPr>
                <w:rFonts w:ascii="Times New Roman" w:hAnsi="Times New Roman" w:cs="Times New Roman"/>
                <w:b/>
                <w:sz w:val="26"/>
                <w:szCs w:val="26"/>
              </w:rPr>
            </w:pPr>
          </w:p>
        </w:tc>
        <w:tc>
          <w:tcPr>
            <w:tcW w:w="1285" w:type="dxa"/>
            <w:vAlign w:val="center"/>
          </w:tcPr>
          <w:p w:rsidR="00727F3B" w:rsidRPr="00AD1BA0" w:rsidRDefault="00727F3B" w:rsidP="00AD1BA0">
            <w:pPr>
              <w:spacing w:line="360" w:lineRule="auto"/>
              <w:jc w:val="both"/>
              <w:rPr>
                <w:rFonts w:ascii="Times New Roman" w:hAnsi="Times New Roman" w:cs="Times New Roman"/>
                <w:b/>
                <w:sz w:val="26"/>
                <w:szCs w:val="26"/>
              </w:rPr>
            </w:pPr>
          </w:p>
        </w:tc>
        <w:tc>
          <w:tcPr>
            <w:tcW w:w="1088" w:type="dxa"/>
            <w:vAlign w:val="center"/>
          </w:tcPr>
          <w:p w:rsidR="00727F3B" w:rsidRPr="00AD1BA0" w:rsidRDefault="00727F3B" w:rsidP="00AD1BA0">
            <w:pPr>
              <w:spacing w:line="360" w:lineRule="auto"/>
              <w:jc w:val="both"/>
              <w:rPr>
                <w:rFonts w:ascii="Times New Roman" w:hAnsi="Times New Roman" w:cs="Times New Roman"/>
                <w:b/>
                <w:sz w:val="26"/>
                <w:szCs w:val="26"/>
              </w:rPr>
            </w:pPr>
          </w:p>
        </w:tc>
        <w:tc>
          <w:tcPr>
            <w:tcW w:w="1620" w:type="dxa"/>
            <w:vAlign w:val="center"/>
          </w:tcPr>
          <w:p w:rsidR="00727F3B" w:rsidRPr="00AD1BA0" w:rsidRDefault="0043230C" w:rsidP="00AD1BA0">
            <w:pPr>
              <w:spacing w:line="360" w:lineRule="auto"/>
              <w:jc w:val="both"/>
              <w:rPr>
                <w:rFonts w:ascii="Times New Roman" w:eastAsia="Times New Roman" w:hAnsi="Times New Roman" w:cs="Times New Roman"/>
                <w:b/>
                <w:sz w:val="26"/>
                <w:szCs w:val="26"/>
              </w:rPr>
            </w:pPr>
            <w:r w:rsidRPr="00AD1BA0">
              <w:rPr>
                <w:rFonts w:ascii="Times New Roman" w:eastAsia="Times New Roman" w:hAnsi="Times New Roman" w:cs="Times New Roman"/>
                <w:b/>
                <w:sz w:val="26"/>
                <w:szCs w:val="26"/>
              </w:rPr>
              <w:t>451.294.158</w:t>
            </w:r>
          </w:p>
        </w:tc>
        <w:tc>
          <w:tcPr>
            <w:tcW w:w="1440" w:type="dxa"/>
            <w:vAlign w:val="center"/>
          </w:tcPr>
          <w:p w:rsidR="00727F3B" w:rsidRPr="00AD1BA0" w:rsidRDefault="0043230C" w:rsidP="00AD1BA0">
            <w:pPr>
              <w:spacing w:line="360" w:lineRule="auto"/>
              <w:jc w:val="both"/>
              <w:rPr>
                <w:rFonts w:ascii="Times New Roman" w:hAnsi="Times New Roman" w:cs="Times New Roman"/>
                <w:b/>
                <w:sz w:val="26"/>
                <w:szCs w:val="26"/>
              </w:rPr>
            </w:pPr>
            <w:r w:rsidRPr="00AD1BA0">
              <w:rPr>
                <w:rFonts w:ascii="Times New Roman" w:hAnsi="Times New Roman" w:cs="Times New Roman"/>
                <w:b/>
                <w:sz w:val="26"/>
                <w:szCs w:val="26"/>
              </w:rPr>
              <w:t xml:space="preserve">       8.919 </w:t>
            </w:r>
          </w:p>
        </w:tc>
      </w:tr>
    </w:tbl>
    <w:p w:rsidR="005B4FDF" w:rsidRDefault="005B4FDF" w:rsidP="0094282F">
      <w:pPr>
        <w:spacing w:after="0" w:line="360" w:lineRule="auto"/>
        <w:rPr>
          <w:rFonts w:ascii="Times New Roman" w:hAnsi="Times New Roman" w:cs="Times New Roman"/>
          <w:b/>
          <w:sz w:val="30"/>
          <w:szCs w:val="30"/>
        </w:rPr>
      </w:pPr>
    </w:p>
    <w:p w:rsidR="0091666D" w:rsidRPr="00C132A2" w:rsidRDefault="007A46B0" w:rsidP="00C132A2">
      <w:pPr>
        <w:spacing w:after="0" w:line="360" w:lineRule="auto"/>
        <w:jc w:val="center"/>
        <w:rPr>
          <w:rFonts w:ascii="Times New Roman" w:hAnsi="Times New Roman" w:cs="Times New Roman"/>
          <w:b/>
          <w:sz w:val="30"/>
          <w:szCs w:val="30"/>
        </w:rPr>
      </w:pPr>
      <w:r w:rsidRPr="00AD1BA0">
        <w:rPr>
          <w:rFonts w:ascii="Times New Roman" w:hAnsi="Times New Roman" w:cs="Times New Roman"/>
          <w:b/>
          <w:sz w:val="30"/>
          <w:szCs w:val="30"/>
        </w:rPr>
        <w:lastRenderedPageBreak/>
        <w:t>KẾT LUẬN</w:t>
      </w:r>
    </w:p>
    <w:p w:rsidR="007A46B0" w:rsidRPr="00AD1BA0" w:rsidRDefault="007A46B0" w:rsidP="00AD1BA0">
      <w:pPr>
        <w:autoSpaceDE w:val="0"/>
        <w:autoSpaceDN w:val="0"/>
        <w:adjustRightInd w:val="0"/>
        <w:spacing w:after="0" w:line="360" w:lineRule="auto"/>
        <w:ind w:firstLine="360"/>
        <w:jc w:val="both"/>
        <w:rPr>
          <w:rFonts w:ascii="Times New Roman" w:hAnsi="Times New Roman" w:cs="Times New Roman"/>
          <w:color w:val="000000"/>
          <w:sz w:val="26"/>
          <w:szCs w:val="26"/>
        </w:rPr>
      </w:pPr>
      <w:r w:rsidRPr="00AD1BA0">
        <w:rPr>
          <w:rFonts w:ascii="Times New Roman" w:hAnsi="Times New Roman" w:cs="Times New Roman"/>
          <w:color w:val="000000"/>
          <w:sz w:val="26"/>
          <w:szCs w:val="26"/>
        </w:rPr>
        <w:t xml:space="preserve">Cùng với sự phát triển của nền công nghiệp Việt Nam, các doanh nghiệp càng quan tâm hơn đến bữa ăn hàng ngày của công nhân. Vì vậy, những doanh nghiệp sản xuất xuất ăn công nghiệp như Doanh nghiệp tư nhân Thiên Đông đóng vai trò vô cùng quan trọng. Từ khi ra đời cho đến nay trải qua nhiều khó khăn nhưng </w:t>
      </w:r>
      <w:r w:rsidR="005920CA" w:rsidRPr="00AD1BA0">
        <w:rPr>
          <w:rFonts w:ascii="Times New Roman" w:hAnsi="Times New Roman" w:cs="Times New Roman"/>
          <w:color w:val="000000"/>
          <w:sz w:val="26"/>
          <w:szCs w:val="26"/>
        </w:rPr>
        <w:t xml:space="preserve">Doanh nghiệp </w:t>
      </w:r>
      <w:r w:rsidRPr="00AD1BA0">
        <w:rPr>
          <w:rFonts w:ascii="Times New Roman" w:hAnsi="Times New Roman" w:cs="Times New Roman"/>
          <w:color w:val="000000"/>
          <w:sz w:val="26"/>
          <w:szCs w:val="26"/>
        </w:rPr>
        <w:t>vẫn đứng vững và ngày càng ổn định. Sự thành công đó là kết quả</w:t>
      </w:r>
      <w:r w:rsidR="005920CA" w:rsidRPr="00AD1BA0">
        <w:rPr>
          <w:rFonts w:ascii="Times New Roman" w:hAnsi="Times New Roman" w:cs="Times New Roman"/>
          <w:color w:val="000000"/>
          <w:sz w:val="26"/>
          <w:szCs w:val="26"/>
        </w:rPr>
        <w:t xml:space="preserve"> sự lãnh đạo của Giám đốc doanh nghiệp</w:t>
      </w:r>
      <w:r w:rsidRPr="00AD1BA0">
        <w:rPr>
          <w:rFonts w:ascii="Times New Roman" w:hAnsi="Times New Roman" w:cs="Times New Roman"/>
          <w:color w:val="000000"/>
          <w:sz w:val="26"/>
          <w:szCs w:val="26"/>
        </w:rPr>
        <w:t xml:space="preserve">, sự nhiệt tình, năng nổ và đoàn kết của toàn thể </w:t>
      </w:r>
      <w:r w:rsidR="005920CA" w:rsidRPr="00AD1BA0">
        <w:rPr>
          <w:rFonts w:ascii="Times New Roman" w:hAnsi="Times New Roman" w:cs="Times New Roman"/>
          <w:color w:val="000000"/>
          <w:sz w:val="26"/>
          <w:szCs w:val="26"/>
        </w:rPr>
        <w:t>nhân viên, công nhân</w:t>
      </w:r>
      <w:r w:rsidRPr="00AD1BA0">
        <w:rPr>
          <w:rFonts w:ascii="Times New Roman" w:hAnsi="Times New Roman" w:cs="Times New Roman"/>
          <w:color w:val="000000"/>
          <w:sz w:val="26"/>
          <w:szCs w:val="26"/>
        </w:rPr>
        <w:t xml:space="preserve">. </w:t>
      </w:r>
    </w:p>
    <w:p w:rsidR="007A46B0" w:rsidRPr="00AD1BA0" w:rsidRDefault="007A46B0" w:rsidP="00AD1BA0">
      <w:pPr>
        <w:autoSpaceDE w:val="0"/>
        <w:autoSpaceDN w:val="0"/>
        <w:adjustRightInd w:val="0"/>
        <w:spacing w:after="0" w:line="360" w:lineRule="auto"/>
        <w:ind w:firstLine="720"/>
        <w:jc w:val="both"/>
        <w:rPr>
          <w:rFonts w:ascii="Times New Roman" w:hAnsi="Times New Roman" w:cs="Times New Roman"/>
          <w:color w:val="000000"/>
          <w:sz w:val="26"/>
          <w:szCs w:val="26"/>
        </w:rPr>
      </w:pPr>
      <w:r w:rsidRPr="00AD1BA0">
        <w:rPr>
          <w:rFonts w:ascii="Times New Roman" w:hAnsi="Times New Roman" w:cs="Times New Roman"/>
          <w:color w:val="000000"/>
          <w:sz w:val="26"/>
          <w:szCs w:val="26"/>
        </w:rPr>
        <w:t xml:space="preserve">Công tác hạch toán chi phí sản xuất và tính giá thành sản phẩm của </w:t>
      </w:r>
      <w:r w:rsidR="00547E56" w:rsidRPr="00AD1BA0">
        <w:rPr>
          <w:rFonts w:ascii="Times New Roman" w:hAnsi="Times New Roman" w:cs="Times New Roman"/>
          <w:color w:val="000000"/>
          <w:sz w:val="26"/>
          <w:szCs w:val="26"/>
        </w:rPr>
        <w:t xml:space="preserve">Doanh nghiệp </w:t>
      </w:r>
      <w:r w:rsidRPr="00AD1BA0">
        <w:rPr>
          <w:rFonts w:ascii="Times New Roman" w:hAnsi="Times New Roman" w:cs="Times New Roman"/>
          <w:color w:val="000000"/>
          <w:sz w:val="26"/>
          <w:szCs w:val="26"/>
        </w:rPr>
        <w:t xml:space="preserve"> trong thời gian qua tuy chưa thật sự hoàn thiện nhưng giá thành cũng đã lập ra làm căn cứ để Công ty xác định giá bán và so sánh giá thành giữa các kỳ với nhau. </w:t>
      </w:r>
      <w:r w:rsidR="00547E56" w:rsidRPr="00AD1BA0">
        <w:rPr>
          <w:rFonts w:ascii="Times New Roman" w:hAnsi="Times New Roman" w:cs="Times New Roman"/>
          <w:color w:val="000000"/>
          <w:sz w:val="26"/>
          <w:szCs w:val="26"/>
        </w:rPr>
        <w:t xml:space="preserve">Bên cạnh đó vấn đề an toàn thực phẩm và kinh doanh có lời là vấn đề quan tâm hàng đầu của doanh nghiệp hiện nay. Chi phí sản xuất </w:t>
      </w:r>
      <w:r w:rsidR="006023F2" w:rsidRPr="00AD1BA0">
        <w:rPr>
          <w:rFonts w:ascii="Times New Roman" w:hAnsi="Times New Roman" w:cs="Times New Roman"/>
          <w:color w:val="000000"/>
          <w:sz w:val="26"/>
          <w:szCs w:val="26"/>
        </w:rPr>
        <w:t xml:space="preserve">lại </w:t>
      </w:r>
      <w:r w:rsidR="00547E56" w:rsidRPr="00AD1BA0">
        <w:rPr>
          <w:rFonts w:ascii="Times New Roman" w:hAnsi="Times New Roman" w:cs="Times New Roman"/>
          <w:color w:val="000000"/>
          <w:sz w:val="26"/>
          <w:szCs w:val="26"/>
        </w:rPr>
        <w:t>ảnh hưởng lớn đến các vấn đề này. Nhận thức rõ tầm quan trọng của công tác kế toán nên công ty đã không ngừng hoàn thiện và nâng cao vai trò của bộ phận kế toán.</w:t>
      </w:r>
    </w:p>
    <w:p w:rsidR="00ED0783" w:rsidRDefault="00C132A2" w:rsidP="00AD1BA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Thời gian thực tập tại Doanh nghiệp tư nhân Thiên Đông, em đã học hỏi được nhiều ki</w:t>
      </w:r>
      <w:r>
        <w:rPr>
          <w:rFonts w:ascii="Times New Roman" w:hAnsi="Times New Roman" w:cs="Times New Roman"/>
          <w:sz w:val="26"/>
          <w:szCs w:val="26"/>
        </w:rPr>
        <w:t>nh nghiệm trong công tác kế toán, hiểu được những nội dung quan trọng của tổ chức kế toán chi phí sản xuất và tính giá thành sản phẩm. Qua đó thấy được khi kế toán áp dụng lý thuyết vào thực tế là kế toán phải biết tổ chức công tác kế toán, tập hợp, phân loại, xử lý, những nghiệp vụ phát sinh tuân thủ theo chuẩn mực kế toán, pháp luật hiện hành, đồng thời phù hợp với yêu cầu và tình hình thực tế tại Doanh nghiệp.</w:t>
      </w:r>
      <w:r w:rsidR="0027501A">
        <w:rPr>
          <w:rFonts w:ascii="Times New Roman" w:hAnsi="Times New Roman" w:cs="Times New Roman"/>
          <w:sz w:val="26"/>
          <w:szCs w:val="26"/>
        </w:rPr>
        <w:t xml:space="preserve"> Đó là những bài học quý giá đã </w:t>
      </w:r>
      <w:r w:rsidRPr="00AD1BA0">
        <w:rPr>
          <w:rFonts w:ascii="Times New Roman" w:hAnsi="Times New Roman" w:cs="Times New Roman"/>
          <w:sz w:val="26"/>
          <w:szCs w:val="26"/>
        </w:rPr>
        <w:t xml:space="preserve"> làm hoàn thiện hơn kiếm thức </w:t>
      </w:r>
      <w:r w:rsidR="0027501A">
        <w:rPr>
          <w:rFonts w:ascii="Times New Roman" w:hAnsi="Times New Roman" w:cs="Times New Roman"/>
          <w:sz w:val="26"/>
          <w:szCs w:val="26"/>
        </w:rPr>
        <w:t xml:space="preserve">em </w:t>
      </w:r>
      <w:r w:rsidRPr="00AD1BA0">
        <w:rPr>
          <w:rFonts w:ascii="Times New Roman" w:hAnsi="Times New Roman" w:cs="Times New Roman"/>
          <w:sz w:val="26"/>
          <w:szCs w:val="26"/>
        </w:rPr>
        <w:t>được học trên giảng đường</w:t>
      </w:r>
      <w:r>
        <w:rPr>
          <w:rFonts w:ascii="Times New Roman" w:hAnsi="Times New Roman" w:cs="Times New Roman"/>
          <w:sz w:val="26"/>
          <w:szCs w:val="26"/>
        </w:rPr>
        <w:t xml:space="preserve">. </w:t>
      </w:r>
    </w:p>
    <w:p w:rsidR="00BA2015" w:rsidRPr="00AD1BA0" w:rsidRDefault="00BA2015" w:rsidP="00321630">
      <w:pPr>
        <w:spacing w:after="0" w:line="360" w:lineRule="auto"/>
        <w:ind w:firstLine="360"/>
        <w:jc w:val="both"/>
        <w:rPr>
          <w:rFonts w:ascii="Times New Roman" w:hAnsi="Times New Roman" w:cs="Times New Roman"/>
          <w:sz w:val="26"/>
          <w:szCs w:val="26"/>
        </w:rPr>
      </w:pPr>
      <w:r w:rsidRPr="00AD1BA0">
        <w:rPr>
          <w:rFonts w:ascii="Times New Roman" w:hAnsi="Times New Roman" w:cs="Times New Roman"/>
          <w:sz w:val="26"/>
          <w:szCs w:val="26"/>
        </w:rPr>
        <w:t>Những nội dung trong báo cáo chuyên đề thực tập đã phả</w:t>
      </w:r>
      <w:r w:rsidR="00ED0783">
        <w:rPr>
          <w:rFonts w:ascii="Times New Roman" w:hAnsi="Times New Roman" w:cs="Times New Roman"/>
          <w:sz w:val="26"/>
          <w:szCs w:val="26"/>
        </w:rPr>
        <w:t>n ánh được một phần</w:t>
      </w:r>
      <w:r w:rsidRPr="00AD1BA0">
        <w:rPr>
          <w:rFonts w:ascii="Times New Roman" w:hAnsi="Times New Roman" w:cs="Times New Roman"/>
          <w:sz w:val="26"/>
          <w:szCs w:val="26"/>
        </w:rPr>
        <w:t xml:space="preserve"> tình hình thực tế về kế toán tập hợ</w:t>
      </w:r>
      <w:r w:rsidR="0068170E" w:rsidRPr="00AD1BA0">
        <w:rPr>
          <w:rFonts w:ascii="Times New Roman" w:hAnsi="Times New Roman" w:cs="Times New Roman"/>
          <w:sz w:val="26"/>
          <w:szCs w:val="26"/>
        </w:rPr>
        <w:t xml:space="preserve">p chi phí, </w:t>
      </w:r>
      <w:r w:rsidRPr="00AD1BA0">
        <w:rPr>
          <w:rFonts w:ascii="Times New Roman" w:hAnsi="Times New Roman" w:cs="Times New Roman"/>
          <w:sz w:val="26"/>
          <w:szCs w:val="26"/>
        </w:rPr>
        <w:t xml:space="preserve">tính giá thành tại doanh nghiệp và </w:t>
      </w:r>
      <w:r w:rsidR="0068170E" w:rsidRPr="00AD1BA0">
        <w:rPr>
          <w:rFonts w:ascii="Times New Roman" w:hAnsi="Times New Roman" w:cs="Times New Roman"/>
          <w:sz w:val="26"/>
          <w:szCs w:val="26"/>
        </w:rPr>
        <w:t xml:space="preserve">hi vọng </w:t>
      </w:r>
      <w:r w:rsidRPr="00AD1BA0">
        <w:rPr>
          <w:rFonts w:ascii="Times New Roman" w:hAnsi="Times New Roman" w:cs="Times New Roman"/>
          <w:sz w:val="26"/>
          <w:szCs w:val="26"/>
        </w:rPr>
        <w:t>những kiến nghị củ</w:t>
      </w:r>
      <w:r w:rsidR="0068170E" w:rsidRPr="00AD1BA0">
        <w:rPr>
          <w:rFonts w:ascii="Times New Roman" w:hAnsi="Times New Roman" w:cs="Times New Roman"/>
          <w:sz w:val="26"/>
          <w:szCs w:val="26"/>
        </w:rPr>
        <w:t>a em</w:t>
      </w:r>
      <w:r w:rsidRPr="00AD1BA0">
        <w:rPr>
          <w:rFonts w:ascii="Times New Roman" w:hAnsi="Times New Roman" w:cs="Times New Roman"/>
          <w:sz w:val="26"/>
          <w:szCs w:val="26"/>
        </w:rPr>
        <w:t xml:space="preserve"> sẽ góp phần nào vào việc hoàn thiện công tác kế toán và mang lại hiệu quả kinh doanh cho Doanh nghiệp.</w:t>
      </w:r>
      <w:r w:rsidR="00321630">
        <w:rPr>
          <w:rFonts w:ascii="Times New Roman" w:hAnsi="Times New Roman" w:cs="Times New Roman"/>
          <w:sz w:val="26"/>
          <w:szCs w:val="26"/>
        </w:rPr>
        <w:t xml:space="preserve"> Em rất mong được sự phê bình,</w:t>
      </w:r>
      <w:r w:rsidRPr="00AD1BA0">
        <w:rPr>
          <w:rFonts w:ascii="Times New Roman" w:hAnsi="Times New Roman" w:cs="Times New Roman"/>
          <w:sz w:val="26"/>
          <w:szCs w:val="26"/>
        </w:rPr>
        <w:t xml:space="preserve"> đóng góp ý kiến của các thầy cô, các anh chị phòng kế toán của công ty để báo cáo của em được hoàn thiện hơn. </w:t>
      </w:r>
      <w:r w:rsidR="00321630">
        <w:rPr>
          <w:rFonts w:ascii="Times New Roman" w:hAnsi="Times New Roman" w:cs="Times New Roman"/>
          <w:sz w:val="26"/>
          <w:szCs w:val="26"/>
        </w:rPr>
        <w:t>Em xin chân thành cảm ơn.</w:t>
      </w:r>
    </w:p>
    <w:p w:rsidR="00176015" w:rsidRPr="00AD1BA0" w:rsidRDefault="00176015" w:rsidP="00D47209">
      <w:pPr>
        <w:rPr>
          <w:rFonts w:ascii="Times New Roman" w:hAnsi="Times New Roman" w:cs="Times New Roman"/>
          <w:sz w:val="26"/>
          <w:szCs w:val="26"/>
        </w:rPr>
      </w:pPr>
    </w:p>
    <w:sectPr w:rsidR="00176015" w:rsidRPr="00AD1BA0" w:rsidSect="00C723F8">
      <w:headerReference w:type="even" r:id="rId26"/>
      <w:headerReference w:type="default" r:id="rId27"/>
      <w:footerReference w:type="even" r:id="rId28"/>
      <w:footerReference w:type="default" r:id="rId29"/>
      <w:headerReference w:type="first" r:id="rId30"/>
      <w:footerReference w:type="first" r:id="rId31"/>
      <w:pgSz w:w="11907" w:h="16839" w:code="9"/>
      <w:pgMar w:top="1269" w:right="1138" w:bottom="1699" w:left="1987" w:header="1138" w:footer="106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99B" w:rsidRDefault="00FA399B" w:rsidP="00851B97">
      <w:pPr>
        <w:spacing w:after="0" w:line="240" w:lineRule="auto"/>
      </w:pPr>
      <w:r>
        <w:separator/>
      </w:r>
    </w:p>
  </w:endnote>
  <w:endnote w:type="continuationSeparator" w:id="1">
    <w:p w:rsidR="00FA399B" w:rsidRDefault="00FA399B" w:rsidP="00851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A2" w:rsidRDefault="00C132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A2" w:rsidRPr="00851B97" w:rsidRDefault="00C132A2">
    <w:pPr>
      <w:pStyle w:val="Foo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6" type="#_x0000_t32" style="position:absolute;margin-left:.3pt;margin-top:-1.85pt;width:437pt;height:0;z-index:251659264" o:connectortype="straight" strokecolor="black [3200]" strokeweight="2.5pt">
          <v:shadow color="#868686"/>
        </v:shape>
      </w:pict>
    </w:r>
    <w:r w:rsidRPr="00851B97">
      <w:rPr>
        <w:rFonts w:ascii="Times New Roman" w:hAnsi="Times New Roman" w:cs="Times New Roman"/>
        <w:b/>
        <w:sz w:val="26"/>
        <w:szCs w:val="26"/>
      </w:rPr>
      <w:t>KTKT – K08405A</w:t>
    </w:r>
    <w:r w:rsidRPr="00851B97">
      <w:rPr>
        <w:rFonts w:ascii="Times New Roman" w:hAnsi="Times New Roman" w:cs="Times New Roman"/>
        <w:b/>
        <w:sz w:val="26"/>
        <w:szCs w:val="26"/>
      </w:rPr>
      <w:ptab w:relativeTo="margin" w:alignment="center" w:leader="none"/>
    </w:r>
    <w:r w:rsidRPr="00851B97">
      <w:rPr>
        <w:rFonts w:ascii="Times New Roman" w:hAnsi="Times New Roman" w:cs="Times New Roman"/>
        <w:b/>
        <w:sz w:val="26"/>
        <w:szCs w:val="26"/>
      </w:rPr>
      <w:ptab w:relativeTo="margin" w:alignment="right" w:leader="none"/>
    </w:r>
    <w:r w:rsidRPr="00851B97">
      <w:rPr>
        <w:rFonts w:ascii="Times New Roman" w:hAnsi="Times New Roman" w:cs="Times New Roman"/>
        <w:b/>
        <w:sz w:val="26"/>
        <w:szCs w:val="26"/>
      </w:rPr>
      <w:t>SVTH: Từ Thị Nhung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A2" w:rsidRDefault="00C132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99B" w:rsidRDefault="00FA399B" w:rsidP="00851B97">
      <w:pPr>
        <w:spacing w:after="0" w:line="240" w:lineRule="auto"/>
      </w:pPr>
      <w:r>
        <w:separator/>
      </w:r>
    </w:p>
  </w:footnote>
  <w:footnote w:type="continuationSeparator" w:id="1">
    <w:p w:rsidR="00FA399B" w:rsidRDefault="00FA399B" w:rsidP="00851B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A2" w:rsidRDefault="00C132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6"/>
        <w:szCs w:val="26"/>
      </w:rPr>
      <w:id w:val="4656508"/>
      <w:docPartObj>
        <w:docPartGallery w:val="Page Numbers (Top of Page)"/>
        <w:docPartUnique/>
      </w:docPartObj>
    </w:sdtPr>
    <w:sdtContent>
      <w:p w:rsidR="00C132A2" w:rsidRPr="00851B97" w:rsidRDefault="00C132A2" w:rsidP="00A267B8">
        <w:pPr>
          <w:pStyle w:val="Header"/>
          <w:tabs>
            <w:tab w:val="clear" w:pos="9360"/>
          </w:tabs>
          <w:rPr>
            <w:rFonts w:ascii="Times New Roman" w:hAnsi="Times New Roman" w:cs="Times New Roman"/>
            <w:b/>
            <w:sz w:val="26"/>
            <w:szCs w:val="26"/>
          </w:rPr>
        </w:pPr>
        <w:r>
          <w:rPr>
            <w:rFonts w:ascii="Times New Roman" w:hAnsi="Times New Roman" w:cs="Times New Roman"/>
            <w:b/>
            <w:sz w:val="26"/>
            <w:szCs w:val="26"/>
          </w:rPr>
          <w:t>Báo cáo chuyên đề thực tập</w:t>
        </w:r>
        <w:r w:rsidRPr="00851B97">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851B97">
          <w:rPr>
            <w:rFonts w:ascii="Times New Roman" w:hAnsi="Times New Roman" w:cs="Times New Roman"/>
            <w:b/>
            <w:sz w:val="26"/>
            <w:szCs w:val="26"/>
          </w:rPr>
          <w:fldChar w:fldCharType="begin"/>
        </w:r>
        <w:r w:rsidRPr="00851B97">
          <w:rPr>
            <w:rFonts w:ascii="Times New Roman" w:hAnsi="Times New Roman" w:cs="Times New Roman"/>
            <w:b/>
            <w:sz w:val="26"/>
            <w:szCs w:val="26"/>
          </w:rPr>
          <w:instrText xml:space="preserve"> PAGE   \* MERGEFORMAT </w:instrText>
        </w:r>
        <w:r w:rsidRPr="00851B97">
          <w:rPr>
            <w:rFonts w:ascii="Times New Roman" w:hAnsi="Times New Roman" w:cs="Times New Roman"/>
            <w:b/>
            <w:sz w:val="26"/>
            <w:szCs w:val="26"/>
          </w:rPr>
          <w:fldChar w:fldCharType="separate"/>
        </w:r>
        <w:r w:rsidR="00321630">
          <w:rPr>
            <w:rFonts w:ascii="Times New Roman" w:hAnsi="Times New Roman" w:cs="Times New Roman"/>
            <w:b/>
            <w:noProof/>
            <w:sz w:val="26"/>
            <w:szCs w:val="26"/>
          </w:rPr>
          <w:t>36</w:t>
        </w:r>
        <w:r w:rsidRPr="00851B97">
          <w:rPr>
            <w:rFonts w:ascii="Times New Roman" w:hAnsi="Times New Roman" w:cs="Times New Roman"/>
            <w:b/>
            <w:sz w:val="26"/>
            <w:szCs w:val="26"/>
          </w:rPr>
          <w:fldChar w:fldCharType="end"/>
        </w:r>
        <w:r>
          <w:rPr>
            <w:rFonts w:ascii="Times New Roman" w:hAnsi="Times New Roman" w:cs="Times New Roman"/>
            <w:b/>
            <w:sz w:val="26"/>
            <w:szCs w:val="26"/>
          </w:rPr>
          <w:t xml:space="preserve">                </w:t>
        </w:r>
        <w:r w:rsidRPr="00851B97">
          <w:rPr>
            <w:rFonts w:ascii="Times New Roman" w:hAnsi="Times New Roman" w:cs="Times New Roman"/>
            <w:b/>
            <w:sz w:val="26"/>
            <w:szCs w:val="26"/>
          </w:rPr>
          <w:t>GVHD: Th.S Hồ Xuân Thủy</w:t>
        </w:r>
      </w:p>
    </w:sdtContent>
  </w:sdt>
  <w:p w:rsidR="00C132A2" w:rsidRPr="00851B97" w:rsidRDefault="00C132A2">
    <w:pPr>
      <w:pStyle w:val="Head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5" type="#_x0000_t32" style="position:absolute;margin-left:.3pt;margin-top:1.25pt;width:437pt;height:0;z-index:251658240" o:connectortype="straight" strokecolor="black [3200]" strokeweight="2.5pt">
          <v:shadow color="#868686"/>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A2" w:rsidRDefault="00C132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EAF"/>
    <w:multiLevelType w:val="hybridMultilevel"/>
    <w:tmpl w:val="9D62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730DA"/>
    <w:multiLevelType w:val="multilevel"/>
    <w:tmpl w:val="A42A7F8A"/>
    <w:lvl w:ilvl="0">
      <w:start w:val="1"/>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72E20E4"/>
    <w:multiLevelType w:val="hybridMultilevel"/>
    <w:tmpl w:val="EDF2D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43669"/>
    <w:multiLevelType w:val="multilevel"/>
    <w:tmpl w:val="175EEEBA"/>
    <w:lvl w:ilvl="0">
      <w:start w:val="1"/>
      <w:numFmt w:val="decimal"/>
      <w:lvlText w:val="%1."/>
      <w:lvlJc w:val="left"/>
      <w:pPr>
        <w:ind w:left="408" w:hanging="408"/>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4">
    <w:nsid w:val="23051CA0"/>
    <w:multiLevelType w:val="hybridMultilevel"/>
    <w:tmpl w:val="AB94EF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2469F"/>
    <w:multiLevelType w:val="hybridMultilevel"/>
    <w:tmpl w:val="52C8190C"/>
    <w:lvl w:ilvl="0" w:tplc="0409000D">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34DF1B0B"/>
    <w:multiLevelType w:val="hybridMultilevel"/>
    <w:tmpl w:val="D42C3BE4"/>
    <w:lvl w:ilvl="0" w:tplc="444EC774">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46306C"/>
    <w:multiLevelType w:val="hybridMultilevel"/>
    <w:tmpl w:val="836C6DDA"/>
    <w:lvl w:ilvl="0" w:tplc="77A431E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672F4"/>
    <w:multiLevelType w:val="hybridMultilevel"/>
    <w:tmpl w:val="B4CA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286BB4"/>
    <w:multiLevelType w:val="multilevel"/>
    <w:tmpl w:val="5FAA99E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DC27E76"/>
    <w:multiLevelType w:val="hybridMultilevel"/>
    <w:tmpl w:val="9F7AB5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530B8A"/>
    <w:multiLevelType w:val="hybridMultilevel"/>
    <w:tmpl w:val="42426D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2C124D"/>
    <w:multiLevelType w:val="hybridMultilevel"/>
    <w:tmpl w:val="746254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3C6507"/>
    <w:multiLevelType w:val="hybridMultilevel"/>
    <w:tmpl w:val="0584DF4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3F3C5B"/>
    <w:multiLevelType w:val="hybridMultilevel"/>
    <w:tmpl w:val="6CD2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887C35"/>
    <w:multiLevelType w:val="hybridMultilevel"/>
    <w:tmpl w:val="C498A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EF5415"/>
    <w:multiLevelType w:val="hybridMultilevel"/>
    <w:tmpl w:val="272E5E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EE2807"/>
    <w:multiLevelType w:val="hybridMultilevel"/>
    <w:tmpl w:val="A9F6B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9B4B82"/>
    <w:multiLevelType w:val="hybridMultilevel"/>
    <w:tmpl w:val="7586F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8F5B36"/>
    <w:multiLevelType w:val="hybridMultilevel"/>
    <w:tmpl w:val="C45C80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44C47AC"/>
    <w:multiLevelType w:val="hybridMultilevel"/>
    <w:tmpl w:val="A202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7250D5"/>
    <w:multiLevelType w:val="hybridMultilevel"/>
    <w:tmpl w:val="EEF82D18"/>
    <w:lvl w:ilvl="0" w:tplc="F9C6E44C">
      <w:start w:val="34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78562C"/>
    <w:multiLevelType w:val="hybridMultilevel"/>
    <w:tmpl w:val="5CF8E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E35691"/>
    <w:multiLevelType w:val="hybridMultilevel"/>
    <w:tmpl w:val="E3724A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BA7308"/>
    <w:multiLevelType w:val="hybridMultilevel"/>
    <w:tmpl w:val="98D8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0"/>
  </w:num>
  <w:num w:numId="4">
    <w:abstractNumId w:val="16"/>
  </w:num>
  <w:num w:numId="5">
    <w:abstractNumId w:val="24"/>
  </w:num>
  <w:num w:numId="6">
    <w:abstractNumId w:val="14"/>
  </w:num>
  <w:num w:numId="7">
    <w:abstractNumId w:val="6"/>
  </w:num>
  <w:num w:numId="8">
    <w:abstractNumId w:val="8"/>
  </w:num>
  <w:num w:numId="9">
    <w:abstractNumId w:val="7"/>
  </w:num>
  <w:num w:numId="10">
    <w:abstractNumId w:val="4"/>
  </w:num>
  <w:num w:numId="11">
    <w:abstractNumId w:val="5"/>
  </w:num>
  <w:num w:numId="12">
    <w:abstractNumId w:val="2"/>
  </w:num>
  <w:num w:numId="13">
    <w:abstractNumId w:val="11"/>
  </w:num>
  <w:num w:numId="14">
    <w:abstractNumId w:val="23"/>
  </w:num>
  <w:num w:numId="15">
    <w:abstractNumId w:val="0"/>
  </w:num>
  <w:num w:numId="16">
    <w:abstractNumId w:val="21"/>
  </w:num>
  <w:num w:numId="17">
    <w:abstractNumId w:val="13"/>
  </w:num>
  <w:num w:numId="18">
    <w:abstractNumId w:val="22"/>
  </w:num>
  <w:num w:numId="19">
    <w:abstractNumId w:val="18"/>
  </w:num>
  <w:num w:numId="20">
    <w:abstractNumId w:val="12"/>
  </w:num>
  <w:num w:numId="21">
    <w:abstractNumId w:val="19"/>
  </w:num>
  <w:num w:numId="22">
    <w:abstractNumId w:val="15"/>
  </w:num>
  <w:num w:numId="23">
    <w:abstractNumId w:val="1"/>
  </w:num>
  <w:num w:numId="24">
    <w:abstractNumId w:val="3"/>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80898">
      <o:colormenu v:ext="edit" fillcolor="none [660]" strokecolor="none [3213]"/>
    </o:shapedefaults>
    <o:shapelayout v:ext="edit">
      <o:idmap v:ext="edit" data="1"/>
      <o:rules v:ext="edit">
        <o:r id="V:Rule3" type="connector" idref="#_x0000_s1025"/>
        <o:r id="V:Rule4" type="connector" idref="#_x0000_s1026"/>
      </o:rules>
    </o:shapelayout>
  </w:hdrShapeDefaults>
  <w:footnotePr>
    <w:footnote w:id="0"/>
    <w:footnote w:id="1"/>
  </w:footnotePr>
  <w:endnotePr>
    <w:endnote w:id="0"/>
    <w:endnote w:id="1"/>
  </w:endnotePr>
  <w:compat/>
  <w:rsids>
    <w:rsidRoot w:val="00851B97"/>
    <w:rsid w:val="00001ED6"/>
    <w:rsid w:val="00002226"/>
    <w:rsid w:val="00002A79"/>
    <w:rsid w:val="000051C6"/>
    <w:rsid w:val="000106BA"/>
    <w:rsid w:val="000110D5"/>
    <w:rsid w:val="00011337"/>
    <w:rsid w:val="00013E1A"/>
    <w:rsid w:val="00014318"/>
    <w:rsid w:val="000160C9"/>
    <w:rsid w:val="000229FF"/>
    <w:rsid w:val="000238CC"/>
    <w:rsid w:val="00024D87"/>
    <w:rsid w:val="000258B8"/>
    <w:rsid w:val="00025CD4"/>
    <w:rsid w:val="000311A9"/>
    <w:rsid w:val="000321C9"/>
    <w:rsid w:val="00036917"/>
    <w:rsid w:val="000372A7"/>
    <w:rsid w:val="000405F7"/>
    <w:rsid w:val="00041828"/>
    <w:rsid w:val="00045D3E"/>
    <w:rsid w:val="00046B81"/>
    <w:rsid w:val="00046B99"/>
    <w:rsid w:val="00051B06"/>
    <w:rsid w:val="00052962"/>
    <w:rsid w:val="00053DD5"/>
    <w:rsid w:val="000545E6"/>
    <w:rsid w:val="0006119B"/>
    <w:rsid w:val="0007038E"/>
    <w:rsid w:val="0007501F"/>
    <w:rsid w:val="0007738E"/>
    <w:rsid w:val="00077C5D"/>
    <w:rsid w:val="00091ECF"/>
    <w:rsid w:val="00095759"/>
    <w:rsid w:val="00095D0C"/>
    <w:rsid w:val="000A0525"/>
    <w:rsid w:val="000A0FEF"/>
    <w:rsid w:val="000A1830"/>
    <w:rsid w:val="000A4BAB"/>
    <w:rsid w:val="000B06A0"/>
    <w:rsid w:val="000B67B2"/>
    <w:rsid w:val="000C2BBD"/>
    <w:rsid w:val="000C5CEC"/>
    <w:rsid w:val="000D0217"/>
    <w:rsid w:val="000D0D39"/>
    <w:rsid w:val="000D138A"/>
    <w:rsid w:val="000D23A5"/>
    <w:rsid w:val="000D36E3"/>
    <w:rsid w:val="000D46F6"/>
    <w:rsid w:val="000E1ACC"/>
    <w:rsid w:val="000E324C"/>
    <w:rsid w:val="000E5033"/>
    <w:rsid w:val="000F2B17"/>
    <w:rsid w:val="000F3675"/>
    <w:rsid w:val="000F626E"/>
    <w:rsid w:val="000F7505"/>
    <w:rsid w:val="00101920"/>
    <w:rsid w:val="00103012"/>
    <w:rsid w:val="0010422C"/>
    <w:rsid w:val="00105D72"/>
    <w:rsid w:val="0011131F"/>
    <w:rsid w:val="0012431B"/>
    <w:rsid w:val="001258AC"/>
    <w:rsid w:val="00131240"/>
    <w:rsid w:val="00134EB4"/>
    <w:rsid w:val="001365E5"/>
    <w:rsid w:val="00136958"/>
    <w:rsid w:val="0013740A"/>
    <w:rsid w:val="00140D83"/>
    <w:rsid w:val="001410D3"/>
    <w:rsid w:val="001416A9"/>
    <w:rsid w:val="00144E64"/>
    <w:rsid w:val="00152636"/>
    <w:rsid w:val="0015423E"/>
    <w:rsid w:val="00154DF5"/>
    <w:rsid w:val="0016370C"/>
    <w:rsid w:val="00164CCE"/>
    <w:rsid w:val="0016670A"/>
    <w:rsid w:val="00167E70"/>
    <w:rsid w:val="00173B18"/>
    <w:rsid w:val="00175A9C"/>
    <w:rsid w:val="00175E0E"/>
    <w:rsid w:val="00176015"/>
    <w:rsid w:val="001764F2"/>
    <w:rsid w:val="00183D4E"/>
    <w:rsid w:val="001859E6"/>
    <w:rsid w:val="0019066B"/>
    <w:rsid w:val="00191B61"/>
    <w:rsid w:val="001934D4"/>
    <w:rsid w:val="0019642E"/>
    <w:rsid w:val="001A4724"/>
    <w:rsid w:val="001A7B79"/>
    <w:rsid w:val="001B0BF8"/>
    <w:rsid w:val="001B26EB"/>
    <w:rsid w:val="001B69D7"/>
    <w:rsid w:val="001C1E37"/>
    <w:rsid w:val="001C5813"/>
    <w:rsid w:val="001C797A"/>
    <w:rsid w:val="001D06D1"/>
    <w:rsid w:val="001D0ED6"/>
    <w:rsid w:val="001D1756"/>
    <w:rsid w:val="001D72D7"/>
    <w:rsid w:val="001E0207"/>
    <w:rsid w:val="001E308F"/>
    <w:rsid w:val="001F0554"/>
    <w:rsid w:val="001F6A79"/>
    <w:rsid w:val="001F6C3D"/>
    <w:rsid w:val="001F6E6B"/>
    <w:rsid w:val="00200C34"/>
    <w:rsid w:val="00200CA6"/>
    <w:rsid w:val="00201AC7"/>
    <w:rsid w:val="0020307A"/>
    <w:rsid w:val="00205E6F"/>
    <w:rsid w:val="00206129"/>
    <w:rsid w:val="00211AA8"/>
    <w:rsid w:val="00216FA9"/>
    <w:rsid w:val="00217AE3"/>
    <w:rsid w:val="0022257D"/>
    <w:rsid w:val="00223E80"/>
    <w:rsid w:val="0022440B"/>
    <w:rsid w:val="002244AA"/>
    <w:rsid w:val="00225B20"/>
    <w:rsid w:val="002333D6"/>
    <w:rsid w:val="00233F35"/>
    <w:rsid w:val="00234199"/>
    <w:rsid w:val="0023423A"/>
    <w:rsid w:val="0023479F"/>
    <w:rsid w:val="0023520D"/>
    <w:rsid w:val="00235330"/>
    <w:rsid w:val="00235D04"/>
    <w:rsid w:val="002452E7"/>
    <w:rsid w:val="00250D3E"/>
    <w:rsid w:val="002519C3"/>
    <w:rsid w:val="002570C7"/>
    <w:rsid w:val="00260F66"/>
    <w:rsid w:val="00263EFC"/>
    <w:rsid w:val="00265A92"/>
    <w:rsid w:val="00266E1E"/>
    <w:rsid w:val="00272045"/>
    <w:rsid w:val="002743B0"/>
    <w:rsid w:val="0027501A"/>
    <w:rsid w:val="0027684A"/>
    <w:rsid w:val="00276BA1"/>
    <w:rsid w:val="00283546"/>
    <w:rsid w:val="002864D4"/>
    <w:rsid w:val="00286AAC"/>
    <w:rsid w:val="0028790A"/>
    <w:rsid w:val="00287EA1"/>
    <w:rsid w:val="00292AA7"/>
    <w:rsid w:val="0029586E"/>
    <w:rsid w:val="002B0E40"/>
    <w:rsid w:val="002C23EA"/>
    <w:rsid w:val="002C3414"/>
    <w:rsid w:val="002C5CE3"/>
    <w:rsid w:val="002C61D6"/>
    <w:rsid w:val="002C6AEC"/>
    <w:rsid w:val="002D3B4E"/>
    <w:rsid w:val="002D57E1"/>
    <w:rsid w:val="002D57FA"/>
    <w:rsid w:val="002D6715"/>
    <w:rsid w:val="002E1207"/>
    <w:rsid w:val="002E2C8B"/>
    <w:rsid w:val="002E4962"/>
    <w:rsid w:val="002E75DD"/>
    <w:rsid w:val="002F08A8"/>
    <w:rsid w:val="002F571A"/>
    <w:rsid w:val="002F6563"/>
    <w:rsid w:val="0030244F"/>
    <w:rsid w:val="00304C91"/>
    <w:rsid w:val="00306009"/>
    <w:rsid w:val="00306215"/>
    <w:rsid w:val="003070D6"/>
    <w:rsid w:val="00307B04"/>
    <w:rsid w:val="00315FD9"/>
    <w:rsid w:val="00316AA0"/>
    <w:rsid w:val="003214C3"/>
    <w:rsid w:val="00321630"/>
    <w:rsid w:val="00330196"/>
    <w:rsid w:val="00330CEB"/>
    <w:rsid w:val="003335F9"/>
    <w:rsid w:val="00337ADC"/>
    <w:rsid w:val="00340D58"/>
    <w:rsid w:val="003416BF"/>
    <w:rsid w:val="00343B8D"/>
    <w:rsid w:val="00345B44"/>
    <w:rsid w:val="003477DD"/>
    <w:rsid w:val="00352CAC"/>
    <w:rsid w:val="00353D5D"/>
    <w:rsid w:val="00360873"/>
    <w:rsid w:val="00364BC7"/>
    <w:rsid w:val="003652D2"/>
    <w:rsid w:val="00366D6C"/>
    <w:rsid w:val="00367980"/>
    <w:rsid w:val="00370997"/>
    <w:rsid w:val="0037147F"/>
    <w:rsid w:val="003736D7"/>
    <w:rsid w:val="00374FF0"/>
    <w:rsid w:val="0038420D"/>
    <w:rsid w:val="003846E6"/>
    <w:rsid w:val="00386BFD"/>
    <w:rsid w:val="003905AF"/>
    <w:rsid w:val="00390A8F"/>
    <w:rsid w:val="00390FCC"/>
    <w:rsid w:val="00394B18"/>
    <w:rsid w:val="00397F70"/>
    <w:rsid w:val="003A2678"/>
    <w:rsid w:val="003A4970"/>
    <w:rsid w:val="003A4CEB"/>
    <w:rsid w:val="003A7678"/>
    <w:rsid w:val="003A7EF3"/>
    <w:rsid w:val="003B12A1"/>
    <w:rsid w:val="003B1AB3"/>
    <w:rsid w:val="003B2F1F"/>
    <w:rsid w:val="003B2F4F"/>
    <w:rsid w:val="003C602B"/>
    <w:rsid w:val="003D7466"/>
    <w:rsid w:val="003E36C0"/>
    <w:rsid w:val="003E5CD0"/>
    <w:rsid w:val="003E6DAA"/>
    <w:rsid w:val="003F37DD"/>
    <w:rsid w:val="004012F7"/>
    <w:rsid w:val="00406DF7"/>
    <w:rsid w:val="004107B4"/>
    <w:rsid w:val="00411985"/>
    <w:rsid w:val="00411D30"/>
    <w:rsid w:val="004147E1"/>
    <w:rsid w:val="00417470"/>
    <w:rsid w:val="004176F4"/>
    <w:rsid w:val="00422D20"/>
    <w:rsid w:val="004258C6"/>
    <w:rsid w:val="00427241"/>
    <w:rsid w:val="0043230C"/>
    <w:rsid w:val="00434CA6"/>
    <w:rsid w:val="00437F41"/>
    <w:rsid w:val="00443A6A"/>
    <w:rsid w:val="00444B1F"/>
    <w:rsid w:val="00444E58"/>
    <w:rsid w:val="00445E79"/>
    <w:rsid w:val="00445EC7"/>
    <w:rsid w:val="004466F7"/>
    <w:rsid w:val="0044692C"/>
    <w:rsid w:val="00451F52"/>
    <w:rsid w:val="004552FB"/>
    <w:rsid w:val="00457833"/>
    <w:rsid w:val="00465770"/>
    <w:rsid w:val="00471B24"/>
    <w:rsid w:val="00477B55"/>
    <w:rsid w:val="0048081F"/>
    <w:rsid w:val="00484B18"/>
    <w:rsid w:val="0048707B"/>
    <w:rsid w:val="00492202"/>
    <w:rsid w:val="00492213"/>
    <w:rsid w:val="0049478C"/>
    <w:rsid w:val="00495728"/>
    <w:rsid w:val="004A1201"/>
    <w:rsid w:val="004A1D11"/>
    <w:rsid w:val="004A2BE3"/>
    <w:rsid w:val="004B2622"/>
    <w:rsid w:val="004B4D28"/>
    <w:rsid w:val="004B4E77"/>
    <w:rsid w:val="004C08E6"/>
    <w:rsid w:val="004C235F"/>
    <w:rsid w:val="004C35F1"/>
    <w:rsid w:val="004C41EB"/>
    <w:rsid w:val="004D4BF4"/>
    <w:rsid w:val="004E299E"/>
    <w:rsid w:val="004E6B48"/>
    <w:rsid w:val="004E75A3"/>
    <w:rsid w:val="004F05A2"/>
    <w:rsid w:val="004F4322"/>
    <w:rsid w:val="00501AAB"/>
    <w:rsid w:val="00502D06"/>
    <w:rsid w:val="00504AD4"/>
    <w:rsid w:val="00510D46"/>
    <w:rsid w:val="005232F0"/>
    <w:rsid w:val="00523512"/>
    <w:rsid w:val="00525A12"/>
    <w:rsid w:val="0052668D"/>
    <w:rsid w:val="00532775"/>
    <w:rsid w:val="00532946"/>
    <w:rsid w:val="00540C05"/>
    <w:rsid w:val="005442CC"/>
    <w:rsid w:val="00547E56"/>
    <w:rsid w:val="00557256"/>
    <w:rsid w:val="005579B5"/>
    <w:rsid w:val="00561532"/>
    <w:rsid w:val="005677F1"/>
    <w:rsid w:val="00567875"/>
    <w:rsid w:val="00567DE7"/>
    <w:rsid w:val="005714B2"/>
    <w:rsid w:val="00572ED4"/>
    <w:rsid w:val="00573654"/>
    <w:rsid w:val="00580ADC"/>
    <w:rsid w:val="0058218E"/>
    <w:rsid w:val="0058371A"/>
    <w:rsid w:val="005846A9"/>
    <w:rsid w:val="00587058"/>
    <w:rsid w:val="00587A9D"/>
    <w:rsid w:val="00591F33"/>
    <w:rsid w:val="005920CA"/>
    <w:rsid w:val="00594C0C"/>
    <w:rsid w:val="00597746"/>
    <w:rsid w:val="0059795E"/>
    <w:rsid w:val="005A34E9"/>
    <w:rsid w:val="005A6B38"/>
    <w:rsid w:val="005B1433"/>
    <w:rsid w:val="005B4262"/>
    <w:rsid w:val="005B4FDF"/>
    <w:rsid w:val="005C2E0A"/>
    <w:rsid w:val="005D6603"/>
    <w:rsid w:val="005E4812"/>
    <w:rsid w:val="005E7084"/>
    <w:rsid w:val="005F0D55"/>
    <w:rsid w:val="005F4DC3"/>
    <w:rsid w:val="00600AE7"/>
    <w:rsid w:val="006018BC"/>
    <w:rsid w:val="006023F2"/>
    <w:rsid w:val="0060330D"/>
    <w:rsid w:val="006074AB"/>
    <w:rsid w:val="00611543"/>
    <w:rsid w:val="00616A24"/>
    <w:rsid w:val="00617443"/>
    <w:rsid w:val="006178CE"/>
    <w:rsid w:val="0062185B"/>
    <w:rsid w:val="0062443E"/>
    <w:rsid w:val="00627695"/>
    <w:rsid w:val="00630421"/>
    <w:rsid w:val="00632444"/>
    <w:rsid w:val="006371D6"/>
    <w:rsid w:val="0063738D"/>
    <w:rsid w:val="006443DB"/>
    <w:rsid w:val="00645E6D"/>
    <w:rsid w:val="006460B5"/>
    <w:rsid w:val="006510D3"/>
    <w:rsid w:val="00653933"/>
    <w:rsid w:val="00656564"/>
    <w:rsid w:val="00657DC8"/>
    <w:rsid w:val="00660193"/>
    <w:rsid w:val="006621E6"/>
    <w:rsid w:val="0066666F"/>
    <w:rsid w:val="006667CE"/>
    <w:rsid w:val="00670A4B"/>
    <w:rsid w:val="00672595"/>
    <w:rsid w:val="00672D13"/>
    <w:rsid w:val="00675B1E"/>
    <w:rsid w:val="00677EC5"/>
    <w:rsid w:val="006802AB"/>
    <w:rsid w:val="0068170E"/>
    <w:rsid w:val="00684F76"/>
    <w:rsid w:val="00685638"/>
    <w:rsid w:val="00694494"/>
    <w:rsid w:val="00696D95"/>
    <w:rsid w:val="006A5719"/>
    <w:rsid w:val="006B3037"/>
    <w:rsid w:val="006B4550"/>
    <w:rsid w:val="006B4EC9"/>
    <w:rsid w:val="006B5A6C"/>
    <w:rsid w:val="006B6916"/>
    <w:rsid w:val="006C07E0"/>
    <w:rsid w:val="006C1843"/>
    <w:rsid w:val="006C3604"/>
    <w:rsid w:val="006C4BD2"/>
    <w:rsid w:val="006C7333"/>
    <w:rsid w:val="006D035F"/>
    <w:rsid w:val="006D0905"/>
    <w:rsid w:val="006D27FD"/>
    <w:rsid w:val="006D38E6"/>
    <w:rsid w:val="006D5459"/>
    <w:rsid w:val="006E5B82"/>
    <w:rsid w:val="006E7A52"/>
    <w:rsid w:val="006F45F1"/>
    <w:rsid w:val="006F557F"/>
    <w:rsid w:val="00704D2E"/>
    <w:rsid w:val="007068A1"/>
    <w:rsid w:val="00727F3B"/>
    <w:rsid w:val="007326D5"/>
    <w:rsid w:val="007364BE"/>
    <w:rsid w:val="007364CA"/>
    <w:rsid w:val="007448B6"/>
    <w:rsid w:val="00747160"/>
    <w:rsid w:val="00752A84"/>
    <w:rsid w:val="007532E7"/>
    <w:rsid w:val="00756CDC"/>
    <w:rsid w:val="00757BA5"/>
    <w:rsid w:val="00763C90"/>
    <w:rsid w:val="007668FE"/>
    <w:rsid w:val="00772795"/>
    <w:rsid w:val="00772E6F"/>
    <w:rsid w:val="007741B1"/>
    <w:rsid w:val="0077494D"/>
    <w:rsid w:val="007850AB"/>
    <w:rsid w:val="00785581"/>
    <w:rsid w:val="00790E5C"/>
    <w:rsid w:val="00791CD9"/>
    <w:rsid w:val="00793983"/>
    <w:rsid w:val="00796358"/>
    <w:rsid w:val="007963C1"/>
    <w:rsid w:val="007A0D22"/>
    <w:rsid w:val="007A46B0"/>
    <w:rsid w:val="007A4D82"/>
    <w:rsid w:val="007B1FDC"/>
    <w:rsid w:val="007B2463"/>
    <w:rsid w:val="007B750C"/>
    <w:rsid w:val="007C1186"/>
    <w:rsid w:val="007D725C"/>
    <w:rsid w:val="007E5CD5"/>
    <w:rsid w:val="007E64A8"/>
    <w:rsid w:val="007F0E58"/>
    <w:rsid w:val="007F1EE2"/>
    <w:rsid w:val="007F2614"/>
    <w:rsid w:val="007F6901"/>
    <w:rsid w:val="00803955"/>
    <w:rsid w:val="0080407F"/>
    <w:rsid w:val="00810835"/>
    <w:rsid w:val="00810BE7"/>
    <w:rsid w:val="00811403"/>
    <w:rsid w:val="008124A9"/>
    <w:rsid w:val="00813668"/>
    <w:rsid w:val="008167CE"/>
    <w:rsid w:val="008207CB"/>
    <w:rsid w:val="00820899"/>
    <w:rsid w:val="00822F3E"/>
    <w:rsid w:val="0082343A"/>
    <w:rsid w:val="00826812"/>
    <w:rsid w:val="00830759"/>
    <w:rsid w:val="00831540"/>
    <w:rsid w:val="008334AD"/>
    <w:rsid w:val="00840604"/>
    <w:rsid w:val="008438C9"/>
    <w:rsid w:val="0084395A"/>
    <w:rsid w:val="008455E9"/>
    <w:rsid w:val="00845D55"/>
    <w:rsid w:val="00851B97"/>
    <w:rsid w:val="00852828"/>
    <w:rsid w:val="00856A8A"/>
    <w:rsid w:val="00861703"/>
    <w:rsid w:val="008619D8"/>
    <w:rsid w:val="00862FC0"/>
    <w:rsid w:val="0086664C"/>
    <w:rsid w:val="00867379"/>
    <w:rsid w:val="00867A0D"/>
    <w:rsid w:val="008749E3"/>
    <w:rsid w:val="00875095"/>
    <w:rsid w:val="008750E0"/>
    <w:rsid w:val="0088380F"/>
    <w:rsid w:val="008855C5"/>
    <w:rsid w:val="008924E2"/>
    <w:rsid w:val="00896CEB"/>
    <w:rsid w:val="008975D6"/>
    <w:rsid w:val="008A733A"/>
    <w:rsid w:val="008A7364"/>
    <w:rsid w:val="008B2E82"/>
    <w:rsid w:val="008B2FE1"/>
    <w:rsid w:val="008B4137"/>
    <w:rsid w:val="008B66D7"/>
    <w:rsid w:val="008B6B8D"/>
    <w:rsid w:val="008B75ED"/>
    <w:rsid w:val="008C5210"/>
    <w:rsid w:val="008D0D30"/>
    <w:rsid w:val="008D40DC"/>
    <w:rsid w:val="008D4560"/>
    <w:rsid w:val="008D6628"/>
    <w:rsid w:val="008E0BBB"/>
    <w:rsid w:val="008E1586"/>
    <w:rsid w:val="008E3C0B"/>
    <w:rsid w:val="008E3C6E"/>
    <w:rsid w:val="008E5404"/>
    <w:rsid w:val="008E715F"/>
    <w:rsid w:val="008F1A3D"/>
    <w:rsid w:val="008F3596"/>
    <w:rsid w:val="008F39E6"/>
    <w:rsid w:val="00900084"/>
    <w:rsid w:val="00900C73"/>
    <w:rsid w:val="00901C2A"/>
    <w:rsid w:val="00903E0B"/>
    <w:rsid w:val="009074CA"/>
    <w:rsid w:val="00913ACA"/>
    <w:rsid w:val="0091666D"/>
    <w:rsid w:val="00931DC1"/>
    <w:rsid w:val="00932951"/>
    <w:rsid w:val="00935245"/>
    <w:rsid w:val="0093608F"/>
    <w:rsid w:val="00936AEA"/>
    <w:rsid w:val="00937801"/>
    <w:rsid w:val="009403EB"/>
    <w:rsid w:val="0094282F"/>
    <w:rsid w:val="009473F0"/>
    <w:rsid w:val="00947619"/>
    <w:rsid w:val="00950AE8"/>
    <w:rsid w:val="0095368D"/>
    <w:rsid w:val="00963086"/>
    <w:rsid w:val="0096407A"/>
    <w:rsid w:val="00964F7C"/>
    <w:rsid w:val="00967CF3"/>
    <w:rsid w:val="009711A3"/>
    <w:rsid w:val="00971E37"/>
    <w:rsid w:val="00977FF8"/>
    <w:rsid w:val="00980823"/>
    <w:rsid w:val="00990038"/>
    <w:rsid w:val="0099211D"/>
    <w:rsid w:val="00993988"/>
    <w:rsid w:val="00995EF8"/>
    <w:rsid w:val="0099732D"/>
    <w:rsid w:val="009A09A2"/>
    <w:rsid w:val="009A1BE0"/>
    <w:rsid w:val="009A2AC5"/>
    <w:rsid w:val="009A705A"/>
    <w:rsid w:val="009B2F4B"/>
    <w:rsid w:val="009B59DA"/>
    <w:rsid w:val="009B5E04"/>
    <w:rsid w:val="009B5EC0"/>
    <w:rsid w:val="009C1DD2"/>
    <w:rsid w:val="009C6FD4"/>
    <w:rsid w:val="009D1B23"/>
    <w:rsid w:val="009D41BA"/>
    <w:rsid w:val="009E1D43"/>
    <w:rsid w:val="009E2EC9"/>
    <w:rsid w:val="009E3B4F"/>
    <w:rsid w:val="009F21FC"/>
    <w:rsid w:val="009F4512"/>
    <w:rsid w:val="009F5742"/>
    <w:rsid w:val="00A00277"/>
    <w:rsid w:val="00A02F18"/>
    <w:rsid w:val="00A032D0"/>
    <w:rsid w:val="00A04750"/>
    <w:rsid w:val="00A103D8"/>
    <w:rsid w:val="00A132F8"/>
    <w:rsid w:val="00A156EF"/>
    <w:rsid w:val="00A15A13"/>
    <w:rsid w:val="00A2104F"/>
    <w:rsid w:val="00A260E2"/>
    <w:rsid w:val="00A2631B"/>
    <w:rsid w:val="00A267B8"/>
    <w:rsid w:val="00A33480"/>
    <w:rsid w:val="00A35325"/>
    <w:rsid w:val="00A402A4"/>
    <w:rsid w:val="00A41DF5"/>
    <w:rsid w:val="00A47FCC"/>
    <w:rsid w:val="00A50431"/>
    <w:rsid w:val="00A51E85"/>
    <w:rsid w:val="00A526D4"/>
    <w:rsid w:val="00A56646"/>
    <w:rsid w:val="00A57B4E"/>
    <w:rsid w:val="00A57CEA"/>
    <w:rsid w:val="00A6120B"/>
    <w:rsid w:val="00A62ADC"/>
    <w:rsid w:val="00A62B35"/>
    <w:rsid w:val="00A63FC5"/>
    <w:rsid w:val="00A65379"/>
    <w:rsid w:val="00A6721C"/>
    <w:rsid w:val="00A74453"/>
    <w:rsid w:val="00A766B2"/>
    <w:rsid w:val="00A77A93"/>
    <w:rsid w:val="00A811B1"/>
    <w:rsid w:val="00A90886"/>
    <w:rsid w:val="00A942E6"/>
    <w:rsid w:val="00A968D7"/>
    <w:rsid w:val="00A96FDE"/>
    <w:rsid w:val="00AA1A3A"/>
    <w:rsid w:val="00AA3FB0"/>
    <w:rsid w:val="00AA4159"/>
    <w:rsid w:val="00AA4CC4"/>
    <w:rsid w:val="00AB28E6"/>
    <w:rsid w:val="00AB4544"/>
    <w:rsid w:val="00AB493A"/>
    <w:rsid w:val="00AC002D"/>
    <w:rsid w:val="00AC1C3F"/>
    <w:rsid w:val="00AC5734"/>
    <w:rsid w:val="00AD1779"/>
    <w:rsid w:val="00AD1BA0"/>
    <w:rsid w:val="00AD1C33"/>
    <w:rsid w:val="00AD6EED"/>
    <w:rsid w:val="00AE1A01"/>
    <w:rsid w:val="00AE4CEA"/>
    <w:rsid w:val="00AE6DA9"/>
    <w:rsid w:val="00AE757F"/>
    <w:rsid w:val="00AE79E5"/>
    <w:rsid w:val="00AF0107"/>
    <w:rsid w:val="00AF2B9A"/>
    <w:rsid w:val="00AF41DE"/>
    <w:rsid w:val="00AF7A25"/>
    <w:rsid w:val="00B00083"/>
    <w:rsid w:val="00B00431"/>
    <w:rsid w:val="00B10016"/>
    <w:rsid w:val="00B10CCB"/>
    <w:rsid w:val="00B10D65"/>
    <w:rsid w:val="00B12F01"/>
    <w:rsid w:val="00B153EF"/>
    <w:rsid w:val="00B221FE"/>
    <w:rsid w:val="00B2446A"/>
    <w:rsid w:val="00B253A0"/>
    <w:rsid w:val="00B26A27"/>
    <w:rsid w:val="00B30BFF"/>
    <w:rsid w:val="00B37A7C"/>
    <w:rsid w:val="00B442E8"/>
    <w:rsid w:val="00B44531"/>
    <w:rsid w:val="00B44682"/>
    <w:rsid w:val="00B44CBB"/>
    <w:rsid w:val="00B47017"/>
    <w:rsid w:val="00B47D99"/>
    <w:rsid w:val="00B52FC2"/>
    <w:rsid w:val="00B562FB"/>
    <w:rsid w:val="00B567D1"/>
    <w:rsid w:val="00B61A1F"/>
    <w:rsid w:val="00B671D8"/>
    <w:rsid w:val="00B739D2"/>
    <w:rsid w:val="00B7423C"/>
    <w:rsid w:val="00B763F5"/>
    <w:rsid w:val="00B77CCD"/>
    <w:rsid w:val="00B809EA"/>
    <w:rsid w:val="00B82BF3"/>
    <w:rsid w:val="00B83370"/>
    <w:rsid w:val="00B87A2D"/>
    <w:rsid w:val="00B909B9"/>
    <w:rsid w:val="00B9200E"/>
    <w:rsid w:val="00B9340B"/>
    <w:rsid w:val="00B947CF"/>
    <w:rsid w:val="00BA2015"/>
    <w:rsid w:val="00BA4C99"/>
    <w:rsid w:val="00BA754E"/>
    <w:rsid w:val="00BA7BA0"/>
    <w:rsid w:val="00BB1B2F"/>
    <w:rsid w:val="00BB75D9"/>
    <w:rsid w:val="00BB7AC4"/>
    <w:rsid w:val="00BC0B9D"/>
    <w:rsid w:val="00BC2B49"/>
    <w:rsid w:val="00BC79C9"/>
    <w:rsid w:val="00BD35E2"/>
    <w:rsid w:val="00BD72F3"/>
    <w:rsid w:val="00BE0BD9"/>
    <w:rsid w:val="00BE1CDC"/>
    <w:rsid w:val="00BE209F"/>
    <w:rsid w:val="00BE2A7C"/>
    <w:rsid w:val="00BE2C92"/>
    <w:rsid w:val="00BE3116"/>
    <w:rsid w:val="00BE4CD7"/>
    <w:rsid w:val="00BF2217"/>
    <w:rsid w:val="00BF3B34"/>
    <w:rsid w:val="00C05974"/>
    <w:rsid w:val="00C11192"/>
    <w:rsid w:val="00C11E41"/>
    <w:rsid w:val="00C132A2"/>
    <w:rsid w:val="00C138FF"/>
    <w:rsid w:val="00C13D51"/>
    <w:rsid w:val="00C1550A"/>
    <w:rsid w:val="00C262B1"/>
    <w:rsid w:val="00C27850"/>
    <w:rsid w:val="00C3056E"/>
    <w:rsid w:val="00C3098F"/>
    <w:rsid w:val="00C30A71"/>
    <w:rsid w:val="00C336EC"/>
    <w:rsid w:val="00C35657"/>
    <w:rsid w:val="00C44B0F"/>
    <w:rsid w:val="00C518B3"/>
    <w:rsid w:val="00C52030"/>
    <w:rsid w:val="00C52DF8"/>
    <w:rsid w:val="00C63B3E"/>
    <w:rsid w:val="00C66CCE"/>
    <w:rsid w:val="00C723F8"/>
    <w:rsid w:val="00C807EF"/>
    <w:rsid w:val="00C83412"/>
    <w:rsid w:val="00C917C4"/>
    <w:rsid w:val="00CA3E21"/>
    <w:rsid w:val="00CB05AA"/>
    <w:rsid w:val="00CB0C18"/>
    <w:rsid w:val="00CB2D09"/>
    <w:rsid w:val="00CB353E"/>
    <w:rsid w:val="00CB37C4"/>
    <w:rsid w:val="00CB5258"/>
    <w:rsid w:val="00CC01F5"/>
    <w:rsid w:val="00CC5FAF"/>
    <w:rsid w:val="00CD352F"/>
    <w:rsid w:val="00CD484A"/>
    <w:rsid w:val="00CD7ADC"/>
    <w:rsid w:val="00CE2780"/>
    <w:rsid w:val="00CE6735"/>
    <w:rsid w:val="00CF3111"/>
    <w:rsid w:val="00CF36CA"/>
    <w:rsid w:val="00CF53FD"/>
    <w:rsid w:val="00CF6234"/>
    <w:rsid w:val="00CF78E2"/>
    <w:rsid w:val="00D053A7"/>
    <w:rsid w:val="00D0780C"/>
    <w:rsid w:val="00D11736"/>
    <w:rsid w:val="00D17EE1"/>
    <w:rsid w:val="00D202BB"/>
    <w:rsid w:val="00D21379"/>
    <w:rsid w:val="00D2144C"/>
    <w:rsid w:val="00D24903"/>
    <w:rsid w:val="00D31324"/>
    <w:rsid w:val="00D3297C"/>
    <w:rsid w:val="00D33FC5"/>
    <w:rsid w:val="00D35930"/>
    <w:rsid w:val="00D37268"/>
    <w:rsid w:val="00D4129A"/>
    <w:rsid w:val="00D41EAE"/>
    <w:rsid w:val="00D426AC"/>
    <w:rsid w:val="00D43FC0"/>
    <w:rsid w:val="00D47209"/>
    <w:rsid w:val="00D47972"/>
    <w:rsid w:val="00D50DA1"/>
    <w:rsid w:val="00D50E4D"/>
    <w:rsid w:val="00D52F3E"/>
    <w:rsid w:val="00D55186"/>
    <w:rsid w:val="00D60F12"/>
    <w:rsid w:val="00D64C1E"/>
    <w:rsid w:val="00D70005"/>
    <w:rsid w:val="00D8264C"/>
    <w:rsid w:val="00D83593"/>
    <w:rsid w:val="00D90692"/>
    <w:rsid w:val="00D91C37"/>
    <w:rsid w:val="00D92155"/>
    <w:rsid w:val="00DA0E13"/>
    <w:rsid w:val="00DA33CD"/>
    <w:rsid w:val="00DB0AEF"/>
    <w:rsid w:val="00DB0F34"/>
    <w:rsid w:val="00DB62FC"/>
    <w:rsid w:val="00DC22EB"/>
    <w:rsid w:val="00DC78F7"/>
    <w:rsid w:val="00DD644D"/>
    <w:rsid w:val="00DD729C"/>
    <w:rsid w:val="00DE2E58"/>
    <w:rsid w:val="00DF0591"/>
    <w:rsid w:val="00DF48F7"/>
    <w:rsid w:val="00E01AE8"/>
    <w:rsid w:val="00E10CD8"/>
    <w:rsid w:val="00E10EEE"/>
    <w:rsid w:val="00E12DD5"/>
    <w:rsid w:val="00E13B45"/>
    <w:rsid w:val="00E17132"/>
    <w:rsid w:val="00E207E0"/>
    <w:rsid w:val="00E21261"/>
    <w:rsid w:val="00E25766"/>
    <w:rsid w:val="00E261FB"/>
    <w:rsid w:val="00E26AE4"/>
    <w:rsid w:val="00E27969"/>
    <w:rsid w:val="00E307A6"/>
    <w:rsid w:val="00E36FF7"/>
    <w:rsid w:val="00E47CCC"/>
    <w:rsid w:val="00E53F3E"/>
    <w:rsid w:val="00E53FDF"/>
    <w:rsid w:val="00E553BE"/>
    <w:rsid w:val="00E55BF0"/>
    <w:rsid w:val="00E570FB"/>
    <w:rsid w:val="00E61F64"/>
    <w:rsid w:val="00E64349"/>
    <w:rsid w:val="00E64418"/>
    <w:rsid w:val="00E77975"/>
    <w:rsid w:val="00E85092"/>
    <w:rsid w:val="00E86DDE"/>
    <w:rsid w:val="00E9503D"/>
    <w:rsid w:val="00E95778"/>
    <w:rsid w:val="00EA1D1B"/>
    <w:rsid w:val="00EA5F95"/>
    <w:rsid w:val="00EC245A"/>
    <w:rsid w:val="00EC7B09"/>
    <w:rsid w:val="00ED0783"/>
    <w:rsid w:val="00ED4F31"/>
    <w:rsid w:val="00EE1E18"/>
    <w:rsid w:val="00EE72C3"/>
    <w:rsid w:val="00EF23A1"/>
    <w:rsid w:val="00EF3B38"/>
    <w:rsid w:val="00EF47AB"/>
    <w:rsid w:val="00EF6E0B"/>
    <w:rsid w:val="00EF7EF4"/>
    <w:rsid w:val="00F00D88"/>
    <w:rsid w:val="00F03C68"/>
    <w:rsid w:val="00F03D74"/>
    <w:rsid w:val="00F05116"/>
    <w:rsid w:val="00F05F13"/>
    <w:rsid w:val="00F06225"/>
    <w:rsid w:val="00F12F0A"/>
    <w:rsid w:val="00F16357"/>
    <w:rsid w:val="00F17728"/>
    <w:rsid w:val="00F278D4"/>
    <w:rsid w:val="00F27FA5"/>
    <w:rsid w:val="00F30830"/>
    <w:rsid w:val="00F33667"/>
    <w:rsid w:val="00F35D22"/>
    <w:rsid w:val="00F377B8"/>
    <w:rsid w:val="00F4200D"/>
    <w:rsid w:val="00F444A0"/>
    <w:rsid w:val="00F46337"/>
    <w:rsid w:val="00F46BBF"/>
    <w:rsid w:val="00F5112B"/>
    <w:rsid w:val="00F525A2"/>
    <w:rsid w:val="00F61D98"/>
    <w:rsid w:val="00F655F1"/>
    <w:rsid w:val="00F67614"/>
    <w:rsid w:val="00F77B50"/>
    <w:rsid w:val="00F8124E"/>
    <w:rsid w:val="00F8241F"/>
    <w:rsid w:val="00F85545"/>
    <w:rsid w:val="00F87B8E"/>
    <w:rsid w:val="00F930F8"/>
    <w:rsid w:val="00F93349"/>
    <w:rsid w:val="00F94256"/>
    <w:rsid w:val="00FA0196"/>
    <w:rsid w:val="00FA1069"/>
    <w:rsid w:val="00FA399B"/>
    <w:rsid w:val="00FA4DBF"/>
    <w:rsid w:val="00FB5CA0"/>
    <w:rsid w:val="00FC6566"/>
    <w:rsid w:val="00FC6D4E"/>
    <w:rsid w:val="00FD2127"/>
    <w:rsid w:val="00FE3880"/>
    <w:rsid w:val="00FE4B1A"/>
    <w:rsid w:val="00FF36E0"/>
    <w:rsid w:val="00FF5791"/>
    <w:rsid w:val="00FF6690"/>
    <w:rsid w:val="00FF7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colormenu v:ext="edit" fillcolor="none [660]" strokecolor="none [3213]"/>
    </o:shapedefaults>
    <o:shapelayout v:ext="edit">
      <o:idmap v:ext="edit" data="2"/>
      <o:rules v:ext="edit">
        <o:r id="V:Rule91" type="connector" idref="#_x0000_s2267"/>
        <o:r id="V:Rule92" type="connector" idref="#_x0000_s2298"/>
        <o:r id="V:Rule93" type="connector" idref="#_x0000_s2220"/>
        <o:r id="V:Rule94" type="connector" idref="#_x0000_s2218"/>
        <o:r id="V:Rule95" type="connector" idref="#_x0000_s2335"/>
        <o:r id="V:Rule96" type="connector" idref="#_x0000_s2131"/>
        <o:r id="V:Rule97" type="connector" idref="#_x0000_s2130"/>
        <o:r id="V:Rule98" type="connector" idref="#_x0000_s2123"/>
        <o:r id="V:Rule99" type="connector" idref="#_x0000_s2164"/>
        <o:r id="V:Rule100" type="connector" idref="#_x0000_s2225"/>
        <o:r id="V:Rule101" type="connector" idref="#_x0000_s2103"/>
        <o:r id="V:Rule102" type="connector" idref="#_x0000_s2070"/>
        <o:r id="V:Rule103" type="connector" idref="#_x0000_s2226"/>
        <o:r id="V:Rule104" type="connector" idref="#_x0000_s2286"/>
        <o:r id="V:Rule105" type="connector" idref="#_x0000_s2107"/>
        <o:r id="V:Rule106" type="connector" idref="#_x0000_s2229"/>
        <o:r id="V:Rule107" type="connector" idref="#_x0000_s2288"/>
        <o:r id="V:Rule108" type="connector" idref="#_x0000_s2231"/>
        <o:r id="V:Rule109" type="connector" idref="#_x0000_s2281"/>
        <o:r id="V:Rule110" type="connector" idref="#_x0000_s2235"/>
        <o:r id="V:Rule111" type="connector" idref="#_x0000_s2105"/>
        <o:r id="V:Rule112" type="connector" idref="#_x0000_s2214"/>
        <o:r id="V:Rule113" type="connector" idref="#_x0000_s2215"/>
        <o:r id="V:Rule114" type="connector" idref="#_x0000_s2233"/>
        <o:r id="V:Rule115" type="connector" idref="#_x0000_s2198"/>
        <o:r id="V:Rule116" type="connector" idref="#_x0000_s2282"/>
        <o:r id="V:Rule117" type="connector" idref="#_x0000_s2121"/>
        <o:r id="V:Rule118" type="connector" idref="#_x0000_s2217"/>
        <o:r id="V:Rule119" type="connector" idref="#_x0000_s2069"/>
        <o:r id="V:Rule120" type="connector" idref="#_x0000_s2207"/>
        <o:r id="V:Rule121" type="connector" idref="#_x0000_s2285"/>
        <o:r id="V:Rule122" type="connector" idref="#_x0000_s2118"/>
        <o:r id="V:Rule123" type="connector" idref="#_x0000_s2228"/>
        <o:r id="V:Rule124" type="connector" idref="#_x0000_s2261"/>
        <o:r id="V:Rule125" type="connector" idref="#_x0000_s2287"/>
        <o:r id="V:Rule126" type="connector" idref="#_x0000_s2125"/>
        <o:r id="V:Rule127" type="connector" idref="#_x0000_s2280"/>
        <o:r id="V:Rule128" type="connector" idref="#_x0000_s2293"/>
        <o:r id="V:Rule129" type="connector" idref="#_x0000_s2234"/>
        <o:r id="V:Rule130" type="connector" idref="#_x0000_s2071"/>
        <o:r id="V:Rule131" type="connector" idref="#_x0000_s2290"/>
        <o:r id="V:Rule132" type="connector" idref="#_x0000_s2250"/>
        <o:r id="V:Rule133" type="connector" idref="#_x0000_s2109"/>
        <o:r id="V:Rule134" type="connector" idref="#_x0000_s2279"/>
        <o:r id="V:Rule135" type="connector" idref="#_x0000_s2083"/>
        <o:r id="V:Rule136" type="connector" idref="#_x0000_s2119"/>
        <o:r id="V:Rule137" type="connector" idref="#_x0000_s2082"/>
        <o:r id="V:Rule138" type="connector" idref="#_x0000_s2127"/>
        <o:r id="V:Rule139" type="connector" idref="#_x0000_s2174"/>
        <o:r id="V:Rule140" type="connector" idref="#_x0000_s2096"/>
        <o:r id="V:Rule141" type="connector" idref="#_x0000_s2302"/>
        <o:r id="V:Rule142" type="connector" idref="#_x0000_s2249"/>
        <o:r id="V:Rule143" type="connector" idref="#_x0000_s2221"/>
        <o:r id="V:Rule144" type="connector" idref="#_x0000_s2230"/>
        <o:r id="V:Rule145" type="connector" idref="#_x0000_s2072"/>
        <o:r id="V:Rule146" type="connector" idref="#_x0000_s2295"/>
        <o:r id="V:Rule147" type="connector" idref="#_x0000_s2300"/>
        <o:r id="V:Rule148" type="connector" idref="#_x0000_s2068"/>
        <o:r id="V:Rule149" type="connector" idref="#_x0000_s2154"/>
        <o:r id="V:Rule150" type="connector" idref="#_x0000_s2303"/>
        <o:r id="V:Rule151" type="connector" idref="#_x0000_s2292"/>
        <o:r id="V:Rule152" type="connector" idref="#_x0000_s2155"/>
        <o:r id="V:Rule153" type="connector" idref="#_x0000_s2299"/>
        <o:r id="V:Rule154" type="connector" idref="#_x0000_s2291"/>
        <o:r id="V:Rule155" type="connector" idref="#_x0000_s2294"/>
        <o:r id="V:Rule156" type="connector" idref="#_x0000_s2224"/>
        <o:r id="V:Rule157" type="connector" idref="#_x0000_s2227"/>
        <o:r id="V:Rule158" type="connector" idref="#_x0000_s2195"/>
        <o:r id="V:Rule159" type="connector" idref="#_x0000_s2266"/>
        <o:r id="V:Rule160" type="connector" idref="#_x0000_s2273"/>
        <o:r id="V:Rule161" type="connector" idref="#_x0000_s2077"/>
        <o:r id="V:Rule162" type="connector" idref="#_x0000_s2158"/>
        <o:r id="V:Rule163" type="connector" idref="#_x0000_s2223"/>
        <o:r id="V:Rule164" type="connector" idref="#_x0000_s2275"/>
        <o:r id="V:Rule165" type="connector" idref="#_x0000_s2067"/>
        <o:r id="V:Rule166" type="connector" idref="#_x0000_s2247"/>
        <o:r id="V:Rule167" type="connector" idref="#_x0000_s2238"/>
        <o:r id="V:Rule168" type="connector" idref="#_x0000_s2239"/>
        <o:r id="V:Rule169" type="connector" idref="#_x0000_s2208"/>
        <o:r id="V:Rule170" type="connector" idref="#_x0000_s2222"/>
        <o:r id="V:Rule171" type="connector" idref="#_x0000_s2304"/>
        <o:r id="V:Rule172" type="connector" idref="#_x0000_s2289"/>
        <o:r id="V:Rule173" type="connector" idref="#_x0000_s2243"/>
        <o:r id="V:Rule174" type="connector" idref="#_x0000_s2219"/>
        <o:r id="V:Rule175" type="connector" idref="#_x0000_s2199"/>
        <o:r id="V:Rule176" type="connector" idref="#_x0000_s2278"/>
        <o:r id="V:Rule177" type="connector" idref="#_x0000_s2181"/>
        <o:r id="V:Rule178" type="connector" idref="#_x0000_s2269"/>
        <o:r id="V:Rule179" type="connector" idref="#_x0000_s2169"/>
        <o:r id="V:Rule180" type="connector" idref="#_x0000_s21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I-Times" w:eastAsiaTheme="minorHAnsi" w:hAnsi="VNI-Time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68"/>
  </w:style>
  <w:style w:type="paragraph" w:styleId="Heading1">
    <w:name w:val="heading 1"/>
    <w:basedOn w:val="Normal"/>
    <w:next w:val="Normal"/>
    <w:link w:val="Heading1Char"/>
    <w:uiPriority w:val="9"/>
    <w:qFormat/>
    <w:rsid w:val="00AD1BA0"/>
    <w:pPr>
      <w:keepNext/>
      <w:keepLines/>
      <w:spacing w:before="480" w:after="0"/>
      <w:outlineLvl w:val="0"/>
    </w:pPr>
    <w:rPr>
      <w:rFonts w:ascii="Times New Roman" w:eastAsiaTheme="majorEastAsia" w:hAnsi="Times New Roman" w:cstheme="majorBidi"/>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B97"/>
  </w:style>
  <w:style w:type="paragraph" w:styleId="Footer">
    <w:name w:val="footer"/>
    <w:basedOn w:val="Normal"/>
    <w:link w:val="FooterChar"/>
    <w:uiPriority w:val="99"/>
    <w:semiHidden/>
    <w:unhideWhenUsed/>
    <w:rsid w:val="00851B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1B97"/>
  </w:style>
  <w:style w:type="paragraph" w:styleId="BalloonText">
    <w:name w:val="Balloon Text"/>
    <w:basedOn w:val="Normal"/>
    <w:link w:val="BalloonTextChar"/>
    <w:uiPriority w:val="99"/>
    <w:semiHidden/>
    <w:unhideWhenUsed/>
    <w:rsid w:val="00851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B97"/>
    <w:rPr>
      <w:rFonts w:ascii="Tahoma" w:hAnsi="Tahoma" w:cs="Tahoma"/>
      <w:sz w:val="16"/>
      <w:szCs w:val="16"/>
    </w:rPr>
  </w:style>
  <w:style w:type="paragraph" w:styleId="ListParagraph">
    <w:name w:val="List Paragraph"/>
    <w:basedOn w:val="Normal"/>
    <w:uiPriority w:val="34"/>
    <w:qFormat/>
    <w:rsid w:val="001A7B79"/>
    <w:pPr>
      <w:ind w:left="720"/>
      <w:contextualSpacing/>
    </w:pPr>
  </w:style>
  <w:style w:type="character" w:styleId="PlaceholderText">
    <w:name w:val="Placeholder Text"/>
    <w:basedOn w:val="DefaultParagraphFont"/>
    <w:uiPriority w:val="99"/>
    <w:semiHidden/>
    <w:rsid w:val="00CF6234"/>
    <w:rPr>
      <w:color w:val="808080"/>
    </w:rPr>
  </w:style>
  <w:style w:type="paragraph" w:customStyle="1" w:styleId="Default">
    <w:name w:val="Default"/>
    <w:rsid w:val="00E6434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047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768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7">
    <w:name w:val="Normal+7"/>
    <w:basedOn w:val="Normal"/>
    <w:next w:val="Normal"/>
    <w:uiPriority w:val="99"/>
    <w:rsid w:val="00B37A7C"/>
    <w:pPr>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AD1BA0"/>
    <w:rPr>
      <w:rFonts w:ascii="Times New Roman" w:eastAsiaTheme="majorEastAsia" w:hAnsi="Times New Roman" w:cstheme="majorBidi"/>
      <w:b/>
      <w:bCs/>
      <w:sz w:val="26"/>
      <w:szCs w:val="28"/>
    </w:rPr>
  </w:style>
  <w:style w:type="paragraph" w:styleId="TOCHeading">
    <w:name w:val="TOC Heading"/>
    <w:basedOn w:val="Heading1"/>
    <w:next w:val="Normal"/>
    <w:uiPriority w:val="39"/>
    <w:semiHidden/>
    <w:unhideWhenUsed/>
    <w:qFormat/>
    <w:rsid w:val="00AD1BA0"/>
    <w:pPr>
      <w:outlineLvl w:val="9"/>
    </w:pPr>
    <w:rPr>
      <w:color w:val="365F91" w:themeColor="accent1" w:themeShade="BF"/>
    </w:rPr>
  </w:style>
  <w:style w:type="paragraph" w:styleId="TOC2">
    <w:name w:val="toc 2"/>
    <w:basedOn w:val="Normal"/>
    <w:next w:val="Normal"/>
    <w:autoRedefine/>
    <w:uiPriority w:val="39"/>
    <w:semiHidden/>
    <w:unhideWhenUsed/>
    <w:qFormat/>
    <w:rsid w:val="00AD1BA0"/>
    <w:pPr>
      <w:spacing w:after="100"/>
      <w:ind w:left="220"/>
    </w:pPr>
    <w:rPr>
      <w:rFonts w:asciiTheme="minorHAnsi" w:eastAsiaTheme="minorEastAsia" w:hAnsiTheme="minorHAnsi"/>
    </w:rPr>
  </w:style>
  <w:style w:type="paragraph" w:styleId="TOC1">
    <w:name w:val="toc 1"/>
    <w:basedOn w:val="Normal"/>
    <w:next w:val="Normal"/>
    <w:autoRedefine/>
    <w:uiPriority w:val="39"/>
    <w:unhideWhenUsed/>
    <w:qFormat/>
    <w:rsid w:val="00AD1BA0"/>
    <w:pPr>
      <w:spacing w:after="100"/>
    </w:pPr>
    <w:rPr>
      <w:rFonts w:asciiTheme="minorHAnsi" w:eastAsiaTheme="minorEastAsia" w:hAnsiTheme="minorHAnsi"/>
    </w:rPr>
  </w:style>
  <w:style w:type="paragraph" w:styleId="TOC3">
    <w:name w:val="toc 3"/>
    <w:basedOn w:val="Normal"/>
    <w:next w:val="Normal"/>
    <w:autoRedefine/>
    <w:uiPriority w:val="39"/>
    <w:semiHidden/>
    <w:unhideWhenUsed/>
    <w:qFormat/>
    <w:rsid w:val="00AD1BA0"/>
    <w:pPr>
      <w:spacing w:after="100"/>
      <w:ind w:left="440"/>
    </w:pPr>
    <w:rPr>
      <w:rFonts w:asciiTheme="minorHAnsi" w:eastAsiaTheme="minorEastAsia" w:hAnsiTheme="minorHAnsi"/>
    </w:rPr>
  </w:style>
  <w:style w:type="character" w:styleId="Hyperlink">
    <w:name w:val="Hyperlink"/>
    <w:basedOn w:val="DefaultParagraphFont"/>
    <w:uiPriority w:val="99"/>
    <w:unhideWhenUsed/>
    <w:rsid w:val="00AD1B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864851">
      <w:bodyDiv w:val="1"/>
      <w:marLeft w:val="0"/>
      <w:marRight w:val="0"/>
      <w:marTop w:val="0"/>
      <w:marBottom w:val="0"/>
      <w:divBdr>
        <w:top w:val="none" w:sz="0" w:space="0" w:color="auto"/>
        <w:left w:val="none" w:sz="0" w:space="0" w:color="auto"/>
        <w:bottom w:val="none" w:sz="0" w:space="0" w:color="auto"/>
        <w:right w:val="none" w:sz="0" w:space="0" w:color="auto"/>
      </w:divBdr>
    </w:div>
    <w:div w:id="198443089">
      <w:bodyDiv w:val="1"/>
      <w:marLeft w:val="0"/>
      <w:marRight w:val="0"/>
      <w:marTop w:val="0"/>
      <w:marBottom w:val="0"/>
      <w:divBdr>
        <w:top w:val="none" w:sz="0" w:space="0" w:color="auto"/>
        <w:left w:val="none" w:sz="0" w:space="0" w:color="auto"/>
        <w:bottom w:val="none" w:sz="0" w:space="0" w:color="auto"/>
        <w:right w:val="none" w:sz="0" w:space="0" w:color="auto"/>
      </w:divBdr>
    </w:div>
    <w:div w:id="206336441">
      <w:bodyDiv w:val="1"/>
      <w:marLeft w:val="0"/>
      <w:marRight w:val="0"/>
      <w:marTop w:val="0"/>
      <w:marBottom w:val="0"/>
      <w:divBdr>
        <w:top w:val="none" w:sz="0" w:space="0" w:color="auto"/>
        <w:left w:val="none" w:sz="0" w:space="0" w:color="auto"/>
        <w:bottom w:val="none" w:sz="0" w:space="0" w:color="auto"/>
        <w:right w:val="none" w:sz="0" w:space="0" w:color="auto"/>
      </w:divBdr>
    </w:div>
    <w:div w:id="219437306">
      <w:bodyDiv w:val="1"/>
      <w:marLeft w:val="0"/>
      <w:marRight w:val="0"/>
      <w:marTop w:val="0"/>
      <w:marBottom w:val="0"/>
      <w:divBdr>
        <w:top w:val="none" w:sz="0" w:space="0" w:color="auto"/>
        <w:left w:val="none" w:sz="0" w:space="0" w:color="auto"/>
        <w:bottom w:val="none" w:sz="0" w:space="0" w:color="auto"/>
        <w:right w:val="none" w:sz="0" w:space="0" w:color="auto"/>
      </w:divBdr>
    </w:div>
    <w:div w:id="235091195">
      <w:bodyDiv w:val="1"/>
      <w:marLeft w:val="0"/>
      <w:marRight w:val="0"/>
      <w:marTop w:val="0"/>
      <w:marBottom w:val="0"/>
      <w:divBdr>
        <w:top w:val="none" w:sz="0" w:space="0" w:color="auto"/>
        <w:left w:val="none" w:sz="0" w:space="0" w:color="auto"/>
        <w:bottom w:val="none" w:sz="0" w:space="0" w:color="auto"/>
        <w:right w:val="none" w:sz="0" w:space="0" w:color="auto"/>
      </w:divBdr>
    </w:div>
    <w:div w:id="242420929">
      <w:bodyDiv w:val="1"/>
      <w:marLeft w:val="0"/>
      <w:marRight w:val="0"/>
      <w:marTop w:val="0"/>
      <w:marBottom w:val="0"/>
      <w:divBdr>
        <w:top w:val="none" w:sz="0" w:space="0" w:color="auto"/>
        <w:left w:val="none" w:sz="0" w:space="0" w:color="auto"/>
        <w:bottom w:val="none" w:sz="0" w:space="0" w:color="auto"/>
        <w:right w:val="none" w:sz="0" w:space="0" w:color="auto"/>
      </w:divBdr>
    </w:div>
    <w:div w:id="266350118">
      <w:bodyDiv w:val="1"/>
      <w:marLeft w:val="0"/>
      <w:marRight w:val="0"/>
      <w:marTop w:val="0"/>
      <w:marBottom w:val="0"/>
      <w:divBdr>
        <w:top w:val="none" w:sz="0" w:space="0" w:color="auto"/>
        <w:left w:val="none" w:sz="0" w:space="0" w:color="auto"/>
        <w:bottom w:val="none" w:sz="0" w:space="0" w:color="auto"/>
        <w:right w:val="none" w:sz="0" w:space="0" w:color="auto"/>
      </w:divBdr>
    </w:div>
    <w:div w:id="324554134">
      <w:bodyDiv w:val="1"/>
      <w:marLeft w:val="0"/>
      <w:marRight w:val="0"/>
      <w:marTop w:val="0"/>
      <w:marBottom w:val="0"/>
      <w:divBdr>
        <w:top w:val="none" w:sz="0" w:space="0" w:color="auto"/>
        <w:left w:val="none" w:sz="0" w:space="0" w:color="auto"/>
        <w:bottom w:val="none" w:sz="0" w:space="0" w:color="auto"/>
        <w:right w:val="none" w:sz="0" w:space="0" w:color="auto"/>
      </w:divBdr>
    </w:div>
    <w:div w:id="369039710">
      <w:bodyDiv w:val="1"/>
      <w:marLeft w:val="0"/>
      <w:marRight w:val="0"/>
      <w:marTop w:val="0"/>
      <w:marBottom w:val="0"/>
      <w:divBdr>
        <w:top w:val="none" w:sz="0" w:space="0" w:color="auto"/>
        <w:left w:val="none" w:sz="0" w:space="0" w:color="auto"/>
        <w:bottom w:val="none" w:sz="0" w:space="0" w:color="auto"/>
        <w:right w:val="none" w:sz="0" w:space="0" w:color="auto"/>
      </w:divBdr>
    </w:div>
    <w:div w:id="370807628">
      <w:bodyDiv w:val="1"/>
      <w:marLeft w:val="0"/>
      <w:marRight w:val="0"/>
      <w:marTop w:val="0"/>
      <w:marBottom w:val="0"/>
      <w:divBdr>
        <w:top w:val="none" w:sz="0" w:space="0" w:color="auto"/>
        <w:left w:val="none" w:sz="0" w:space="0" w:color="auto"/>
        <w:bottom w:val="none" w:sz="0" w:space="0" w:color="auto"/>
        <w:right w:val="none" w:sz="0" w:space="0" w:color="auto"/>
      </w:divBdr>
    </w:div>
    <w:div w:id="383337000">
      <w:bodyDiv w:val="1"/>
      <w:marLeft w:val="0"/>
      <w:marRight w:val="0"/>
      <w:marTop w:val="0"/>
      <w:marBottom w:val="0"/>
      <w:divBdr>
        <w:top w:val="none" w:sz="0" w:space="0" w:color="auto"/>
        <w:left w:val="none" w:sz="0" w:space="0" w:color="auto"/>
        <w:bottom w:val="none" w:sz="0" w:space="0" w:color="auto"/>
        <w:right w:val="none" w:sz="0" w:space="0" w:color="auto"/>
      </w:divBdr>
    </w:div>
    <w:div w:id="418407677">
      <w:bodyDiv w:val="1"/>
      <w:marLeft w:val="0"/>
      <w:marRight w:val="0"/>
      <w:marTop w:val="0"/>
      <w:marBottom w:val="0"/>
      <w:divBdr>
        <w:top w:val="none" w:sz="0" w:space="0" w:color="auto"/>
        <w:left w:val="none" w:sz="0" w:space="0" w:color="auto"/>
        <w:bottom w:val="none" w:sz="0" w:space="0" w:color="auto"/>
        <w:right w:val="none" w:sz="0" w:space="0" w:color="auto"/>
      </w:divBdr>
    </w:div>
    <w:div w:id="471410601">
      <w:bodyDiv w:val="1"/>
      <w:marLeft w:val="0"/>
      <w:marRight w:val="0"/>
      <w:marTop w:val="0"/>
      <w:marBottom w:val="0"/>
      <w:divBdr>
        <w:top w:val="none" w:sz="0" w:space="0" w:color="auto"/>
        <w:left w:val="none" w:sz="0" w:space="0" w:color="auto"/>
        <w:bottom w:val="none" w:sz="0" w:space="0" w:color="auto"/>
        <w:right w:val="none" w:sz="0" w:space="0" w:color="auto"/>
      </w:divBdr>
    </w:div>
    <w:div w:id="525414568">
      <w:bodyDiv w:val="1"/>
      <w:marLeft w:val="0"/>
      <w:marRight w:val="0"/>
      <w:marTop w:val="0"/>
      <w:marBottom w:val="0"/>
      <w:divBdr>
        <w:top w:val="none" w:sz="0" w:space="0" w:color="auto"/>
        <w:left w:val="none" w:sz="0" w:space="0" w:color="auto"/>
        <w:bottom w:val="none" w:sz="0" w:space="0" w:color="auto"/>
        <w:right w:val="none" w:sz="0" w:space="0" w:color="auto"/>
      </w:divBdr>
    </w:div>
    <w:div w:id="553807918">
      <w:bodyDiv w:val="1"/>
      <w:marLeft w:val="0"/>
      <w:marRight w:val="0"/>
      <w:marTop w:val="0"/>
      <w:marBottom w:val="0"/>
      <w:divBdr>
        <w:top w:val="none" w:sz="0" w:space="0" w:color="auto"/>
        <w:left w:val="none" w:sz="0" w:space="0" w:color="auto"/>
        <w:bottom w:val="none" w:sz="0" w:space="0" w:color="auto"/>
        <w:right w:val="none" w:sz="0" w:space="0" w:color="auto"/>
      </w:divBdr>
    </w:div>
    <w:div w:id="563879796">
      <w:bodyDiv w:val="1"/>
      <w:marLeft w:val="0"/>
      <w:marRight w:val="0"/>
      <w:marTop w:val="0"/>
      <w:marBottom w:val="0"/>
      <w:divBdr>
        <w:top w:val="none" w:sz="0" w:space="0" w:color="auto"/>
        <w:left w:val="none" w:sz="0" w:space="0" w:color="auto"/>
        <w:bottom w:val="none" w:sz="0" w:space="0" w:color="auto"/>
        <w:right w:val="none" w:sz="0" w:space="0" w:color="auto"/>
      </w:divBdr>
    </w:div>
    <w:div w:id="713189772">
      <w:bodyDiv w:val="1"/>
      <w:marLeft w:val="0"/>
      <w:marRight w:val="0"/>
      <w:marTop w:val="0"/>
      <w:marBottom w:val="0"/>
      <w:divBdr>
        <w:top w:val="none" w:sz="0" w:space="0" w:color="auto"/>
        <w:left w:val="none" w:sz="0" w:space="0" w:color="auto"/>
        <w:bottom w:val="none" w:sz="0" w:space="0" w:color="auto"/>
        <w:right w:val="none" w:sz="0" w:space="0" w:color="auto"/>
      </w:divBdr>
    </w:div>
    <w:div w:id="795950038">
      <w:bodyDiv w:val="1"/>
      <w:marLeft w:val="0"/>
      <w:marRight w:val="0"/>
      <w:marTop w:val="0"/>
      <w:marBottom w:val="0"/>
      <w:divBdr>
        <w:top w:val="none" w:sz="0" w:space="0" w:color="auto"/>
        <w:left w:val="none" w:sz="0" w:space="0" w:color="auto"/>
        <w:bottom w:val="none" w:sz="0" w:space="0" w:color="auto"/>
        <w:right w:val="none" w:sz="0" w:space="0" w:color="auto"/>
      </w:divBdr>
    </w:div>
    <w:div w:id="878127307">
      <w:bodyDiv w:val="1"/>
      <w:marLeft w:val="0"/>
      <w:marRight w:val="0"/>
      <w:marTop w:val="0"/>
      <w:marBottom w:val="0"/>
      <w:divBdr>
        <w:top w:val="none" w:sz="0" w:space="0" w:color="auto"/>
        <w:left w:val="none" w:sz="0" w:space="0" w:color="auto"/>
        <w:bottom w:val="none" w:sz="0" w:space="0" w:color="auto"/>
        <w:right w:val="none" w:sz="0" w:space="0" w:color="auto"/>
      </w:divBdr>
    </w:div>
    <w:div w:id="996149331">
      <w:bodyDiv w:val="1"/>
      <w:marLeft w:val="0"/>
      <w:marRight w:val="0"/>
      <w:marTop w:val="0"/>
      <w:marBottom w:val="0"/>
      <w:divBdr>
        <w:top w:val="none" w:sz="0" w:space="0" w:color="auto"/>
        <w:left w:val="none" w:sz="0" w:space="0" w:color="auto"/>
        <w:bottom w:val="none" w:sz="0" w:space="0" w:color="auto"/>
        <w:right w:val="none" w:sz="0" w:space="0" w:color="auto"/>
      </w:divBdr>
    </w:div>
    <w:div w:id="1015812094">
      <w:bodyDiv w:val="1"/>
      <w:marLeft w:val="0"/>
      <w:marRight w:val="0"/>
      <w:marTop w:val="0"/>
      <w:marBottom w:val="0"/>
      <w:divBdr>
        <w:top w:val="none" w:sz="0" w:space="0" w:color="auto"/>
        <w:left w:val="none" w:sz="0" w:space="0" w:color="auto"/>
        <w:bottom w:val="none" w:sz="0" w:space="0" w:color="auto"/>
        <w:right w:val="none" w:sz="0" w:space="0" w:color="auto"/>
      </w:divBdr>
    </w:div>
    <w:div w:id="1018508631">
      <w:bodyDiv w:val="1"/>
      <w:marLeft w:val="0"/>
      <w:marRight w:val="0"/>
      <w:marTop w:val="0"/>
      <w:marBottom w:val="0"/>
      <w:divBdr>
        <w:top w:val="none" w:sz="0" w:space="0" w:color="auto"/>
        <w:left w:val="none" w:sz="0" w:space="0" w:color="auto"/>
        <w:bottom w:val="none" w:sz="0" w:space="0" w:color="auto"/>
        <w:right w:val="none" w:sz="0" w:space="0" w:color="auto"/>
      </w:divBdr>
    </w:div>
    <w:div w:id="1175999027">
      <w:bodyDiv w:val="1"/>
      <w:marLeft w:val="0"/>
      <w:marRight w:val="0"/>
      <w:marTop w:val="0"/>
      <w:marBottom w:val="0"/>
      <w:divBdr>
        <w:top w:val="none" w:sz="0" w:space="0" w:color="auto"/>
        <w:left w:val="none" w:sz="0" w:space="0" w:color="auto"/>
        <w:bottom w:val="none" w:sz="0" w:space="0" w:color="auto"/>
        <w:right w:val="none" w:sz="0" w:space="0" w:color="auto"/>
      </w:divBdr>
    </w:div>
    <w:div w:id="1236668459">
      <w:bodyDiv w:val="1"/>
      <w:marLeft w:val="0"/>
      <w:marRight w:val="0"/>
      <w:marTop w:val="0"/>
      <w:marBottom w:val="0"/>
      <w:divBdr>
        <w:top w:val="none" w:sz="0" w:space="0" w:color="auto"/>
        <w:left w:val="none" w:sz="0" w:space="0" w:color="auto"/>
        <w:bottom w:val="none" w:sz="0" w:space="0" w:color="auto"/>
        <w:right w:val="none" w:sz="0" w:space="0" w:color="auto"/>
      </w:divBdr>
    </w:div>
    <w:div w:id="1280137678">
      <w:bodyDiv w:val="1"/>
      <w:marLeft w:val="0"/>
      <w:marRight w:val="0"/>
      <w:marTop w:val="0"/>
      <w:marBottom w:val="0"/>
      <w:divBdr>
        <w:top w:val="none" w:sz="0" w:space="0" w:color="auto"/>
        <w:left w:val="none" w:sz="0" w:space="0" w:color="auto"/>
        <w:bottom w:val="none" w:sz="0" w:space="0" w:color="auto"/>
        <w:right w:val="none" w:sz="0" w:space="0" w:color="auto"/>
      </w:divBdr>
    </w:div>
    <w:div w:id="1413821591">
      <w:bodyDiv w:val="1"/>
      <w:marLeft w:val="0"/>
      <w:marRight w:val="0"/>
      <w:marTop w:val="0"/>
      <w:marBottom w:val="0"/>
      <w:divBdr>
        <w:top w:val="none" w:sz="0" w:space="0" w:color="auto"/>
        <w:left w:val="none" w:sz="0" w:space="0" w:color="auto"/>
        <w:bottom w:val="none" w:sz="0" w:space="0" w:color="auto"/>
        <w:right w:val="none" w:sz="0" w:space="0" w:color="auto"/>
      </w:divBdr>
    </w:div>
    <w:div w:id="1444568720">
      <w:bodyDiv w:val="1"/>
      <w:marLeft w:val="0"/>
      <w:marRight w:val="0"/>
      <w:marTop w:val="0"/>
      <w:marBottom w:val="0"/>
      <w:divBdr>
        <w:top w:val="none" w:sz="0" w:space="0" w:color="auto"/>
        <w:left w:val="none" w:sz="0" w:space="0" w:color="auto"/>
        <w:bottom w:val="none" w:sz="0" w:space="0" w:color="auto"/>
        <w:right w:val="none" w:sz="0" w:space="0" w:color="auto"/>
      </w:divBdr>
    </w:div>
    <w:div w:id="1600405716">
      <w:bodyDiv w:val="1"/>
      <w:marLeft w:val="0"/>
      <w:marRight w:val="0"/>
      <w:marTop w:val="0"/>
      <w:marBottom w:val="0"/>
      <w:divBdr>
        <w:top w:val="none" w:sz="0" w:space="0" w:color="auto"/>
        <w:left w:val="none" w:sz="0" w:space="0" w:color="auto"/>
        <w:bottom w:val="none" w:sz="0" w:space="0" w:color="auto"/>
        <w:right w:val="none" w:sz="0" w:space="0" w:color="auto"/>
      </w:divBdr>
    </w:div>
    <w:div w:id="1604724684">
      <w:bodyDiv w:val="1"/>
      <w:marLeft w:val="0"/>
      <w:marRight w:val="0"/>
      <w:marTop w:val="0"/>
      <w:marBottom w:val="0"/>
      <w:divBdr>
        <w:top w:val="none" w:sz="0" w:space="0" w:color="auto"/>
        <w:left w:val="none" w:sz="0" w:space="0" w:color="auto"/>
        <w:bottom w:val="none" w:sz="0" w:space="0" w:color="auto"/>
        <w:right w:val="none" w:sz="0" w:space="0" w:color="auto"/>
      </w:divBdr>
    </w:div>
    <w:div w:id="1616593235">
      <w:bodyDiv w:val="1"/>
      <w:marLeft w:val="0"/>
      <w:marRight w:val="0"/>
      <w:marTop w:val="0"/>
      <w:marBottom w:val="0"/>
      <w:divBdr>
        <w:top w:val="none" w:sz="0" w:space="0" w:color="auto"/>
        <w:left w:val="none" w:sz="0" w:space="0" w:color="auto"/>
        <w:bottom w:val="none" w:sz="0" w:space="0" w:color="auto"/>
        <w:right w:val="none" w:sz="0" w:space="0" w:color="auto"/>
      </w:divBdr>
    </w:div>
    <w:div w:id="1719891160">
      <w:bodyDiv w:val="1"/>
      <w:marLeft w:val="0"/>
      <w:marRight w:val="0"/>
      <w:marTop w:val="0"/>
      <w:marBottom w:val="0"/>
      <w:divBdr>
        <w:top w:val="none" w:sz="0" w:space="0" w:color="auto"/>
        <w:left w:val="none" w:sz="0" w:space="0" w:color="auto"/>
        <w:bottom w:val="none" w:sz="0" w:space="0" w:color="auto"/>
        <w:right w:val="none" w:sz="0" w:space="0" w:color="auto"/>
      </w:divBdr>
    </w:div>
    <w:div w:id="1732997185">
      <w:bodyDiv w:val="1"/>
      <w:marLeft w:val="0"/>
      <w:marRight w:val="0"/>
      <w:marTop w:val="0"/>
      <w:marBottom w:val="0"/>
      <w:divBdr>
        <w:top w:val="none" w:sz="0" w:space="0" w:color="auto"/>
        <w:left w:val="none" w:sz="0" w:space="0" w:color="auto"/>
        <w:bottom w:val="none" w:sz="0" w:space="0" w:color="auto"/>
        <w:right w:val="none" w:sz="0" w:space="0" w:color="auto"/>
      </w:divBdr>
    </w:div>
    <w:div w:id="1765031539">
      <w:bodyDiv w:val="1"/>
      <w:marLeft w:val="0"/>
      <w:marRight w:val="0"/>
      <w:marTop w:val="0"/>
      <w:marBottom w:val="0"/>
      <w:divBdr>
        <w:top w:val="none" w:sz="0" w:space="0" w:color="auto"/>
        <w:left w:val="none" w:sz="0" w:space="0" w:color="auto"/>
        <w:bottom w:val="none" w:sz="0" w:space="0" w:color="auto"/>
        <w:right w:val="none" w:sz="0" w:space="0" w:color="auto"/>
      </w:divBdr>
    </w:div>
    <w:div w:id="1833521497">
      <w:bodyDiv w:val="1"/>
      <w:marLeft w:val="0"/>
      <w:marRight w:val="0"/>
      <w:marTop w:val="0"/>
      <w:marBottom w:val="0"/>
      <w:divBdr>
        <w:top w:val="none" w:sz="0" w:space="0" w:color="auto"/>
        <w:left w:val="none" w:sz="0" w:space="0" w:color="auto"/>
        <w:bottom w:val="none" w:sz="0" w:space="0" w:color="auto"/>
        <w:right w:val="none" w:sz="0" w:space="0" w:color="auto"/>
      </w:divBdr>
    </w:div>
    <w:div w:id="1878005558">
      <w:bodyDiv w:val="1"/>
      <w:marLeft w:val="0"/>
      <w:marRight w:val="0"/>
      <w:marTop w:val="0"/>
      <w:marBottom w:val="0"/>
      <w:divBdr>
        <w:top w:val="none" w:sz="0" w:space="0" w:color="auto"/>
        <w:left w:val="none" w:sz="0" w:space="0" w:color="auto"/>
        <w:bottom w:val="none" w:sz="0" w:space="0" w:color="auto"/>
        <w:right w:val="none" w:sz="0" w:space="0" w:color="auto"/>
      </w:divBdr>
    </w:div>
    <w:div w:id="1878926313">
      <w:bodyDiv w:val="1"/>
      <w:marLeft w:val="0"/>
      <w:marRight w:val="0"/>
      <w:marTop w:val="0"/>
      <w:marBottom w:val="0"/>
      <w:divBdr>
        <w:top w:val="none" w:sz="0" w:space="0" w:color="auto"/>
        <w:left w:val="none" w:sz="0" w:space="0" w:color="auto"/>
        <w:bottom w:val="none" w:sz="0" w:space="0" w:color="auto"/>
        <w:right w:val="none" w:sz="0" w:space="0" w:color="auto"/>
      </w:divBdr>
    </w:div>
    <w:div w:id="2043507662">
      <w:bodyDiv w:val="1"/>
      <w:marLeft w:val="0"/>
      <w:marRight w:val="0"/>
      <w:marTop w:val="0"/>
      <w:marBottom w:val="0"/>
      <w:divBdr>
        <w:top w:val="none" w:sz="0" w:space="0" w:color="auto"/>
        <w:left w:val="none" w:sz="0" w:space="0" w:color="auto"/>
        <w:bottom w:val="none" w:sz="0" w:space="0" w:color="auto"/>
        <w:right w:val="none" w:sz="0" w:space="0" w:color="auto"/>
      </w:divBdr>
    </w:div>
    <w:div w:id="213313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image" Target="media/image8.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81EFD2-8638-4816-935E-2366A8F1D99A}" type="doc">
      <dgm:prSet loTypeId="urn:microsoft.com/office/officeart/2005/8/layout/hierarchy1" loCatId="hierarchy" qsTypeId="urn:microsoft.com/office/officeart/2005/8/quickstyle/simple3" qsCatId="simple" csTypeId="urn:microsoft.com/office/officeart/2005/8/colors/accent0_3" csCatId="mainScheme" phldr="1"/>
      <dgm:spPr/>
      <dgm:t>
        <a:bodyPr/>
        <a:lstStyle/>
        <a:p>
          <a:endParaRPr lang="en-US"/>
        </a:p>
      </dgm:t>
    </dgm:pt>
    <dgm:pt modelId="{DF78DF6A-A9E7-4108-A2A4-9A1AD84175AA}">
      <dgm:prSet phldrT="[Text]" custT="1"/>
      <dgm:spPr/>
      <dgm:t>
        <a:bodyPr/>
        <a:lstStyle/>
        <a:p>
          <a:r>
            <a:rPr lang="en-US" sz="1300">
              <a:latin typeface="Times New Roman" pitchFamily="18" charset="0"/>
              <a:cs typeface="Times New Roman" pitchFamily="18" charset="0"/>
            </a:rPr>
            <a:t>Giám đốc </a:t>
          </a:r>
        </a:p>
      </dgm:t>
    </dgm:pt>
    <dgm:pt modelId="{DB24F136-F9D7-47CC-A4B5-FB1FB03F5378}" type="parTrans" cxnId="{4F66A60E-4D0E-4368-B46C-FD5E8377CD18}">
      <dgm:prSet/>
      <dgm:spPr/>
      <dgm:t>
        <a:bodyPr/>
        <a:lstStyle/>
        <a:p>
          <a:endParaRPr lang="en-US"/>
        </a:p>
      </dgm:t>
    </dgm:pt>
    <dgm:pt modelId="{0EAB870A-3FEA-405A-938D-6D13228D9CD4}" type="sibTrans" cxnId="{4F66A60E-4D0E-4368-B46C-FD5E8377CD18}">
      <dgm:prSet/>
      <dgm:spPr/>
      <dgm:t>
        <a:bodyPr/>
        <a:lstStyle/>
        <a:p>
          <a:endParaRPr lang="en-US"/>
        </a:p>
      </dgm:t>
    </dgm:pt>
    <dgm:pt modelId="{23EC0401-3287-4E39-8C4F-A94FF41BC931}">
      <dgm:prSet phldrT="[Text]" custT="1"/>
      <dgm:spPr/>
      <dgm:t>
        <a:bodyPr/>
        <a:lstStyle/>
        <a:p>
          <a:r>
            <a:rPr lang="en-US" sz="1300">
              <a:latin typeface="Times New Roman" pitchFamily="18" charset="0"/>
              <a:cs typeface="Times New Roman" pitchFamily="18" charset="0"/>
            </a:rPr>
            <a:t>Phó giám đốc</a:t>
          </a:r>
        </a:p>
      </dgm:t>
    </dgm:pt>
    <dgm:pt modelId="{41B16115-3638-4E95-B67A-381CE02C6D46}" type="parTrans" cxnId="{62B8E5EC-9530-4AAC-9D2F-8448B498E685}">
      <dgm:prSet/>
      <dgm:spPr/>
      <dgm:t>
        <a:bodyPr/>
        <a:lstStyle/>
        <a:p>
          <a:endParaRPr lang="en-US"/>
        </a:p>
      </dgm:t>
    </dgm:pt>
    <dgm:pt modelId="{DEE33201-A056-4BAC-96DB-2C8EEB3E4715}" type="sibTrans" cxnId="{62B8E5EC-9530-4AAC-9D2F-8448B498E685}">
      <dgm:prSet/>
      <dgm:spPr/>
      <dgm:t>
        <a:bodyPr/>
        <a:lstStyle/>
        <a:p>
          <a:endParaRPr lang="en-US"/>
        </a:p>
      </dgm:t>
    </dgm:pt>
    <dgm:pt modelId="{9480E019-6150-4BF4-8367-264E8B582C49}">
      <dgm:prSet phldrT="[Text]" custT="1"/>
      <dgm:spPr/>
      <dgm:t>
        <a:bodyPr/>
        <a:lstStyle/>
        <a:p>
          <a:endParaRPr lang="en-US" sz="1300">
            <a:latin typeface="Times New Roman" pitchFamily="18" charset="0"/>
            <a:cs typeface="Times New Roman" pitchFamily="18" charset="0"/>
          </a:endParaRPr>
        </a:p>
        <a:p>
          <a:r>
            <a:rPr lang="en-US" sz="1300">
              <a:latin typeface="Times New Roman" pitchFamily="18" charset="0"/>
              <a:cs typeface="Times New Roman" pitchFamily="18" charset="0"/>
            </a:rPr>
            <a:t>Bộ phận Hành chính, nhân sự</a:t>
          </a:r>
        </a:p>
        <a:p>
          <a:endParaRPr lang="en-US" sz="1300">
            <a:latin typeface="Times New Roman" pitchFamily="18" charset="0"/>
            <a:cs typeface="Times New Roman" pitchFamily="18" charset="0"/>
          </a:endParaRPr>
        </a:p>
      </dgm:t>
    </dgm:pt>
    <dgm:pt modelId="{F1CBFEDE-5612-4185-B994-99B917B4D148}" type="parTrans" cxnId="{88ED4C51-DA84-400E-ACD5-BD8620A6423E}">
      <dgm:prSet/>
      <dgm:spPr/>
      <dgm:t>
        <a:bodyPr/>
        <a:lstStyle/>
        <a:p>
          <a:endParaRPr lang="en-US"/>
        </a:p>
      </dgm:t>
    </dgm:pt>
    <dgm:pt modelId="{3CB7E167-9854-4B18-8397-4462220D923B}" type="sibTrans" cxnId="{88ED4C51-DA84-400E-ACD5-BD8620A6423E}">
      <dgm:prSet/>
      <dgm:spPr/>
      <dgm:t>
        <a:bodyPr/>
        <a:lstStyle/>
        <a:p>
          <a:endParaRPr lang="en-US"/>
        </a:p>
      </dgm:t>
    </dgm:pt>
    <dgm:pt modelId="{EB1CB7D7-4CF9-4D35-AE31-E8ECFD2D6035}">
      <dgm:prSet phldrT="[Text]" custT="1"/>
      <dgm:spPr/>
      <dgm:t>
        <a:bodyPr/>
        <a:lstStyle/>
        <a:p>
          <a:r>
            <a:rPr lang="en-US" sz="1300">
              <a:latin typeface="Times New Roman" pitchFamily="18" charset="0"/>
              <a:cs typeface="Times New Roman" pitchFamily="18" charset="0"/>
            </a:rPr>
            <a:t>Bộ phận Kế toán</a:t>
          </a:r>
        </a:p>
      </dgm:t>
    </dgm:pt>
    <dgm:pt modelId="{67820A5E-C4F4-4C87-8B2B-614427031D5A}" type="parTrans" cxnId="{C49A110E-525F-4318-B934-9E41BCCAD525}">
      <dgm:prSet/>
      <dgm:spPr/>
      <dgm:t>
        <a:bodyPr/>
        <a:lstStyle/>
        <a:p>
          <a:endParaRPr lang="en-US"/>
        </a:p>
      </dgm:t>
    </dgm:pt>
    <dgm:pt modelId="{B1085A3D-6B8A-4E63-B849-DB282E2E5C7D}" type="sibTrans" cxnId="{C49A110E-525F-4318-B934-9E41BCCAD525}">
      <dgm:prSet/>
      <dgm:spPr/>
      <dgm:t>
        <a:bodyPr/>
        <a:lstStyle/>
        <a:p>
          <a:endParaRPr lang="en-US"/>
        </a:p>
      </dgm:t>
    </dgm:pt>
    <dgm:pt modelId="{204DB455-1EAF-454D-A5BE-647FA6F41FDC}">
      <dgm:prSet phldrT="[Text]" custT="1"/>
      <dgm:spPr/>
      <dgm:t>
        <a:bodyPr/>
        <a:lstStyle/>
        <a:p>
          <a:r>
            <a:rPr lang="en-US" sz="1300">
              <a:latin typeface="Times New Roman" pitchFamily="18" charset="0"/>
              <a:cs typeface="Times New Roman" pitchFamily="18" charset="0"/>
            </a:rPr>
            <a:t>Xưởng sản xuất</a:t>
          </a:r>
        </a:p>
      </dgm:t>
    </dgm:pt>
    <dgm:pt modelId="{DA2D395F-BEC9-4B63-84D1-F8E69B8A92DF}" type="parTrans" cxnId="{C234327B-D55C-4284-9D35-01E9B2187FC4}">
      <dgm:prSet/>
      <dgm:spPr/>
      <dgm:t>
        <a:bodyPr/>
        <a:lstStyle/>
        <a:p>
          <a:endParaRPr lang="en-US"/>
        </a:p>
      </dgm:t>
    </dgm:pt>
    <dgm:pt modelId="{D60E7874-21A4-4783-AA9B-671F46BE3199}" type="sibTrans" cxnId="{C234327B-D55C-4284-9D35-01E9B2187FC4}">
      <dgm:prSet/>
      <dgm:spPr/>
      <dgm:t>
        <a:bodyPr/>
        <a:lstStyle/>
        <a:p>
          <a:endParaRPr lang="en-US"/>
        </a:p>
      </dgm:t>
    </dgm:pt>
    <dgm:pt modelId="{3F21346F-EE89-488B-A3FE-1A2654106251}">
      <dgm:prSet phldrT="[Text]" custT="1"/>
      <dgm:spPr/>
      <dgm:t>
        <a:bodyPr/>
        <a:lstStyle/>
        <a:p>
          <a:r>
            <a:rPr lang="en-US" sz="1300">
              <a:latin typeface="Times New Roman" pitchFamily="18" charset="0"/>
              <a:cs typeface="Times New Roman" pitchFamily="18" charset="0"/>
            </a:rPr>
            <a:t>Bộ phận Vận chuyển</a:t>
          </a:r>
        </a:p>
      </dgm:t>
    </dgm:pt>
    <dgm:pt modelId="{07A8AEC3-0988-43B4-8EFE-01E722236F14}" type="parTrans" cxnId="{E86103F4-2163-4C28-8BF1-A7CF210ACC74}">
      <dgm:prSet/>
      <dgm:spPr/>
      <dgm:t>
        <a:bodyPr/>
        <a:lstStyle/>
        <a:p>
          <a:endParaRPr lang="en-US"/>
        </a:p>
      </dgm:t>
    </dgm:pt>
    <dgm:pt modelId="{8451CD4F-F9EC-43B1-B447-327A590A4F60}" type="sibTrans" cxnId="{E86103F4-2163-4C28-8BF1-A7CF210ACC74}">
      <dgm:prSet/>
      <dgm:spPr/>
      <dgm:t>
        <a:bodyPr/>
        <a:lstStyle/>
        <a:p>
          <a:endParaRPr lang="en-US"/>
        </a:p>
      </dgm:t>
    </dgm:pt>
    <dgm:pt modelId="{AE31CA30-CDAE-49B8-9782-6E29D84CA063}" type="pres">
      <dgm:prSet presAssocID="{9081EFD2-8638-4816-935E-2366A8F1D99A}" presName="hierChild1" presStyleCnt="0">
        <dgm:presLayoutVars>
          <dgm:chPref val="1"/>
          <dgm:dir/>
          <dgm:animOne val="branch"/>
          <dgm:animLvl val="lvl"/>
          <dgm:resizeHandles/>
        </dgm:presLayoutVars>
      </dgm:prSet>
      <dgm:spPr/>
      <dgm:t>
        <a:bodyPr/>
        <a:lstStyle/>
        <a:p>
          <a:endParaRPr lang="en-US"/>
        </a:p>
      </dgm:t>
    </dgm:pt>
    <dgm:pt modelId="{52358557-BB54-4EC6-A8A5-5B0CFFADE1D9}" type="pres">
      <dgm:prSet presAssocID="{DF78DF6A-A9E7-4108-A2A4-9A1AD84175AA}" presName="hierRoot1" presStyleCnt="0"/>
      <dgm:spPr/>
    </dgm:pt>
    <dgm:pt modelId="{3EC6B266-7296-4AAB-AF85-ABE23A82DE9D}" type="pres">
      <dgm:prSet presAssocID="{DF78DF6A-A9E7-4108-A2A4-9A1AD84175AA}" presName="composite" presStyleCnt="0"/>
      <dgm:spPr/>
    </dgm:pt>
    <dgm:pt modelId="{99BC774C-275D-4673-8CB0-92F6CD5C07CF}" type="pres">
      <dgm:prSet presAssocID="{DF78DF6A-A9E7-4108-A2A4-9A1AD84175AA}" presName="background" presStyleLbl="node0" presStyleIdx="0" presStyleCnt="1"/>
      <dgm:spPr/>
    </dgm:pt>
    <dgm:pt modelId="{10F1256A-611D-4231-A35B-AC8724CBA0A3}" type="pres">
      <dgm:prSet presAssocID="{DF78DF6A-A9E7-4108-A2A4-9A1AD84175AA}" presName="text" presStyleLbl="fgAcc0" presStyleIdx="0" presStyleCnt="1" custScaleX="88462" custScaleY="67139" custLinFactNeighborX="-5042" custLinFactNeighborY="-55557">
        <dgm:presLayoutVars>
          <dgm:chPref val="3"/>
        </dgm:presLayoutVars>
      </dgm:prSet>
      <dgm:spPr/>
      <dgm:t>
        <a:bodyPr/>
        <a:lstStyle/>
        <a:p>
          <a:endParaRPr lang="en-US"/>
        </a:p>
      </dgm:t>
    </dgm:pt>
    <dgm:pt modelId="{AB167AC7-D83D-42FC-B84F-A73BA8128482}" type="pres">
      <dgm:prSet presAssocID="{DF78DF6A-A9E7-4108-A2A4-9A1AD84175AA}" presName="hierChild2" presStyleCnt="0"/>
      <dgm:spPr/>
    </dgm:pt>
    <dgm:pt modelId="{EA91BF0E-0489-466C-AE8C-E0532F045BEE}" type="pres">
      <dgm:prSet presAssocID="{41B16115-3638-4E95-B67A-381CE02C6D46}" presName="Name10" presStyleLbl="parChTrans1D2" presStyleIdx="0" presStyleCnt="1"/>
      <dgm:spPr/>
      <dgm:t>
        <a:bodyPr/>
        <a:lstStyle/>
        <a:p>
          <a:endParaRPr lang="en-US"/>
        </a:p>
      </dgm:t>
    </dgm:pt>
    <dgm:pt modelId="{0D695F2D-3CB2-441F-8F19-33C7E6DBD7C7}" type="pres">
      <dgm:prSet presAssocID="{23EC0401-3287-4E39-8C4F-A94FF41BC931}" presName="hierRoot2" presStyleCnt="0"/>
      <dgm:spPr/>
    </dgm:pt>
    <dgm:pt modelId="{A57FE6B4-CC4E-4F00-9EC2-452206FC0330}" type="pres">
      <dgm:prSet presAssocID="{23EC0401-3287-4E39-8C4F-A94FF41BC931}" presName="composite2" presStyleCnt="0"/>
      <dgm:spPr/>
    </dgm:pt>
    <dgm:pt modelId="{DF522073-A997-4D90-AB1A-9B5A0D637E7F}" type="pres">
      <dgm:prSet presAssocID="{23EC0401-3287-4E39-8C4F-A94FF41BC931}" presName="background2" presStyleLbl="node2" presStyleIdx="0" presStyleCnt="1"/>
      <dgm:spPr/>
    </dgm:pt>
    <dgm:pt modelId="{BF66618A-2EC3-4BBB-9F89-C82BC4E0A1C9}" type="pres">
      <dgm:prSet presAssocID="{23EC0401-3287-4E39-8C4F-A94FF41BC931}" presName="text2" presStyleLbl="fgAcc2" presStyleIdx="0" presStyleCnt="1" custScaleX="92244" custScaleY="67921" custLinFactNeighborX="-1891" custLinFactNeighborY="-49615">
        <dgm:presLayoutVars>
          <dgm:chPref val="3"/>
        </dgm:presLayoutVars>
      </dgm:prSet>
      <dgm:spPr/>
      <dgm:t>
        <a:bodyPr/>
        <a:lstStyle/>
        <a:p>
          <a:endParaRPr lang="en-US"/>
        </a:p>
      </dgm:t>
    </dgm:pt>
    <dgm:pt modelId="{EBDBE0A4-363C-4A7C-AA70-5255E40C9EB9}" type="pres">
      <dgm:prSet presAssocID="{23EC0401-3287-4E39-8C4F-A94FF41BC931}" presName="hierChild3" presStyleCnt="0"/>
      <dgm:spPr/>
    </dgm:pt>
    <dgm:pt modelId="{6C8BBEC9-C665-4F05-A331-083333447CDA}" type="pres">
      <dgm:prSet presAssocID="{F1CBFEDE-5612-4185-B994-99B917B4D148}" presName="Name17" presStyleLbl="parChTrans1D3" presStyleIdx="0" presStyleCnt="4"/>
      <dgm:spPr/>
      <dgm:t>
        <a:bodyPr/>
        <a:lstStyle/>
        <a:p>
          <a:endParaRPr lang="en-US"/>
        </a:p>
      </dgm:t>
    </dgm:pt>
    <dgm:pt modelId="{A9F8A395-E55C-4197-9A09-BC496009CF32}" type="pres">
      <dgm:prSet presAssocID="{9480E019-6150-4BF4-8367-264E8B582C49}" presName="hierRoot3" presStyleCnt="0"/>
      <dgm:spPr/>
    </dgm:pt>
    <dgm:pt modelId="{DB50114D-C2D8-4608-8563-06ECA33776F1}" type="pres">
      <dgm:prSet presAssocID="{9480E019-6150-4BF4-8367-264E8B582C49}" presName="composite3" presStyleCnt="0"/>
      <dgm:spPr/>
    </dgm:pt>
    <dgm:pt modelId="{6D21A631-30CE-450A-8154-2ACB0503297B}" type="pres">
      <dgm:prSet presAssocID="{9480E019-6150-4BF4-8367-264E8B582C49}" presName="background3" presStyleLbl="node3" presStyleIdx="0" presStyleCnt="4"/>
      <dgm:spPr/>
    </dgm:pt>
    <dgm:pt modelId="{34A6461E-D263-43A3-B56E-8CC4B2176B55}" type="pres">
      <dgm:prSet presAssocID="{9480E019-6150-4BF4-8367-264E8B582C49}" presName="text3" presStyleLbl="fgAcc3" presStyleIdx="0" presStyleCnt="4" custScaleX="99980" custScaleY="71410">
        <dgm:presLayoutVars>
          <dgm:chPref val="3"/>
        </dgm:presLayoutVars>
      </dgm:prSet>
      <dgm:spPr/>
      <dgm:t>
        <a:bodyPr/>
        <a:lstStyle/>
        <a:p>
          <a:endParaRPr lang="en-US"/>
        </a:p>
      </dgm:t>
    </dgm:pt>
    <dgm:pt modelId="{11CACCE2-18EB-4978-BE10-D9E91ABB2480}" type="pres">
      <dgm:prSet presAssocID="{9480E019-6150-4BF4-8367-264E8B582C49}" presName="hierChild4" presStyleCnt="0"/>
      <dgm:spPr/>
    </dgm:pt>
    <dgm:pt modelId="{2A16D377-231C-4CFD-912E-6626FE7C3634}" type="pres">
      <dgm:prSet presAssocID="{67820A5E-C4F4-4C87-8B2B-614427031D5A}" presName="Name17" presStyleLbl="parChTrans1D3" presStyleIdx="1" presStyleCnt="4"/>
      <dgm:spPr/>
      <dgm:t>
        <a:bodyPr/>
        <a:lstStyle/>
        <a:p>
          <a:endParaRPr lang="en-US"/>
        </a:p>
      </dgm:t>
    </dgm:pt>
    <dgm:pt modelId="{0AAE921C-A791-46EB-9CC9-8065819B6105}" type="pres">
      <dgm:prSet presAssocID="{EB1CB7D7-4CF9-4D35-AE31-E8ECFD2D6035}" presName="hierRoot3" presStyleCnt="0"/>
      <dgm:spPr/>
    </dgm:pt>
    <dgm:pt modelId="{CB6EB3F0-5549-47A0-B380-2B198AB62159}" type="pres">
      <dgm:prSet presAssocID="{EB1CB7D7-4CF9-4D35-AE31-E8ECFD2D6035}" presName="composite3" presStyleCnt="0"/>
      <dgm:spPr/>
    </dgm:pt>
    <dgm:pt modelId="{51C381F9-6F0A-4AC2-BFB0-A9C9391D1C43}" type="pres">
      <dgm:prSet presAssocID="{EB1CB7D7-4CF9-4D35-AE31-E8ECFD2D6035}" presName="background3" presStyleLbl="node3" presStyleIdx="1" presStyleCnt="4"/>
      <dgm:spPr/>
    </dgm:pt>
    <dgm:pt modelId="{353530F7-D4C4-4F57-BB76-162EC354B91F}" type="pres">
      <dgm:prSet presAssocID="{EB1CB7D7-4CF9-4D35-AE31-E8ECFD2D6035}" presName="text3" presStyleLbl="fgAcc3" presStyleIdx="1" presStyleCnt="4" custScaleX="95718" custScaleY="75692">
        <dgm:presLayoutVars>
          <dgm:chPref val="3"/>
        </dgm:presLayoutVars>
      </dgm:prSet>
      <dgm:spPr/>
      <dgm:t>
        <a:bodyPr/>
        <a:lstStyle/>
        <a:p>
          <a:endParaRPr lang="en-US"/>
        </a:p>
      </dgm:t>
    </dgm:pt>
    <dgm:pt modelId="{4488FBF3-03A2-4A66-A6D1-E29371DCCDFC}" type="pres">
      <dgm:prSet presAssocID="{EB1CB7D7-4CF9-4D35-AE31-E8ECFD2D6035}" presName="hierChild4" presStyleCnt="0"/>
      <dgm:spPr/>
    </dgm:pt>
    <dgm:pt modelId="{B230DFF6-1EFD-42A0-8443-12B52EF48CFB}" type="pres">
      <dgm:prSet presAssocID="{DA2D395F-BEC9-4B63-84D1-F8E69B8A92DF}" presName="Name17" presStyleLbl="parChTrans1D3" presStyleIdx="2" presStyleCnt="4"/>
      <dgm:spPr/>
      <dgm:t>
        <a:bodyPr/>
        <a:lstStyle/>
        <a:p>
          <a:endParaRPr lang="en-US"/>
        </a:p>
      </dgm:t>
    </dgm:pt>
    <dgm:pt modelId="{842A34BC-C167-4208-B931-489B4FC1215D}" type="pres">
      <dgm:prSet presAssocID="{204DB455-1EAF-454D-A5BE-647FA6F41FDC}" presName="hierRoot3" presStyleCnt="0"/>
      <dgm:spPr/>
    </dgm:pt>
    <dgm:pt modelId="{081DB330-8697-4CF7-9C0A-1438B45AFDF2}" type="pres">
      <dgm:prSet presAssocID="{204DB455-1EAF-454D-A5BE-647FA6F41FDC}" presName="composite3" presStyleCnt="0"/>
      <dgm:spPr/>
    </dgm:pt>
    <dgm:pt modelId="{A9B74414-75FB-49C9-AEF0-68C3FB94A5BA}" type="pres">
      <dgm:prSet presAssocID="{204DB455-1EAF-454D-A5BE-647FA6F41FDC}" presName="background3" presStyleLbl="node3" presStyleIdx="2" presStyleCnt="4"/>
      <dgm:spPr/>
    </dgm:pt>
    <dgm:pt modelId="{67DA3552-0078-44FA-A94C-0BBBE29B8F77}" type="pres">
      <dgm:prSet presAssocID="{204DB455-1EAF-454D-A5BE-647FA6F41FDC}" presName="text3" presStyleLbl="fgAcc3" presStyleIdx="2" presStyleCnt="4" custScaleX="94017" custScaleY="75077">
        <dgm:presLayoutVars>
          <dgm:chPref val="3"/>
        </dgm:presLayoutVars>
      </dgm:prSet>
      <dgm:spPr/>
      <dgm:t>
        <a:bodyPr/>
        <a:lstStyle/>
        <a:p>
          <a:endParaRPr lang="en-US"/>
        </a:p>
      </dgm:t>
    </dgm:pt>
    <dgm:pt modelId="{83CC5A95-3C76-4DC6-958F-5E63567EFCCE}" type="pres">
      <dgm:prSet presAssocID="{204DB455-1EAF-454D-A5BE-647FA6F41FDC}" presName="hierChild4" presStyleCnt="0"/>
      <dgm:spPr/>
    </dgm:pt>
    <dgm:pt modelId="{5C302AB6-6D65-4D02-9C46-A51466AC326C}" type="pres">
      <dgm:prSet presAssocID="{07A8AEC3-0988-43B4-8EFE-01E722236F14}" presName="Name17" presStyleLbl="parChTrans1D3" presStyleIdx="3" presStyleCnt="4"/>
      <dgm:spPr/>
      <dgm:t>
        <a:bodyPr/>
        <a:lstStyle/>
        <a:p>
          <a:endParaRPr lang="en-US"/>
        </a:p>
      </dgm:t>
    </dgm:pt>
    <dgm:pt modelId="{798F3A47-AC07-41E2-8146-441B9FB9748C}" type="pres">
      <dgm:prSet presAssocID="{3F21346F-EE89-488B-A3FE-1A2654106251}" presName="hierRoot3" presStyleCnt="0"/>
      <dgm:spPr/>
    </dgm:pt>
    <dgm:pt modelId="{9E3584E7-A86E-4F9F-8AE2-1B2E4DCFFF78}" type="pres">
      <dgm:prSet presAssocID="{3F21346F-EE89-488B-A3FE-1A2654106251}" presName="composite3" presStyleCnt="0"/>
      <dgm:spPr/>
    </dgm:pt>
    <dgm:pt modelId="{99F026D1-5647-4D27-BA0C-5237925FED46}" type="pres">
      <dgm:prSet presAssocID="{3F21346F-EE89-488B-A3FE-1A2654106251}" presName="background3" presStyleLbl="node3" presStyleIdx="3" presStyleCnt="4"/>
      <dgm:spPr/>
    </dgm:pt>
    <dgm:pt modelId="{7499EB06-B377-4D8C-A82C-1A0381E9AACE}" type="pres">
      <dgm:prSet presAssocID="{3F21346F-EE89-488B-A3FE-1A2654106251}" presName="text3" presStyleLbl="fgAcc3" presStyleIdx="3" presStyleCnt="4" custScaleY="70407">
        <dgm:presLayoutVars>
          <dgm:chPref val="3"/>
        </dgm:presLayoutVars>
      </dgm:prSet>
      <dgm:spPr/>
      <dgm:t>
        <a:bodyPr/>
        <a:lstStyle/>
        <a:p>
          <a:endParaRPr lang="en-US"/>
        </a:p>
      </dgm:t>
    </dgm:pt>
    <dgm:pt modelId="{8DF9D8FB-86CF-4D9E-BC8E-5F72359A8647}" type="pres">
      <dgm:prSet presAssocID="{3F21346F-EE89-488B-A3FE-1A2654106251}" presName="hierChild4" presStyleCnt="0"/>
      <dgm:spPr/>
    </dgm:pt>
  </dgm:ptLst>
  <dgm:cxnLst>
    <dgm:cxn modelId="{C0752A9E-0332-40FA-8DEC-CA0F26AA6A4E}" type="presOf" srcId="{204DB455-1EAF-454D-A5BE-647FA6F41FDC}" destId="{67DA3552-0078-44FA-A94C-0BBBE29B8F77}" srcOrd="0" destOrd="0" presId="urn:microsoft.com/office/officeart/2005/8/layout/hierarchy1"/>
    <dgm:cxn modelId="{D67B4FCF-BA1F-4A13-AF69-4441AEEB6C7D}" type="presOf" srcId="{23EC0401-3287-4E39-8C4F-A94FF41BC931}" destId="{BF66618A-2EC3-4BBB-9F89-C82BC4E0A1C9}" srcOrd="0" destOrd="0" presId="urn:microsoft.com/office/officeart/2005/8/layout/hierarchy1"/>
    <dgm:cxn modelId="{62B8E5EC-9530-4AAC-9D2F-8448B498E685}" srcId="{DF78DF6A-A9E7-4108-A2A4-9A1AD84175AA}" destId="{23EC0401-3287-4E39-8C4F-A94FF41BC931}" srcOrd="0" destOrd="0" parTransId="{41B16115-3638-4E95-B67A-381CE02C6D46}" sibTransId="{DEE33201-A056-4BAC-96DB-2C8EEB3E4715}"/>
    <dgm:cxn modelId="{1C273300-BE6B-49B5-81D4-70475EA18E25}" type="presOf" srcId="{41B16115-3638-4E95-B67A-381CE02C6D46}" destId="{EA91BF0E-0489-466C-AE8C-E0532F045BEE}" srcOrd="0" destOrd="0" presId="urn:microsoft.com/office/officeart/2005/8/layout/hierarchy1"/>
    <dgm:cxn modelId="{21565695-34A9-4C50-85B9-47DB5A2BB5A2}" type="presOf" srcId="{9081EFD2-8638-4816-935E-2366A8F1D99A}" destId="{AE31CA30-CDAE-49B8-9782-6E29D84CA063}" srcOrd="0" destOrd="0" presId="urn:microsoft.com/office/officeart/2005/8/layout/hierarchy1"/>
    <dgm:cxn modelId="{C49A110E-525F-4318-B934-9E41BCCAD525}" srcId="{23EC0401-3287-4E39-8C4F-A94FF41BC931}" destId="{EB1CB7D7-4CF9-4D35-AE31-E8ECFD2D6035}" srcOrd="1" destOrd="0" parTransId="{67820A5E-C4F4-4C87-8B2B-614427031D5A}" sibTransId="{B1085A3D-6B8A-4E63-B849-DB282E2E5C7D}"/>
    <dgm:cxn modelId="{E86103F4-2163-4C28-8BF1-A7CF210ACC74}" srcId="{23EC0401-3287-4E39-8C4F-A94FF41BC931}" destId="{3F21346F-EE89-488B-A3FE-1A2654106251}" srcOrd="3" destOrd="0" parTransId="{07A8AEC3-0988-43B4-8EFE-01E722236F14}" sibTransId="{8451CD4F-F9EC-43B1-B447-327A590A4F60}"/>
    <dgm:cxn modelId="{51C74FCE-DDFC-4A4D-B3BF-7209F17E7362}" type="presOf" srcId="{DF78DF6A-A9E7-4108-A2A4-9A1AD84175AA}" destId="{10F1256A-611D-4231-A35B-AC8724CBA0A3}" srcOrd="0" destOrd="0" presId="urn:microsoft.com/office/officeart/2005/8/layout/hierarchy1"/>
    <dgm:cxn modelId="{AF9CE51B-8BE2-4992-86AE-518BCC163370}" type="presOf" srcId="{F1CBFEDE-5612-4185-B994-99B917B4D148}" destId="{6C8BBEC9-C665-4F05-A331-083333447CDA}" srcOrd="0" destOrd="0" presId="urn:microsoft.com/office/officeart/2005/8/layout/hierarchy1"/>
    <dgm:cxn modelId="{88ED4C51-DA84-400E-ACD5-BD8620A6423E}" srcId="{23EC0401-3287-4E39-8C4F-A94FF41BC931}" destId="{9480E019-6150-4BF4-8367-264E8B582C49}" srcOrd="0" destOrd="0" parTransId="{F1CBFEDE-5612-4185-B994-99B917B4D148}" sibTransId="{3CB7E167-9854-4B18-8397-4462220D923B}"/>
    <dgm:cxn modelId="{3D938A77-FCBF-41D2-9FDB-46D90B870C56}" type="presOf" srcId="{9480E019-6150-4BF4-8367-264E8B582C49}" destId="{34A6461E-D263-43A3-B56E-8CC4B2176B55}" srcOrd="0" destOrd="0" presId="urn:microsoft.com/office/officeart/2005/8/layout/hierarchy1"/>
    <dgm:cxn modelId="{95D2A820-7CA5-4465-A4DF-1248786331B4}" type="presOf" srcId="{67820A5E-C4F4-4C87-8B2B-614427031D5A}" destId="{2A16D377-231C-4CFD-912E-6626FE7C3634}" srcOrd="0" destOrd="0" presId="urn:microsoft.com/office/officeart/2005/8/layout/hierarchy1"/>
    <dgm:cxn modelId="{FB182D2E-253C-47AB-B15E-CB2C3395092C}" type="presOf" srcId="{3F21346F-EE89-488B-A3FE-1A2654106251}" destId="{7499EB06-B377-4D8C-A82C-1A0381E9AACE}" srcOrd="0" destOrd="0" presId="urn:microsoft.com/office/officeart/2005/8/layout/hierarchy1"/>
    <dgm:cxn modelId="{A66D2DE9-168E-4B92-B6FF-DE2322CFDE5E}" type="presOf" srcId="{DA2D395F-BEC9-4B63-84D1-F8E69B8A92DF}" destId="{B230DFF6-1EFD-42A0-8443-12B52EF48CFB}" srcOrd="0" destOrd="0" presId="urn:microsoft.com/office/officeart/2005/8/layout/hierarchy1"/>
    <dgm:cxn modelId="{C234327B-D55C-4284-9D35-01E9B2187FC4}" srcId="{23EC0401-3287-4E39-8C4F-A94FF41BC931}" destId="{204DB455-1EAF-454D-A5BE-647FA6F41FDC}" srcOrd="2" destOrd="0" parTransId="{DA2D395F-BEC9-4B63-84D1-F8E69B8A92DF}" sibTransId="{D60E7874-21A4-4783-AA9B-671F46BE3199}"/>
    <dgm:cxn modelId="{41CCEFF7-D7F5-4380-825D-D9BABA55FC9D}" type="presOf" srcId="{07A8AEC3-0988-43B4-8EFE-01E722236F14}" destId="{5C302AB6-6D65-4D02-9C46-A51466AC326C}" srcOrd="0" destOrd="0" presId="urn:microsoft.com/office/officeart/2005/8/layout/hierarchy1"/>
    <dgm:cxn modelId="{4F66A60E-4D0E-4368-B46C-FD5E8377CD18}" srcId="{9081EFD2-8638-4816-935E-2366A8F1D99A}" destId="{DF78DF6A-A9E7-4108-A2A4-9A1AD84175AA}" srcOrd="0" destOrd="0" parTransId="{DB24F136-F9D7-47CC-A4B5-FB1FB03F5378}" sibTransId="{0EAB870A-3FEA-405A-938D-6D13228D9CD4}"/>
    <dgm:cxn modelId="{3E1078B0-90DD-43DF-92E4-DA983682BAC0}" type="presOf" srcId="{EB1CB7D7-4CF9-4D35-AE31-E8ECFD2D6035}" destId="{353530F7-D4C4-4F57-BB76-162EC354B91F}" srcOrd="0" destOrd="0" presId="urn:microsoft.com/office/officeart/2005/8/layout/hierarchy1"/>
    <dgm:cxn modelId="{3128F459-10F4-4697-B00C-5AFF74C11502}" type="presParOf" srcId="{AE31CA30-CDAE-49B8-9782-6E29D84CA063}" destId="{52358557-BB54-4EC6-A8A5-5B0CFFADE1D9}" srcOrd="0" destOrd="0" presId="urn:microsoft.com/office/officeart/2005/8/layout/hierarchy1"/>
    <dgm:cxn modelId="{E63FC507-8800-4C21-929E-CE6BEA79CB65}" type="presParOf" srcId="{52358557-BB54-4EC6-A8A5-5B0CFFADE1D9}" destId="{3EC6B266-7296-4AAB-AF85-ABE23A82DE9D}" srcOrd="0" destOrd="0" presId="urn:microsoft.com/office/officeart/2005/8/layout/hierarchy1"/>
    <dgm:cxn modelId="{304835A7-68F3-47C8-AD3B-A579CDD72842}" type="presParOf" srcId="{3EC6B266-7296-4AAB-AF85-ABE23A82DE9D}" destId="{99BC774C-275D-4673-8CB0-92F6CD5C07CF}" srcOrd="0" destOrd="0" presId="urn:microsoft.com/office/officeart/2005/8/layout/hierarchy1"/>
    <dgm:cxn modelId="{892F0432-90D9-422D-A9E5-5EE80A9F2B9D}" type="presParOf" srcId="{3EC6B266-7296-4AAB-AF85-ABE23A82DE9D}" destId="{10F1256A-611D-4231-A35B-AC8724CBA0A3}" srcOrd="1" destOrd="0" presId="urn:microsoft.com/office/officeart/2005/8/layout/hierarchy1"/>
    <dgm:cxn modelId="{5816E9F2-752E-43BD-BBBE-5435782898B3}" type="presParOf" srcId="{52358557-BB54-4EC6-A8A5-5B0CFFADE1D9}" destId="{AB167AC7-D83D-42FC-B84F-A73BA8128482}" srcOrd="1" destOrd="0" presId="urn:microsoft.com/office/officeart/2005/8/layout/hierarchy1"/>
    <dgm:cxn modelId="{856F6CFE-5B31-4960-A55E-DD402173ADB4}" type="presParOf" srcId="{AB167AC7-D83D-42FC-B84F-A73BA8128482}" destId="{EA91BF0E-0489-466C-AE8C-E0532F045BEE}" srcOrd="0" destOrd="0" presId="urn:microsoft.com/office/officeart/2005/8/layout/hierarchy1"/>
    <dgm:cxn modelId="{80CECCA9-2E45-4150-B385-DB0390EF7C13}" type="presParOf" srcId="{AB167AC7-D83D-42FC-B84F-A73BA8128482}" destId="{0D695F2D-3CB2-441F-8F19-33C7E6DBD7C7}" srcOrd="1" destOrd="0" presId="urn:microsoft.com/office/officeart/2005/8/layout/hierarchy1"/>
    <dgm:cxn modelId="{E71386BF-950F-4518-80D1-C7ED74C1BCC0}" type="presParOf" srcId="{0D695F2D-3CB2-441F-8F19-33C7E6DBD7C7}" destId="{A57FE6B4-CC4E-4F00-9EC2-452206FC0330}" srcOrd="0" destOrd="0" presId="urn:microsoft.com/office/officeart/2005/8/layout/hierarchy1"/>
    <dgm:cxn modelId="{EDB213D4-7B31-4F0F-BF73-A92A4218DE1D}" type="presParOf" srcId="{A57FE6B4-CC4E-4F00-9EC2-452206FC0330}" destId="{DF522073-A997-4D90-AB1A-9B5A0D637E7F}" srcOrd="0" destOrd="0" presId="urn:microsoft.com/office/officeart/2005/8/layout/hierarchy1"/>
    <dgm:cxn modelId="{94A3A5E9-DA13-4F36-939C-32EF583B5A82}" type="presParOf" srcId="{A57FE6B4-CC4E-4F00-9EC2-452206FC0330}" destId="{BF66618A-2EC3-4BBB-9F89-C82BC4E0A1C9}" srcOrd="1" destOrd="0" presId="urn:microsoft.com/office/officeart/2005/8/layout/hierarchy1"/>
    <dgm:cxn modelId="{39995580-8301-44DD-B711-384AB7957CE6}" type="presParOf" srcId="{0D695F2D-3CB2-441F-8F19-33C7E6DBD7C7}" destId="{EBDBE0A4-363C-4A7C-AA70-5255E40C9EB9}" srcOrd="1" destOrd="0" presId="urn:microsoft.com/office/officeart/2005/8/layout/hierarchy1"/>
    <dgm:cxn modelId="{FCEF97DA-BE90-4F5A-9C3D-26FCD1AE5F57}" type="presParOf" srcId="{EBDBE0A4-363C-4A7C-AA70-5255E40C9EB9}" destId="{6C8BBEC9-C665-4F05-A331-083333447CDA}" srcOrd="0" destOrd="0" presId="urn:microsoft.com/office/officeart/2005/8/layout/hierarchy1"/>
    <dgm:cxn modelId="{7CDA82A9-54C8-4470-9E80-C2A6BEFE5D83}" type="presParOf" srcId="{EBDBE0A4-363C-4A7C-AA70-5255E40C9EB9}" destId="{A9F8A395-E55C-4197-9A09-BC496009CF32}" srcOrd="1" destOrd="0" presId="urn:microsoft.com/office/officeart/2005/8/layout/hierarchy1"/>
    <dgm:cxn modelId="{27D1BEA9-2A03-408E-A9F4-D8D78122C1BA}" type="presParOf" srcId="{A9F8A395-E55C-4197-9A09-BC496009CF32}" destId="{DB50114D-C2D8-4608-8563-06ECA33776F1}" srcOrd="0" destOrd="0" presId="urn:microsoft.com/office/officeart/2005/8/layout/hierarchy1"/>
    <dgm:cxn modelId="{3810724D-96C4-4A93-85E4-4A88FABC676F}" type="presParOf" srcId="{DB50114D-C2D8-4608-8563-06ECA33776F1}" destId="{6D21A631-30CE-450A-8154-2ACB0503297B}" srcOrd="0" destOrd="0" presId="urn:microsoft.com/office/officeart/2005/8/layout/hierarchy1"/>
    <dgm:cxn modelId="{F98CB4FA-E940-4E2E-83E3-4EB3AA6DD552}" type="presParOf" srcId="{DB50114D-C2D8-4608-8563-06ECA33776F1}" destId="{34A6461E-D263-43A3-B56E-8CC4B2176B55}" srcOrd="1" destOrd="0" presId="urn:microsoft.com/office/officeart/2005/8/layout/hierarchy1"/>
    <dgm:cxn modelId="{EA2194B8-4A8C-4AB8-B78B-9D6880D849B9}" type="presParOf" srcId="{A9F8A395-E55C-4197-9A09-BC496009CF32}" destId="{11CACCE2-18EB-4978-BE10-D9E91ABB2480}" srcOrd="1" destOrd="0" presId="urn:microsoft.com/office/officeart/2005/8/layout/hierarchy1"/>
    <dgm:cxn modelId="{08799707-CACA-4482-AC3F-119AED0C852D}" type="presParOf" srcId="{EBDBE0A4-363C-4A7C-AA70-5255E40C9EB9}" destId="{2A16D377-231C-4CFD-912E-6626FE7C3634}" srcOrd="2" destOrd="0" presId="urn:microsoft.com/office/officeart/2005/8/layout/hierarchy1"/>
    <dgm:cxn modelId="{AA1EF769-306A-4D35-9596-7D53FAAAB074}" type="presParOf" srcId="{EBDBE0A4-363C-4A7C-AA70-5255E40C9EB9}" destId="{0AAE921C-A791-46EB-9CC9-8065819B6105}" srcOrd="3" destOrd="0" presId="urn:microsoft.com/office/officeart/2005/8/layout/hierarchy1"/>
    <dgm:cxn modelId="{A812ED45-F26A-4DF0-B41E-0147DC609889}" type="presParOf" srcId="{0AAE921C-A791-46EB-9CC9-8065819B6105}" destId="{CB6EB3F0-5549-47A0-B380-2B198AB62159}" srcOrd="0" destOrd="0" presId="urn:microsoft.com/office/officeart/2005/8/layout/hierarchy1"/>
    <dgm:cxn modelId="{AE49C80F-B064-418D-8BFB-EC9C24821B90}" type="presParOf" srcId="{CB6EB3F0-5549-47A0-B380-2B198AB62159}" destId="{51C381F9-6F0A-4AC2-BFB0-A9C9391D1C43}" srcOrd="0" destOrd="0" presId="urn:microsoft.com/office/officeart/2005/8/layout/hierarchy1"/>
    <dgm:cxn modelId="{10106916-9FFC-4395-8C20-7ECF7D7D22CB}" type="presParOf" srcId="{CB6EB3F0-5549-47A0-B380-2B198AB62159}" destId="{353530F7-D4C4-4F57-BB76-162EC354B91F}" srcOrd="1" destOrd="0" presId="urn:microsoft.com/office/officeart/2005/8/layout/hierarchy1"/>
    <dgm:cxn modelId="{031E119C-9638-4627-BD45-7437F5CA623C}" type="presParOf" srcId="{0AAE921C-A791-46EB-9CC9-8065819B6105}" destId="{4488FBF3-03A2-4A66-A6D1-E29371DCCDFC}" srcOrd="1" destOrd="0" presId="urn:microsoft.com/office/officeart/2005/8/layout/hierarchy1"/>
    <dgm:cxn modelId="{04D16DDF-851E-46E6-A7A4-8CAD0CAB5DDA}" type="presParOf" srcId="{EBDBE0A4-363C-4A7C-AA70-5255E40C9EB9}" destId="{B230DFF6-1EFD-42A0-8443-12B52EF48CFB}" srcOrd="4" destOrd="0" presId="urn:microsoft.com/office/officeart/2005/8/layout/hierarchy1"/>
    <dgm:cxn modelId="{35D9077B-7568-4AD3-9285-670911447A69}" type="presParOf" srcId="{EBDBE0A4-363C-4A7C-AA70-5255E40C9EB9}" destId="{842A34BC-C167-4208-B931-489B4FC1215D}" srcOrd="5" destOrd="0" presId="urn:microsoft.com/office/officeart/2005/8/layout/hierarchy1"/>
    <dgm:cxn modelId="{DC05D1CC-A779-4E9F-BDE3-2A36AC54D0FE}" type="presParOf" srcId="{842A34BC-C167-4208-B931-489B4FC1215D}" destId="{081DB330-8697-4CF7-9C0A-1438B45AFDF2}" srcOrd="0" destOrd="0" presId="urn:microsoft.com/office/officeart/2005/8/layout/hierarchy1"/>
    <dgm:cxn modelId="{2BD45F4E-6741-4B8D-8F27-D39D86393EF1}" type="presParOf" srcId="{081DB330-8697-4CF7-9C0A-1438B45AFDF2}" destId="{A9B74414-75FB-49C9-AEF0-68C3FB94A5BA}" srcOrd="0" destOrd="0" presId="urn:microsoft.com/office/officeart/2005/8/layout/hierarchy1"/>
    <dgm:cxn modelId="{5FAB22AB-C862-4CB5-90E7-10AAFF4F99F3}" type="presParOf" srcId="{081DB330-8697-4CF7-9C0A-1438B45AFDF2}" destId="{67DA3552-0078-44FA-A94C-0BBBE29B8F77}" srcOrd="1" destOrd="0" presId="urn:microsoft.com/office/officeart/2005/8/layout/hierarchy1"/>
    <dgm:cxn modelId="{4F885675-D951-4B70-A0B4-72E60E73B451}" type="presParOf" srcId="{842A34BC-C167-4208-B931-489B4FC1215D}" destId="{83CC5A95-3C76-4DC6-958F-5E63567EFCCE}" srcOrd="1" destOrd="0" presId="urn:microsoft.com/office/officeart/2005/8/layout/hierarchy1"/>
    <dgm:cxn modelId="{00FAAF38-3826-4250-A168-136E5FB13276}" type="presParOf" srcId="{EBDBE0A4-363C-4A7C-AA70-5255E40C9EB9}" destId="{5C302AB6-6D65-4D02-9C46-A51466AC326C}" srcOrd="6" destOrd="0" presId="urn:microsoft.com/office/officeart/2005/8/layout/hierarchy1"/>
    <dgm:cxn modelId="{996224F6-2D2F-4F56-8971-762EEA069E6C}" type="presParOf" srcId="{EBDBE0A4-363C-4A7C-AA70-5255E40C9EB9}" destId="{798F3A47-AC07-41E2-8146-441B9FB9748C}" srcOrd="7" destOrd="0" presId="urn:microsoft.com/office/officeart/2005/8/layout/hierarchy1"/>
    <dgm:cxn modelId="{421FFFC5-AE38-4524-AB02-A804906D4B5A}" type="presParOf" srcId="{798F3A47-AC07-41E2-8146-441B9FB9748C}" destId="{9E3584E7-A86E-4F9F-8AE2-1B2E4DCFFF78}" srcOrd="0" destOrd="0" presId="urn:microsoft.com/office/officeart/2005/8/layout/hierarchy1"/>
    <dgm:cxn modelId="{C054C511-9774-40E9-9741-D5BC8E3BCDBB}" type="presParOf" srcId="{9E3584E7-A86E-4F9F-8AE2-1B2E4DCFFF78}" destId="{99F026D1-5647-4D27-BA0C-5237925FED46}" srcOrd="0" destOrd="0" presId="urn:microsoft.com/office/officeart/2005/8/layout/hierarchy1"/>
    <dgm:cxn modelId="{382ACA0B-B204-42CC-A727-07DDEBA21E30}" type="presParOf" srcId="{9E3584E7-A86E-4F9F-8AE2-1B2E4DCFFF78}" destId="{7499EB06-B377-4D8C-A82C-1A0381E9AACE}" srcOrd="1" destOrd="0" presId="urn:microsoft.com/office/officeart/2005/8/layout/hierarchy1"/>
    <dgm:cxn modelId="{669AD205-21C1-4DBA-BD71-58A764DBFD47}" type="presParOf" srcId="{798F3A47-AC07-41E2-8146-441B9FB9748C}" destId="{8DF9D8FB-86CF-4D9E-BC8E-5F72359A8647}"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88AF8-534E-4E39-B421-8896CEB7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4716</TotalTime>
  <Pages>36</Pages>
  <Words>6394</Words>
  <Characters>36449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INSPIRON N4010</dc:creator>
  <cp:lastModifiedBy>DELL INSPIRON N4010</cp:lastModifiedBy>
  <cp:revision>583</cp:revision>
  <cp:lastPrinted>2012-03-31T16:53:00Z</cp:lastPrinted>
  <dcterms:created xsi:type="dcterms:W3CDTF">2012-01-18T11:29:00Z</dcterms:created>
  <dcterms:modified xsi:type="dcterms:W3CDTF">2012-04-01T03:37:00Z</dcterms:modified>
</cp:coreProperties>
</file>